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2F" w:rsidRDefault="00351C2F" w:rsidP="00351C2F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3585" cy="825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2F" w:rsidRPr="00351C2F" w:rsidRDefault="00351C2F" w:rsidP="00351C2F">
      <w:pPr>
        <w:pStyle w:val="a3"/>
        <w:ind w:left="720"/>
        <w:jc w:val="center"/>
        <w:rPr>
          <w:rFonts w:ascii="Times New Roman" w:hAnsi="Times New Roman"/>
          <w:sz w:val="32"/>
          <w:szCs w:val="32"/>
        </w:rPr>
      </w:pPr>
      <w:r w:rsidRPr="00351C2F"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351C2F" w:rsidRPr="00351C2F" w:rsidRDefault="00351C2F" w:rsidP="00351C2F">
      <w:pPr>
        <w:pStyle w:val="a3"/>
        <w:ind w:left="720"/>
        <w:jc w:val="center"/>
        <w:rPr>
          <w:rFonts w:ascii="Times New Roman" w:hAnsi="Times New Roman"/>
          <w:sz w:val="32"/>
          <w:szCs w:val="32"/>
        </w:rPr>
      </w:pPr>
      <w:r w:rsidRPr="00351C2F">
        <w:rPr>
          <w:rFonts w:ascii="Times New Roman" w:hAnsi="Times New Roman"/>
          <w:sz w:val="32"/>
          <w:szCs w:val="32"/>
        </w:rPr>
        <w:t>Хвойнинского района</w:t>
      </w:r>
    </w:p>
    <w:p w:rsidR="00351C2F" w:rsidRPr="00351C2F" w:rsidRDefault="00351C2F" w:rsidP="00351C2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51C2F" w:rsidRPr="00351C2F" w:rsidRDefault="00351C2F" w:rsidP="00351C2F">
      <w:pPr>
        <w:pStyle w:val="a3"/>
        <w:ind w:left="720"/>
        <w:jc w:val="center"/>
        <w:rPr>
          <w:rFonts w:ascii="Times New Roman" w:hAnsi="Times New Roman"/>
          <w:sz w:val="32"/>
          <w:szCs w:val="32"/>
        </w:rPr>
      </w:pPr>
      <w:r w:rsidRPr="00351C2F">
        <w:rPr>
          <w:rFonts w:ascii="Times New Roman" w:hAnsi="Times New Roman"/>
          <w:sz w:val="32"/>
          <w:szCs w:val="32"/>
        </w:rPr>
        <w:t>Постановление</w:t>
      </w:r>
    </w:p>
    <w:p w:rsidR="00351C2F" w:rsidRPr="00351C2F" w:rsidRDefault="00351C2F" w:rsidP="00351C2F">
      <w:pPr>
        <w:jc w:val="center"/>
        <w:rPr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0"/>
        <w:gridCol w:w="3212"/>
        <w:gridCol w:w="3188"/>
      </w:tblGrid>
      <w:tr w:rsidR="00351C2F" w:rsidRPr="00351C2F" w:rsidTr="003939EC">
        <w:tc>
          <w:tcPr>
            <w:tcW w:w="3285" w:type="dxa"/>
            <w:hideMark/>
          </w:tcPr>
          <w:p w:rsidR="00351C2F" w:rsidRPr="00351C2F" w:rsidRDefault="00351C2F" w:rsidP="00351C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февраля</w:t>
            </w:r>
            <w:r w:rsidRPr="00351C2F">
              <w:rPr>
                <w:sz w:val="28"/>
                <w:szCs w:val="28"/>
                <w:lang w:eastAsia="en-US"/>
              </w:rPr>
              <w:t xml:space="preserve"> 2024 года</w:t>
            </w:r>
          </w:p>
        </w:tc>
        <w:tc>
          <w:tcPr>
            <w:tcW w:w="3285" w:type="dxa"/>
          </w:tcPr>
          <w:p w:rsidR="00351C2F" w:rsidRPr="00351C2F" w:rsidRDefault="00351C2F" w:rsidP="00351C2F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351C2F" w:rsidRPr="00351C2F" w:rsidRDefault="00351C2F" w:rsidP="00D35C27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351C2F">
              <w:rPr>
                <w:sz w:val="28"/>
                <w:szCs w:val="28"/>
                <w:lang w:eastAsia="en-US"/>
              </w:rPr>
              <w:t>№ 5</w:t>
            </w:r>
            <w:r w:rsidR="00D35C27">
              <w:rPr>
                <w:sz w:val="28"/>
                <w:szCs w:val="28"/>
                <w:lang w:eastAsia="en-US"/>
              </w:rPr>
              <w:t>6</w:t>
            </w:r>
            <w:r w:rsidRPr="00351C2F">
              <w:rPr>
                <w:sz w:val="28"/>
                <w:szCs w:val="28"/>
                <w:lang w:eastAsia="en-US"/>
              </w:rPr>
              <w:t>/1-4</w:t>
            </w:r>
          </w:p>
        </w:tc>
      </w:tr>
      <w:tr w:rsidR="00351C2F" w:rsidRPr="00351C2F" w:rsidTr="003939EC">
        <w:trPr>
          <w:trHeight w:val="573"/>
        </w:trPr>
        <w:tc>
          <w:tcPr>
            <w:tcW w:w="3285" w:type="dxa"/>
          </w:tcPr>
          <w:p w:rsidR="00351C2F" w:rsidRPr="00351C2F" w:rsidRDefault="00351C2F" w:rsidP="00351C2F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351C2F" w:rsidRPr="00351C2F" w:rsidRDefault="00351C2F" w:rsidP="00351C2F">
            <w:pPr>
              <w:pStyle w:val="a7"/>
              <w:rPr>
                <w:sz w:val="28"/>
                <w:szCs w:val="28"/>
                <w:lang w:eastAsia="en-US"/>
              </w:rPr>
            </w:pPr>
            <w:r w:rsidRPr="00351C2F">
              <w:rPr>
                <w:sz w:val="28"/>
                <w:szCs w:val="28"/>
                <w:lang w:eastAsia="en-US"/>
              </w:rPr>
              <w:t>р.п. Хвойная</w:t>
            </w:r>
          </w:p>
          <w:p w:rsidR="00351C2F" w:rsidRPr="00351C2F" w:rsidRDefault="00351C2F" w:rsidP="00351C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351C2F" w:rsidRPr="00351C2F" w:rsidRDefault="00351C2F" w:rsidP="00351C2F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</w:tbl>
    <w:p w:rsidR="00351C2F" w:rsidRDefault="00351C2F" w:rsidP="00351C2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51C2F" w:rsidRDefault="00351C2F" w:rsidP="00351C2F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распределении избирательных бюллетеней для голосования</w:t>
      </w:r>
      <w:r>
        <w:rPr>
          <w:b/>
          <w:sz w:val="28"/>
        </w:rPr>
        <w:br/>
        <w:t xml:space="preserve">на выборах Президента Российской Федерации </w:t>
      </w:r>
    </w:p>
    <w:p w:rsidR="00351C2F" w:rsidRDefault="00351C2F" w:rsidP="00351C2F">
      <w:pPr>
        <w:jc w:val="center"/>
        <w:rPr>
          <w:b/>
          <w:sz w:val="28"/>
        </w:rPr>
      </w:pPr>
    </w:p>
    <w:p w:rsidR="00351C2F" w:rsidRDefault="00351C2F" w:rsidP="002427A4">
      <w:pPr>
        <w:spacing w:line="360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 подпунктом 7 статьи 20, пунктом 11 статьи 67 Федерального закона от 10 января 2003 года № 19-ФЗ «О выборах Президента Российской Федерации», пунктом 4.2 Порядка изготовления и доставки избирательных бюллетеней для голосования на выборах Президента Российской Федерации, а также осуществления контроля за их изготовлением и доставкой, утвержденного постановлением Центральной избирательной комиссии Российской Федерации от 8 ноября 2023 года</w:t>
      </w:r>
      <w:proofErr w:type="gramEnd"/>
      <w:r>
        <w:rPr>
          <w:sz w:val="28"/>
        </w:rPr>
        <w:t xml:space="preserve"> № </w:t>
      </w:r>
      <w:proofErr w:type="gramStart"/>
      <w:r>
        <w:rPr>
          <w:sz w:val="28"/>
        </w:rPr>
        <w:t xml:space="preserve">137/1043-8, постановлением Центральной избирательной комиссии Российской Федерации от 8 ноября 2023 года № 137/1045-8 «О количестве избирательных бюллетеней для голосования на выборах Президента Российской Федерации в 2024 году», постановлением Избирательной комиссии Новгородской области от </w:t>
      </w:r>
      <w:r>
        <w:rPr>
          <w:color w:val="000000"/>
          <w:sz w:val="28"/>
          <w:szCs w:val="28"/>
        </w:rPr>
        <w:t>8 февраля 2024 го</w:t>
      </w:r>
      <w:r w:rsidRPr="00351C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 № 67/1-7</w:t>
      </w:r>
      <w:r w:rsidR="00DD5600" w:rsidRPr="00DD5600">
        <w:rPr>
          <w:b/>
          <w:sz w:val="28"/>
        </w:rPr>
        <w:t xml:space="preserve"> </w:t>
      </w:r>
      <w:r w:rsidR="00DD5600" w:rsidRPr="002427A4">
        <w:rPr>
          <w:sz w:val="28"/>
        </w:rPr>
        <w:t>«О распределении избирательных бюллетеней для голосования</w:t>
      </w:r>
      <w:r w:rsidR="00DD5600" w:rsidRPr="002427A4">
        <w:rPr>
          <w:sz w:val="28"/>
        </w:rPr>
        <w:br/>
        <w:t xml:space="preserve">на выборах Президента Российской Федерации» </w:t>
      </w:r>
      <w:proofErr w:type="gramEnd"/>
    </w:p>
    <w:p w:rsidR="00351C2F" w:rsidRDefault="00B658B6" w:rsidP="002427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Территориальная и</w:t>
      </w:r>
      <w:r w:rsidR="00351C2F">
        <w:rPr>
          <w:sz w:val="28"/>
        </w:rPr>
        <w:t xml:space="preserve">збирательная комиссия </w:t>
      </w:r>
      <w:r>
        <w:rPr>
          <w:sz w:val="28"/>
        </w:rPr>
        <w:t>Хвойнинского района</w:t>
      </w:r>
    </w:p>
    <w:p w:rsidR="00351C2F" w:rsidRDefault="00351C2F" w:rsidP="002427A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351C2F" w:rsidRDefault="00351C2F" w:rsidP="002427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Утвердить распределение избирательных бюллетеней для голосования на выборах Президента Российской Федерации (прилагается).</w:t>
      </w:r>
    </w:p>
    <w:p w:rsidR="00351C2F" w:rsidRDefault="00351C2F" w:rsidP="002427A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>2. </w:t>
      </w:r>
      <w:r>
        <w:rPr>
          <w:sz w:val="28"/>
          <w:szCs w:val="28"/>
        </w:rPr>
        <w:t>Направить настоящее постановление</w:t>
      </w:r>
      <w:r>
        <w:rPr>
          <w:color w:val="0A0A0A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DB202E">
        <w:rPr>
          <w:bCs/>
          <w:sz w:val="28"/>
          <w:szCs w:val="28"/>
        </w:rPr>
        <w:t>участковые избирательные комиссии Хвойнинского района</w:t>
      </w:r>
      <w:r>
        <w:rPr>
          <w:bCs/>
          <w:sz w:val="28"/>
          <w:szCs w:val="28"/>
        </w:rPr>
        <w:t>.</w:t>
      </w:r>
    </w:p>
    <w:p w:rsidR="002427A4" w:rsidRDefault="002427A4" w:rsidP="002427A4">
      <w:pPr>
        <w:spacing w:line="360" w:lineRule="auto"/>
        <w:ind w:firstLine="709"/>
        <w:jc w:val="both"/>
        <w:rPr>
          <w:sz w:val="28"/>
        </w:rPr>
      </w:pPr>
    </w:p>
    <w:p w:rsidR="00351C2F" w:rsidRDefault="00351C2F" w:rsidP="00351C2F">
      <w:pPr>
        <w:pStyle w:val="xl57"/>
        <w:widowControl w:val="0"/>
        <w:tabs>
          <w:tab w:val="left" w:pos="1380"/>
          <w:tab w:val="center" w:pos="4677"/>
        </w:tabs>
        <w:suppressAutoHyphens/>
        <w:spacing w:before="0" w:beforeAutospacing="0" w:after="0" w:afterAutospacing="0"/>
        <w:ind w:firstLine="709"/>
        <w:jc w:val="both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0"/>
        <w:gridCol w:w="4684"/>
      </w:tblGrid>
      <w:tr w:rsidR="00351C2F" w:rsidTr="00351C2F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351C2F" w:rsidRDefault="00351C2F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B202E">
              <w:rPr>
                <w:sz w:val="28"/>
                <w:szCs w:val="28"/>
              </w:rPr>
              <w:t>Территориальной и</w:t>
            </w:r>
            <w:r>
              <w:rPr>
                <w:sz w:val="28"/>
                <w:szCs w:val="28"/>
              </w:rPr>
              <w:t xml:space="preserve">збирательной комиссии </w:t>
            </w:r>
            <w:r w:rsidR="00DB202E">
              <w:rPr>
                <w:sz w:val="28"/>
                <w:szCs w:val="28"/>
              </w:rPr>
              <w:t>Хвойнинского района</w:t>
            </w:r>
          </w:p>
          <w:p w:rsidR="00351C2F" w:rsidRDefault="00351C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351C2F" w:rsidRDefault="00351C2F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351C2F" w:rsidRDefault="00351C2F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DB202E" w:rsidRDefault="00DB202E" w:rsidP="00DB202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351C2F" w:rsidRDefault="00DB202E" w:rsidP="00DB202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 Косьяненко</w:t>
            </w:r>
          </w:p>
        </w:tc>
      </w:tr>
      <w:tr w:rsidR="002427A4" w:rsidTr="002427A4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2427A4" w:rsidRDefault="002427A4" w:rsidP="00E4659C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427A4" w:rsidRDefault="002427A4" w:rsidP="00E4659C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2427A4" w:rsidRDefault="002427A4" w:rsidP="002427A4">
            <w:pPr>
              <w:widowControl w:val="0"/>
              <w:ind w:right="1303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2427A4" w:rsidRDefault="002427A4" w:rsidP="00E4659C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2427A4" w:rsidRDefault="002427A4" w:rsidP="00E4659C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2427A4" w:rsidRDefault="002427A4" w:rsidP="002427A4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2427A4" w:rsidRDefault="002427A4" w:rsidP="002427A4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351C2F" w:rsidRDefault="00351C2F" w:rsidP="00351C2F">
      <w:pPr>
        <w:rPr>
          <w:bCs/>
          <w:sz w:val="28"/>
        </w:rPr>
        <w:sectPr w:rsidR="00351C2F" w:rsidSect="00DB202E">
          <w:pgSz w:w="11906" w:h="16838"/>
          <w:pgMar w:top="1134" w:right="851" w:bottom="993" w:left="1701" w:header="709" w:footer="709" w:gutter="0"/>
          <w:pgNumType w:start="1"/>
          <w:cols w:space="720"/>
        </w:sectPr>
      </w:pPr>
    </w:p>
    <w:p w:rsidR="00351C2F" w:rsidRDefault="00351C2F" w:rsidP="00351C2F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  <w:r>
        <w:lastRenderedPageBreak/>
        <w:t>Приложение</w:t>
      </w:r>
    </w:p>
    <w:p w:rsidR="00351C2F" w:rsidRDefault="00351C2F" w:rsidP="00351C2F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  <w:r>
        <w:t>УТВЕРЖДЕНО</w:t>
      </w:r>
    </w:p>
    <w:p w:rsidR="00351C2F" w:rsidRDefault="00351C2F" w:rsidP="00351C2F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  <w:r w:rsidRPr="006D57FC">
        <w:t xml:space="preserve">постановлением </w:t>
      </w:r>
      <w:r w:rsidR="006D57FC" w:rsidRPr="006D57FC">
        <w:t>Территориальной и</w:t>
      </w:r>
      <w:r w:rsidRPr="006D57FC">
        <w:t>збирательной комиссии</w:t>
      </w:r>
      <w:r w:rsidR="006D57FC" w:rsidRPr="006D57FC">
        <w:t xml:space="preserve"> Хвойнинского района</w:t>
      </w:r>
      <w:r w:rsidRPr="006D57FC">
        <w:t xml:space="preserve"> от </w:t>
      </w:r>
      <w:r w:rsidR="006D57FC" w:rsidRPr="006D57FC">
        <w:t>15</w:t>
      </w:r>
      <w:r w:rsidRPr="006D57FC">
        <w:t xml:space="preserve">.02.2024 № </w:t>
      </w:r>
      <w:r w:rsidR="006D57FC" w:rsidRPr="006D57FC">
        <w:t>5</w:t>
      </w:r>
      <w:r w:rsidR="00D35C27">
        <w:t>6</w:t>
      </w:r>
      <w:r w:rsidRPr="006D57FC">
        <w:t>/1-</w:t>
      </w:r>
      <w:r w:rsidR="006D57FC" w:rsidRPr="006D57FC">
        <w:t>4</w:t>
      </w:r>
    </w:p>
    <w:p w:rsidR="00351C2F" w:rsidRDefault="00351C2F" w:rsidP="00351C2F">
      <w:pPr>
        <w:jc w:val="center"/>
        <w:rPr>
          <w:b/>
          <w:bCs/>
          <w:sz w:val="28"/>
        </w:rPr>
      </w:pPr>
    </w:p>
    <w:p w:rsidR="006D57FC" w:rsidRDefault="00351C2F" w:rsidP="00351C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Распределение</w:t>
      </w:r>
    </w:p>
    <w:p w:rsidR="00351C2F" w:rsidRDefault="00351C2F" w:rsidP="00351C2F">
      <w:pPr>
        <w:jc w:val="center"/>
        <w:rPr>
          <w:b/>
          <w:sz w:val="28"/>
        </w:rPr>
      </w:pPr>
      <w:r>
        <w:rPr>
          <w:b/>
          <w:bCs/>
          <w:sz w:val="28"/>
        </w:rPr>
        <w:t>избирательных бюллетеней для голосования</w:t>
      </w:r>
      <w:r>
        <w:rPr>
          <w:b/>
          <w:bCs/>
          <w:sz w:val="28"/>
        </w:rPr>
        <w:br/>
        <w:t xml:space="preserve">на выборах </w:t>
      </w:r>
      <w:r>
        <w:rPr>
          <w:b/>
          <w:sz w:val="28"/>
          <w:szCs w:val="28"/>
        </w:rPr>
        <w:t>Президента Российской Федерации</w:t>
      </w:r>
    </w:p>
    <w:p w:rsidR="00351C2F" w:rsidRDefault="00351C2F" w:rsidP="00351C2F">
      <w:pPr>
        <w:jc w:val="center"/>
        <w:rPr>
          <w:rFonts w:ascii="Times New Roman CYR" w:hAnsi="Times New Roman CYR"/>
          <w:b/>
          <w:bCs/>
          <w:sz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831"/>
        <w:gridCol w:w="1277"/>
        <w:gridCol w:w="3971"/>
      </w:tblGrid>
      <w:tr w:rsidR="00351C2F" w:rsidTr="00FB40A7">
        <w:trPr>
          <w:cantSplit/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351C2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DB202E">
            <w:pPr>
              <w:ind w:left="35" w:right="34"/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  <w:proofErr w:type="spellStart"/>
            <w:r>
              <w:rPr>
                <w:b/>
              </w:rPr>
              <w:t>учачтковой</w:t>
            </w:r>
            <w:proofErr w:type="spellEnd"/>
            <w:r>
              <w:rPr>
                <w:b/>
              </w:rPr>
              <w:t xml:space="preserve"> избирательной комиссии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351C2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proofErr w:type="gramStart"/>
            <w:r>
              <w:rPr>
                <w:b/>
              </w:rPr>
              <w:t>избира-телей</w:t>
            </w:r>
            <w:proofErr w:type="spellEnd"/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FC" w:rsidRDefault="00351C2F" w:rsidP="006D57F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351C2F" w:rsidRDefault="00351C2F" w:rsidP="006D57F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избирательных бюллетеней</w:t>
            </w:r>
          </w:p>
        </w:tc>
      </w:tr>
      <w:tr w:rsidR="00351C2F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2F" w:rsidRDefault="00351C2F">
            <w:pPr>
              <w:ind w:firstLine="1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2F" w:rsidRDefault="00351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C2F" w:rsidRDefault="00351C2F">
            <w:pPr>
              <w:ind w:left="4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C2F" w:rsidRDefault="00351C2F">
            <w:pPr>
              <w:ind w:lef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51C2F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351C2F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FB40A7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1901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C2F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ED7927" w:rsidP="006D57F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D7EEB">
              <w:rPr>
                <w:sz w:val="28"/>
                <w:szCs w:val="28"/>
              </w:rPr>
              <w:t>0</w:t>
            </w:r>
            <w:r w:rsidR="006D57FC">
              <w:rPr>
                <w:sz w:val="28"/>
                <w:szCs w:val="28"/>
              </w:rPr>
              <w:t>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 w:rsidP="00FB40A7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 w:rsidP="000D7EEB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D7EEB">
              <w:rPr>
                <w:sz w:val="28"/>
                <w:szCs w:val="28"/>
              </w:rPr>
              <w:t>50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 w:rsidP="00FB40A7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 w:rsidP="006D57F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D7EEB">
              <w:rPr>
                <w:sz w:val="28"/>
                <w:szCs w:val="28"/>
              </w:rPr>
              <w:t>4</w:t>
            </w:r>
            <w:r w:rsidR="006D57FC">
              <w:rPr>
                <w:sz w:val="28"/>
                <w:szCs w:val="28"/>
              </w:rPr>
              <w:t>5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 w:rsidP="00FB40A7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 w:rsidP="000D7EEB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D7EEB">
              <w:rPr>
                <w:sz w:val="28"/>
                <w:szCs w:val="28"/>
              </w:rPr>
              <w:t>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 w:rsidP="00FB40A7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 w:rsidP="00FB40A7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190</w:t>
            </w:r>
            <w:r w:rsidR="0005556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190</w:t>
            </w:r>
            <w:r w:rsidR="0005556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190</w:t>
            </w:r>
            <w:r w:rsidR="0005556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</w:t>
            </w:r>
            <w:r w:rsidR="0005556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</w:t>
            </w:r>
            <w:r w:rsidR="0005556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 w:rsidP="00FB40A7">
            <w:pPr>
              <w:tabs>
                <w:tab w:val="left" w:pos="2300"/>
              </w:tabs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</w:t>
            </w:r>
            <w:r w:rsidR="0005556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</w:t>
            </w:r>
            <w:r w:rsidR="0005556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</w:t>
            </w:r>
            <w:r w:rsidR="0005556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</w:t>
            </w:r>
            <w:r w:rsidR="0005556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</w:t>
            </w:r>
            <w:r w:rsidR="0005556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FB40A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FB40A7">
            <w:r w:rsidRPr="00074299">
              <w:rPr>
                <w:color w:val="000000"/>
                <w:sz w:val="28"/>
                <w:szCs w:val="28"/>
              </w:rPr>
              <w:t>УИК 19</w:t>
            </w:r>
            <w:r w:rsidR="0005556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0A7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7" w:rsidRDefault="00ED7927" w:rsidP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351C2F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351C2F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055567" w:rsidP="00055567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C2F" w:rsidRDefault="0005556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ED7927" w:rsidTr="00FB40A7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27" w:rsidRDefault="00ED7927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27" w:rsidRDefault="00ED7927" w:rsidP="00055567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 ТИК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927" w:rsidRDefault="00ED7927">
            <w:pPr>
              <w:spacing w:before="20" w:after="20"/>
              <w:jc w:val="right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27" w:rsidRDefault="006D57F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51C2F" w:rsidTr="00FB40A7">
        <w:trPr>
          <w:cantSplit/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F" w:rsidRDefault="00351C2F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2F" w:rsidRDefault="00351C2F">
            <w:pPr>
              <w:spacing w:before="20" w:after="2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C2F" w:rsidRDefault="00055567">
            <w:pPr>
              <w:spacing w:before="20" w:after="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10084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C2F" w:rsidRPr="00507178" w:rsidRDefault="00DB202E">
            <w:pPr>
              <w:spacing w:before="20" w:after="20"/>
              <w:jc w:val="right"/>
              <w:rPr>
                <w:b/>
                <w:bCs/>
                <w:sz w:val="28"/>
                <w:szCs w:val="28"/>
              </w:rPr>
            </w:pPr>
            <w:r w:rsidRPr="00507178">
              <w:rPr>
                <w:b/>
                <w:sz w:val="28"/>
                <w:szCs w:val="28"/>
              </w:rPr>
              <w:t>10 050</w:t>
            </w:r>
          </w:p>
        </w:tc>
      </w:tr>
    </w:tbl>
    <w:p w:rsidR="00351C2F" w:rsidRDefault="00351C2F" w:rsidP="00351C2F">
      <w:pPr>
        <w:jc w:val="center"/>
        <w:rPr>
          <w:b/>
          <w:sz w:val="28"/>
        </w:rPr>
      </w:pPr>
      <w:r>
        <w:rPr>
          <w:b/>
          <w:sz w:val="28"/>
        </w:rPr>
        <w:t>______________________</w:t>
      </w:r>
    </w:p>
    <w:p w:rsidR="00D74889" w:rsidRDefault="00D74889"/>
    <w:sectPr w:rsidR="00D74889" w:rsidSect="00D7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740"/>
    <w:multiLevelType w:val="hybridMultilevel"/>
    <w:tmpl w:val="3B4E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C2F"/>
    <w:rsid w:val="00055567"/>
    <w:rsid w:val="000D7EEB"/>
    <w:rsid w:val="00201C36"/>
    <w:rsid w:val="002427A4"/>
    <w:rsid w:val="00351C2F"/>
    <w:rsid w:val="00507178"/>
    <w:rsid w:val="006D57FC"/>
    <w:rsid w:val="007F06BF"/>
    <w:rsid w:val="00B658B6"/>
    <w:rsid w:val="00D35C27"/>
    <w:rsid w:val="00D74889"/>
    <w:rsid w:val="00DB202E"/>
    <w:rsid w:val="00DD5600"/>
    <w:rsid w:val="00ED7927"/>
    <w:rsid w:val="00FB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C2F"/>
    <w:pPr>
      <w:keepNext/>
      <w:tabs>
        <w:tab w:val="left" w:pos="3060"/>
        <w:tab w:val="left" w:pos="8931"/>
      </w:tabs>
      <w:spacing w:line="240" w:lineRule="atLeast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51C2F"/>
    <w:pPr>
      <w:jc w:val="both"/>
    </w:pPr>
    <w:rPr>
      <w:rFonts w:ascii="Courier New" w:hAnsi="Courier New"/>
      <w:b/>
      <w:szCs w:val="20"/>
    </w:rPr>
  </w:style>
  <w:style w:type="paragraph" w:customStyle="1" w:styleId="ConsTitle">
    <w:name w:val="ConsTitle"/>
    <w:rsid w:val="00351C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57">
    <w:name w:val="xl57"/>
    <w:basedOn w:val="a"/>
    <w:rsid w:val="00351C2F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51C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C2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51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1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2024-02-15T13:14:00Z</cp:lastPrinted>
  <dcterms:created xsi:type="dcterms:W3CDTF">2024-02-15T09:55:00Z</dcterms:created>
  <dcterms:modified xsi:type="dcterms:W3CDTF">2024-02-15T13:14:00Z</dcterms:modified>
</cp:coreProperties>
</file>