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EC0A0" w14:textId="77777777" w:rsidR="008A18FC" w:rsidRPr="00AC44F9" w:rsidRDefault="008A18FC" w:rsidP="008A18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4F9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14:paraId="2D807A57" w14:textId="77777777" w:rsidR="008A18FC" w:rsidRPr="00AC44F9" w:rsidRDefault="008A18FC" w:rsidP="008A18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4F9">
        <w:rPr>
          <w:rFonts w:ascii="Times New Roman" w:hAnsi="Times New Roman" w:cs="Times New Roman"/>
          <w:b/>
          <w:sz w:val="28"/>
          <w:szCs w:val="28"/>
        </w:rPr>
        <w:t>по результатам общественного обсуждения</w:t>
      </w:r>
    </w:p>
    <w:p w14:paraId="34E228A2" w14:textId="1C1A26F8" w:rsidR="008A18FC" w:rsidRDefault="008A18FC" w:rsidP="008A18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4F9">
        <w:rPr>
          <w:rFonts w:ascii="Times New Roman" w:hAnsi="Times New Roman" w:cs="Times New Roman"/>
          <w:b/>
          <w:sz w:val="28"/>
          <w:szCs w:val="28"/>
        </w:rPr>
        <w:t>проект</w:t>
      </w:r>
      <w:r w:rsidR="000F073E">
        <w:rPr>
          <w:rFonts w:ascii="Times New Roman" w:hAnsi="Times New Roman" w:cs="Times New Roman"/>
          <w:b/>
          <w:sz w:val="28"/>
          <w:szCs w:val="28"/>
        </w:rPr>
        <w:t>а</w:t>
      </w:r>
      <w:r w:rsidRPr="00AC44F9">
        <w:rPr>
          <w:rFonts w:ascii="Times New Roman" w:hAnsi="Times New Roman" w:cs="Times New Roman"/>
          <w:b/>
          <w:sz w:val="28"/>
          <w:szCs w:val="28"/>
        </w:rPr>
        <w:t xml:space="preserve"> документа стратегического планирования</w:t>
      </w:r>
    </w:p>
    <w:p w14:paraId="17A738DD" w14:textId="77777777" w:rsidR="00740BBA" w:rsidRPr="00740BBA" w:rsidRDefault="00740BBA" w:rsidP="00740B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7A7D2AC" w14:textId="25AB7038" w:rsidR="00740BBA" w:rsidRPr="00740BBA" w:rsidRDefault="000F073E" w:rsidP="000F073E">
      <w:pPr>
        <w:pStyle w:val="ConsPlusNonformat"/>
        <w:pBdr>
          <w:bottom w:val="single" w:sz="4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0BBA" w:rsidRPr="00740BBA">
        <w:rPr>
          <w:rFonts w:ascii="Times New Roman" w:hAnsi="Times New Roman" w:cs="Times New Roman"/>
          <w:sz w:val="28"/>
          <w:szCs w:val="28"/>
        </w:rPr>
        <w:t>роект постановления Администрации Хвойнинского муниципального округа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 границах Хвойнинского муниципального округа на 2024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EAF214" w14:textId="77777777" w:rsidR="008A18FC" w:rsidRPr="00466528" w:rsidRDefault="008A18FC" w:rsidP="008A18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528">
        <w:rPr>
          <w:rFonts w:ascii="Times New Roman" w:hAnsi="Times New Roman" w:cs="Times New Roman"/>
          <w:sz w:val="24"/>
          <w:szCs w:val="24"/>
        </w:rPr>
        <w:t>(наименование проекта документа)</w:t>
      </w:r>
    </w:p>
    <w:p w14:paraId="4955C427" w14:textId="77777777" w:rsidR="008A18FC" w:rsidRPr="00466528" w:rsidRDefault="008A18FC" w:rsidP="008A18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E1C54D1" w14:textId="77777777" w:rsidR="000F073E" w:rsidRDefault="008A18FC" w:rsidP="00740B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F9">
        <w:rPr>
          <w:rFonts w:ascii="Times New Roman" w:hAnsi="Times New Roman" w:cs="Times New Roman"/>
          <w:sz w:val="28"/>
          <w:szCs w:val="28"/>
        </w:rPr>
        <w:t xml:space="preserve">1.  </w:t>
      </w:r>
      <w:r w:rsidR="00740BBA" w:rsidRPr="00AC44F9">
        <w:rPr>
          <w:rFonts w:ascii="Times New Roman" w:hAnsi="Times New Roman" w:cs="Times New Roman"/>
          <w:sz w:val="28"/>
          <w:szCs w:val="28"/>
        </w:rPr>
        <w:t>Срок проведения общественного обсуждения по проекту документа</w:t>
      </w:r>
      <w:r w:rsidR="00740BBA">
        <w:rPr>
          <w:rFonts w:ascii="Times New Roman" w:hAnsi="Times New Roman" w:cs="Times New Roman"/>
          <w:sz w:val="28"/>
          <w:szCs w:val="28"/>
        </w:rPr>
        <w:t xml:space="preserve"> </w:t>
      </w:r>
      <w:r w:rsidRPr="00AC44F9">
        <w:rPr>
          <w:rFonts w:ascii="Times New Roman" w:hAnsi="Times New Roman" w:cs="Times New Roman"/>
          <w:sz w:val="28"/>
          <w:szCs w:val="28"/>
        </w:rPr>
        <w:t>стратегического планирования (далее - общественное обсуждение):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34768A" w14:textId="42339963" w:rsidR="008A18FC" w:rsidRPr="00AC44F9" w:rsidRDefault="000F073E" w:rsidP="000F073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40BBA">
        <w:rPr>
          <w:rFonts w:ascii="Times New Roman" w:hAnsi="Times New Roman" w:cs="Times New Roman"/>
          <w:sz w:val="28"/>
          <w:szCs w:val="28"/>
        </w:rPr>
        <w:t>01.10.</w:t>
      </w:r>
      <w:r w:rsidR="008A18FC" w:rsidRPr="00AC44F9">
        <w:rPr>
          <w:rFonts w:ascii="Times New Roman" w:hAnsi="Times New Roman" w:cs="Times New Roman"/>
          <w:sz w:val="28"/>
          <w:szCs w:val="28"/>
        </w:rPr>
        <w:t>20</w:t>
      </w:r>
      <w:r w:rsidR="00740BBA">
        <w:rPr>
          <w:rFonts w:ascii="Times New Roman" w:hAnsi="Times New Roman" w:cs="Times New Roman"/>
          <w:sz w:val="28"/>
          <w:szCs w:val="28"/>
        </w:rPr>
        <w:t>23</w:t>
      </w:r>
      <w:r w:rsidR="008A18FC" w:rsidRPr="00AC44F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40BBA">
        <w:rPr>
          <w:rFonts w:ascii="Times New Roman" w:hAnsi="Times New Roman" w:cs="Times New Roman"/>
          <w:sz w:val="28"/>
          <w:szCs w:val="28"/>
        </w:rPr>
        <w:t>–</w:t>
      </w:r>
      <w:r w:rsidR="008A18FC" w:rsidRPr="00AC44F9">
        <w:rPr>
          <w:rFonts w:ascii="Times New Roman" w:hAnsi="Times New Roman" w:cs="Times New Roman"/>
          <w:sz w:val="28"/>
          <w:szCs w:val="28"/>
        </w:rPr>
        <w:t xml:space="preserve"> </w:t>
      </w:r>
      <w:r w:rsidR="00740BBA">
        <w:rPr>
          <w:rFonts w:ascii="Times New Roman" w:hAnsi="Times New Roman" w:cs="Times New Roman"/>
          <w:sz w:val="28"/>
          <w:szCs w:val="28"/>
        </w:rPr>
        <w:t>01.11.2023</w:t>
      </w:r>
      <w:r w:rsidR="008A18FC" w:rsidRPr="00AC44F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6B4860C" w14:textId="464760FF" w:rsidR="008A18FC" w:rsidRPr="00AC44F9" w:rsidRDefault="008A18FC" w:rsidP="008A18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F9">
        <w:rPr>
          <w:rFonts w:ascii="Times New Roman" w:hAnsi="Times New Roman" w:cs="Times New Roman"/>
          <w:sz w:val="28"/>
          <w:szCs w:val="28"/>
        </w:rPr>
        <w:t xml:space="preserve">2.   Свод   замечаний   и   </w:t>
      </w:r>
      <w:r w:rsidR="00740BBA" w:rsidRPr="00AC44F9">
        <w:rPr>
          <w:rFonts w:ascii="Times New Roman" w:hAnsi="Times New Roman" w:cs="Times New Roman"/>
          <w:sz w:val="28"/>
          <w:szCs w:val="28"/>
        </w:rPr>
        <w:t xml:space="preserve">предложений по </w:t>
      </w:r>
      <w:r w:rsidR="00ED0F28" w:rsidRPr="00AC44F9">
        <w:rPr>
          <w:rFonts w:ascii="Times New Roman" w:hAnsi="Times New Roman" w:cs="Times New Roman"/>
          <w:sz w:val="28"/>
          <w:szCs w:val="28"/>
        </w:rPr>
        <w:t>результатам общественного</w:t>
      </w:r>
    </w:p>
    <w:p w14:paraId="56871BC7" w14:textId="77777777" w:rsidR="008A18FC" w:rsidRPr="00AC44F9" w:rsidRDefault="008A18FC" w:rsidP="008A18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44F9">
        <w:rPr>
          <w:rFonts w:ascii="Times New Roman" w:hAnsi="Times New Roman" w:cs="Times New Roman"/>
          <w:sz w:val="28"/>
          <w:szCs w:val="28"/>
        </w:rPr>
        <w:t>обсуждения:</w:t>
      </w:r>
    </w:p>
    <w:p w14:paraId="18417B96" w14:textId="77777777" w:rsidR="008A18FC" w:rsidRPr="00AC44F9" w:rsidRDefault="008A18FC" w:rsidP="008A1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447"/>
        <w:gridCol w:w="1701"/>
        <w:gridCol w:w="2684"/>
      </w:tblGrid>
      <w:tr w:rsidR="008A18FC" w:rsidRPr="00AC44F9" w14:paraId="6DE97CEB" w14:textId="77777777" w:rsidTr="00ED0F28">
        <w:trPr>
          <w:jc w:val="center"/>
        </w:trPr>
        <w:tc>
          <w:tcPr>
            <w:tcW w:w="510" w:type="dxa"/>
          </w:tcPr>
          <w:p w14:paraId="232ED840" w14:textId="77777777" w:rsidR="008A18FC" w:rsidRPr="00AC44F9" w:rsidRDefault="008A18FC" w:rsidP="00ED0F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C44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447" w:type="dxa"/>
          </w:tcPr>
          <w:p w14:paraId="572ACFE9" w14:textId="77777777" w:rsidR="008A18FC" w:rsidRPr="00AC44F9" w:rsidRDefault="008A18FC" w:rsidP="00ED0F2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9">
              <w:rPr>
                <w:rFonts w:ascii="Times New Roman" w:hAnsi="Times New Roman" w:cs="Times New Roman"/>
                <w:sz w:val="24"/>
                <w:szCs w:val="24"/>
              </w:rPr>
              <w:t>Замечание и (или) предложение</w:t>
            </w:r>
          </w:p>
        </w:tc>
        <w:tc>
          <w:tcPr>
            <w:tcW w:w="1701" w:type="dxa"/>
          </w:tcPr>
          <w:p w14:paraId="2077147C" w14:textId="77777777" w:rsidR="008A18FC" w:rsidRPr="00AC44F9" w:rsidRDefault="008A18FC" w:rsidP="00ED0F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9">
              <w:rPr>
                <w:rFonts w:ascii="Times New Roman" w:hAnsi="Times New Roman" w:cs="Times New Roman"/>
                <w:sz w:val="24"/>
                <w:szCs w:val="24"/>
              </w:rPr>
              <w:t>Автор (участник общественного обсуждения)</w:t>
            </w:r>
          </w:p>
        </w:tc>
        <w:tc>
          <w:tcPr>
            <w:tcW w:w="2684" w:type="dxa"/>
          </w:tcPr>
          <w:p w14:paraId="13598FAC" w14:textId="77777777" w:rsidR="008A18FC" w:rsidRPr="00AC44F9" w:rsidRDefault="008A18FC" w:rsidP="00ED0F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9">
              <w:rPr>
                <w:rFonts w:ascii="Times New Roman" w:hAnsi="Times New Roman" w:cs="Times New Roman"/>
                <w:sz w:val="24"/>
                <w:szCs w:val="24"/>
              </w:rPr>
              <w:t>Комментарий (позиция) разработчика документа стратегического планирования, в том числе причины и основания отказа в учете</w:t>
            </w:r>
          </w:p>
        </w:tc>
      </w:tr>
      <w:tr w:rsidR="008A18FC" w:rsidRPr="00AC44F9" w14:paraId="50107819" w14:textId="77777777" w:rsidTr="00ED0F28">
        <w:trPr>
          <w:jc w:val="center"/>
        </w:trPr>
        <w:tc>
          <w:tcPr>
            <w:tcW w:w="510" w:type="dxa"/>
          </w:tcPr>
          <w:p w14:paraId="316A2F7E" w14:textId="617CF5DC" w:rsidR="008A18FC" w:rsidRPr="00AC44F9" w:rsidRDefault="00740BBA" w:rsidP="00ED0F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7" w:type="dxa"/>
          </w:tcPr>
          <w:p w14:paraId="37DE5391" w14:textId="77777777" w:rsidR="00BE4E1B" w:rsidRDefault="00BE4E1B" w:rsidP="00BE4E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отсутствуют:</w:t>
            </w:r>
          </w:p>
          <w:p w14:paraId="281C336E" w14:textId="77777777" w:rsidR="00BE4E1B" w:rsidRDefault="00BE4E1B" w:rsidP="00ED0F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0F2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0F28" w:rsidRPr="00ED0F28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 и (или) должностных лиц контрольного (надзорного) органа ответственных за реализацию Программ в соответствии с пунктом 4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№ 990, </w:t>
            </w:r>
          </w:p>
          <w:p w14:paraId="51ACD2CF" w14:textId="24C90C0A" w:rsidR="008A18FC" w:rsidRPr="00AC44F9" w:rsidRDefault="00BE4E1B" w:rsidP="00BE4E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0F28" w:rsidRPr="00ED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F28">
              <w:rPr>
                <w:rFonts w:ascii="Times New Roman" w:hAnsi="Times New Roman" w:cs="Times New Roman"/>
                <w:sz w:val="24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="00ED0F28" w:rsidRPr="00ED0F28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предусмотренные пунктами 5-9 настоящих Правил</w:t>
            </w:r>
            <w:r w:rsidR="00ED0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E202776" w14:textId="17DCEF84" w:rsidR="008A18FC" w:rsidRPr="00AC44F9" w:rsidRDefault="00ED0F28" w:rsidP="00ED0F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Хвойнинского района</w:t>
            </w:r>
          </w:p>
        </w:tc>
        <w:tc>
          <w:tcPr>
            <w:tcW w:w="2684" w:type="dxa"/>
          </w:tcPr>
          <w:p w14:paraId="71EE1853" w14:textId="77777777" w:rsidR="000F073E" w:rsidRDefault="000F073E" w:rsidP="00ED0F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В проект постановления внесены изменения.</w:t>
            </w:r>
          </w:p>
          <w:p w14:paraId="0CD52C9E" w14:textId="77777777" w:rsidR="008A18FC" w:rsidRDefault="0041504A" w:rsidP="00ED0F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E4E1B">
              <w:rPr>
                <w:rFonts w:ascii="Times New Roman" w:hAnsi="Times New Roman" w:cs="Times New Roman"/>
                <w:sz w:val="24"/>
                <w:szCs w:val="24"/>
              </w:rPr>
              <w:t>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определены</w:t>
            </w:r>
            <w:r w:rsidR="000F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96D905" w14:textId="492D158E" w:rsidR="000F073E" w:rsidRPr="00AC44F9" w:rsidRDefault="00BA0D45" w:rsidP="00ED0F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внесены</w:t>
            </w:r>
            <w:bookmarkEnd w:id="0"/>
          </w:p>
        </w:tc>
      </w:tr>
      <w:tr w:rsidR="008A18FC" w:rsidRPr="00AC44F9" w14:paraId="0E607491" w14:textId="77777777" w:rsidTr="00ED0F28">
        <w:trPr>
          <w:jc w:val="center"/>
        </w:trPr>
        <w:tc>
          <w:tcPr>
            <w:tcW w:w="510" w:type="dxa"/>
          </w:tcPr>
          <w:p w14:paraId="22DC2469" w14:textId="63B4BC41" w:rsidR="008A18FC" w:rsidRPr="00AC44F9" w:rsidRDefault="00ED0F28" w:rsidP="00ED0F2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47" w:type="dxa"/>
          </w:tcPr>
          <w:p w14:paraId="726D9500" w14:textId="396ADCEC" w:rsidR="008A18FC" w:rsidRPr="00AC44F9" w:rsidRDefault="0027777F" w:rsidP="002777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E4E1B">
              <w:rPr>
                <w:rFonts w:ascii="Times New Roman" w:hAnsi="Times New Roman" w:cs="Times New Roman"/>
                <w:sz w:val="24"/>
                <w:szCs w:val="24"/>
              </w:rPr>
              <w:t>е корректно указан срок</w:t>
            </w:r>
            <w:r w:rsidR="00ED0F2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информирования</w:t>
            </w:r>
            <w:r w:rsidR="00BE4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04A">
              <w:rPr>
                <w:rFonts w:ascii="Times New Roman" w:hAnsi="Times New Roman" w:cs="Times New Roman"/>
                <w:sz w:val="24"/>
                <w:szCs w:val="24"/>
              </w:rPr>
              <w:t>в п.1 Перечня профилактических мероприятий</w:t>
            </w:r>
          </w:p>
        </w:tc>
        <w:tc>
          <w:tcPr>
            <w:tcW w:w="1701" w:type="dxa"/>
          </w:tcPr>
          <w:p w14:paraId="70FA1E6D" w14:textId="5F3E8080" w:rsidR="008A18FC" w:rsidRPr="00AC44F9" w:rsidRDefault="0027777F" w:rsidP="002777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7F">
              <w:rPr>
                <w:rFonts w:ascii="Times New Roman" w:hAnsi="Times New Roman" w:cs="Times New Roman"/>
                <w:sz w:val="24"/>
                <w:szCs w:val="24"/>
              </w:rPr>
              <w:t>Прокуратура Хвойнинского района</w:t>
            </w:r>
          </w:p>
        </w:tc>
        <w:tc>
          <w:tcPr>
            <w:tcW w:w="2684" w:type="dxa"/>
          </w:tcPr>
          <w:p w14:paraId="2D04B3A9" w14:textId="68F4A265" w:rsidR="000F073E" w:rsidRDefault="000F073E" w:rsidP="002777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проект постановления внесены изменения.</w:t>
            </w:r>
          </w:p>
          <w:p w14:paraId="466E3E7F" w14:textId="42FADD33" w:rsidR="008A18FC" w:rsidRPr="00AC44F9" w:rsidRDefault="0027777F" w:rsidP="002777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информирования изменен</w:t>
            </w:r>
          </w:p>
        </w:tc>
      </w:tr>
    </w:tbl>
    <w:p w14:paraId="6A3869C2" w14:textId="77777777" w:rsidR="008A18FC" w:rsidRPr="00AC44F9" w:rsidRDefault="008A18FC" w:rsidP="008A1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18FC" w:rsidRPr="00AC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22"/>
    <w:rsid w:val="0007220F"/>
    <w:rsid w:val="000F073E"/>
    <w:rsid w:val="0027777F"/>
    <w:rsid w:val="00383E22"/>
    <w:rsid w:val="0041504A"/>
    <w:rsid w:val="0071289D"/>
    <w:rsid w:val="00740BBA"/>
    <w:rsid w:val="008A18FC"/>
    <w:rsid w:val="00937296"/>
    <w:rsid w:val="00BA0D45"/>
    <w:rsid w:val="00BE4E1B"/>
    <w:rsid w:val="00E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859A"/>
  <w15:chartTrackingRefBased/>
  <w15:docId w15:val="{7EE8B19F-D580-4297-A4D1-7CCBCE49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8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18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A18F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1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Ирина Владимировна</dc:creator>
  <cp:keywords/>
  <dc:description/>
  <cp:lastModifiedBy>Михайлова Ирина Владимировна</cp:lastModifiedBy>
  <cp:revision>6</cp:revision>
  <cp:lastPrinted>2023-10-31T11:15:00Z</cp:lastPrinted>
  <dcterms:created xsi:type="dcterms:W3CDTF">2023-10-31T09:30:00Z</dcterms:created>
  <dcterms:modified xsi:type="dcterms:W3CDTF">2023-10-31T11:19:00Z</dcterms:modified>
</cp:coreProperties>
</file>