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049" w:rsidRPr="005D1049" w:rsidRDefault="005D1049" w:rsidP="005D1049">
      <w:pPr>
        <w:shd w:val="clear" w:color="auto" w:fill="FFFFFF"/>
        <w:spacing w:after="180" w:line="240" w:lineRule="auto"/>
        <w:jc w:val="center"/>
        <w:rPr>
          <w:rFonts w:ascii="Arial" w:eastAsia="Times New Roman" w:hAnsi="Arial" w:cs="Arial"/>
          <w:color w:val="1E1D1E"/>
          <w:sz w:val="23"/>
          <w:szCs w:val="23"/>
          <w:lang w:eastAsia="ru-RU"/>
        </w:rPr>
      </w:pPr>
      <w:r w:rsidRPr="005D1049">
        <w:rPr>
          <w:rFonts w:ascii="Arial" w:eastAsia="Times New Roman" w:hAnsi="Arial" w:cs="Arial"/>
          <w:b/>
          <w:bCs/>
          <w:color w:val="1E1D1E"/>
          <w:sz w:val="23"/>
          <w:szCs w:val="23"/>
          <w:lang w:eastAsia="ru-RU"/>
        </w:rPr>
        <w:t>До 2030 года плановые проверки будут проводиться только в отношении определённых объектов контроля</w:t>
      </w:r>
    </w:p>
    <w:p w:rsidR="005D1049" w:rsidRPr="005D1049" w:rsidRDefault="005D1049" w:rsidP="005D1049">
      <w:pPr>
        <w:shd w:val="clear" w:color="auto" w:fill="FFFFFF"/>
        <w:spacing w:after="180" w:line="240" w:lineRule="auto"/>
        <w:jc w:val="both"/>
        <w:rPr>
          <w:rFonts w:ascii="Arial" w:eastAsia="Times New Roman" w:hAnsi="Arial" w:cs="Arial"/>
          <w:color w:val="1E1D1E"/>
          <w:sz w:val="23"/>
          <w:szCs w:val="23"/>
          <w:lang w:eastAsia="ru-RU"/>
        </w:rPr>
      </w:pPr>
      <w:r w:rsidRPr="005D1049">
        <w:rPr>
          <w:rFonts w:ascii="Arial" w:eastAsia="Times New Roman" w:hAnsi="Arial" w:cs="Arial"/>
          <w:color w:val="1E1D1E"/>
          <w:sz w:val="23"/>
          <w:szCs w:val="23"/>
          <w:lang w:eastAsia="ru-RU"/>
        </w:rPr>
        <w:t>Постановление Правительства Российской Федерации от 10.03.2023 № 372 скорректировало особенности организации и проведения государственного и муниципального контроля.</w:t>
      </w:r>
    </w:p>
    <w:p w:rsidR="005D1049" w:rsidRPr="005D1049" w:rsidRDefault="005D1049" w:rsidP="005D1049">
      <w:pPr>
        <w:shd w:val="clear" w:color="auto" w:fill="FFFFFF"/>
        <w:spacing w:after="180" w:line="240" w:lineRule="auto"/>
        <w:jc w:val="both"/>
        <w:rPr>
          <w:rFonts w:ascii="Arial" w:eastAsia="Times New Roman" w:hAnsi="Arial" w:cs="Arial"/>
          <w:color w:val="1E1D1E"/>
          <w:sz w:val="23"/>
          <w:szCs w:val="23"/>
          <w:lang w:eastAsia="ru-RU"/>
        </w:rPr>
      </w:pPr>
      <w:r w:rsidRPr="005D1049">
        <w:rPr>
          <w:rFonts w:ascii="Arial" w:eastAsia="Times New Roman" w:hAnsi="Arial" w:cs="Arial"/>
          <w:color w:val="1E1D1E"/>
          <w:sz w:val="23"/>
          <w:szCs w:val="23"/>
          <w:lang w:eastAsia="ru-RU"/>
        </w:rPr>
        <w:t>Так, установлена возможность проведения плановых проверок до 2030 года только в отношении объектов контроля, отнесённых к категориям чрезвычайно высокого и высокого риска причинения вреда, а также опасных производственных объектов и гидротехнических сооружений II класса опасности.</w:t>
      </w:r>
    </w:p>
    <w:p w:rsidR="005D1049" w:rsidRPr="005D1049" w:rsidRDefault="005D1049" w:rsidP="005D1049">
      <w:pPr>
        <w:shd w:val="clear" w:color="auto" w:fill="FFFFFF"/>
        <w:spacing w:after="180" w:line="240" w:lineRule="auto"/>
        <w:jc w:val="both"/>
        <w:rPr>
          <w:rFonts w:ascii="Arial" w:eastAsia="Times New Roman" w:hAnsi="Arial" w:cs="Arial"/>
          <w:color w:val="1E1D1E"/>
          <w:sz w:val="23"/>
          <w:szCs w:val="23"/>
          <w:lang w:eastAsia="ru-RU"/>
        </w:rPr>
      </w:pPr>
      <w:r w:rsidRPr="005D1049">
        <w:rPr>
          <w:rFonts w:ascii="Arial" w:eastAsia="Times New Roman" w:hAnsi="Arial" w:cs="Arial"/>
          <w:color w:val="1E1D1E"/>
          <w:sz w:val="23"/>
          <w:szCs w:val="23"/>
          <w:lang w:eastAsia="ru-RU"/>
        </w:rPr>
        <w:t>Постановлением продлена возможность проведения профилактических визитов в отношении образовательных учреждений – школ, детских садов (в случае отнесения их объектов контроля к категории чрезвычайно высокого или высокого риска) – вместо плановых контрольных (надзорных) мероприятий.</w:t>
      </w:r>
    </w:p>
    <w:p w:rsidR="005D1049" w:rsidRPr="005D1049" w:rsidRDefault="005D1049" w:rsidP="005D1049">
      <w:pPr>
        <w:shd w:val="clear" w:color="auto" w:fill="FFFFFF"/>
        <w:spacing w:after="180" w:line="240" w:lineRule="auto"/>
        <w:jc w:val="both"/>
        <w:rPr>
          <w:rFonts w:ascii="Arial" w:eastAsia="Times New Roman" w:hAnsi="Arial" w:cs="Arial"/>
          <w:color w:val="1E1D1E"/>
          <w:sz w:val="23"/>
          <w:szCs w:val="23"/>
          <w:lang w:eastAsia="ru-RU"/>
        </w:rPr>
      </w:pPr>
      <w:r w:rsidRPr="005D1049">
        <w:rPr>
          <w:rFonts w:ascii="Arial" w:eastAsia="Times New Roman" w:hAnsi="Arial" w:cs="Arial"/>
          <w:color w:val="1E1D1E"/>
          <w:sz w:val="23"/>
          <w:szCs w:val="23"/>
          <w:lang w:eastAsia="ru-RU"/>
        </w:rPr>
        <w:t>Кроме того, установлена возможность проведения обязательного профилактического визита на основании поручений Президента РФ, председателя Правительства РФ или его заместителей. От такого визита проверяемое лицо отказаться не может (в отличие от обычного профилактического визита).</w:t>
      </w:r>
    </w:p>
    <w:p w:rsidR="005D1049" w:rsidRPr="005D1049" w:rsidRDefault="005D1049" w:rsidP="005D1049">
      <w:pPr>
        <w:shd w:val="clear" w:color="auto" w:fill="FFFFFF"/>
        <w:spacing w:after="180" w:line="240" w:lineRule="auto"/>
        <w:jc w:val="both"/>
        <w:rPr>
          <w:rFonts w:ascii="Arial" w:eastAsia="Times New Roman" w:hAnsi="Arial" w:cs="Arial"/>
          <w:color w:val="1E1D1E"/>
          <w:sz w:val="23"/>
          <w:szCs w:val="23"/>
          <w:lang w:eastAsia="ru-RU"/>
        </w:rPr>
      </w:pPr>
      <w:r w:rsidRPr="005D1049">
        <w:rPr>
          <w:rFonts w:ascii="Arial" w:eastAsia="Times New Roman" w:hAnsi="Arial" w:cs="Arial"/>
          <w:color w:val="1E1D1E"/>
          <w:sz w:val="23"/>
          <w:szCs w:val="23"/>
          <w:lang w:eastAsia="ru-RU"/>
        </w:rPr>
        <w:t xml:space="preserve">Помощник прокурора </w:t>
      </w:r>
      <w:proofErr w:type="spellStart"/>
      <w:r w:rsidRPr="005D1049">
        <w:rPr>
          <w:rFonts w:ascii="Arial" w:eastAsia="Times New Roman" w:hAnsi="Arial" w:cs="Arial"/>
          <w:color w:val="1E1D1E"/>
          <w:sz w:val="23"/>
          <w:szCs w:val="23"/>
          <w:lang w:eastAsia="ru-RU"/>
        </w:rPr>
        <w:t>Хвойнинского</w:t>
      </w:r>
      <w:proofErr w:type="spellEnd"/>
      <w:r w:rsidRPr="005D1049">
        <w:rPr>
          <w:rFonts w:ascii="Arial" w:eastAsia="Times New Roman" w:hAnsi="Arial" w:cs="Arial"/>
          <w:color w:val="1E1D1E"/>
          <w:sz w:val="23"/>
          <w:szCs w:val="23"/>
          <w:lang w:eastAsia="ru-RU"/>
        </w:rPr>
        <w:t xml:space="preserve"> района Новгородской области юрист 3 класса </w:t>
      </w:r>
      <w:proofErr w:type="spellStart"/>
      <w:r w:rsidRPr="005D1049">
        <w:rPr>
          <w:rFonts w:ascii="Arial" w:eastAsia="Times New Roman" w:hAnsi="Arial" w:cs="Arial"/>
          <w:color w:val="1E1D1E"/>
          <w:sz w:val="23"/>
          <w:szCs w:val="23"/>
          <w:lang w:eastAsia="ru-RU"/>
        </w:rPr>
        <w:t>Коренков</w:t>
      </w:r>
      <w:proofErr w:type="spellEnd"/>
      <w:r w:rsidRPr="005D1049">
        <w:rPr>
          <w:rFonts w:ascii="Arial" w:eastAsia="Times New Roman" w:hAnsi="Arial" w:cs="Arial"/>
          <w:color w:val="1E1D1E"/>
          <w:sz w:val="23"/>
          <w:szCs w:val="23"/>
          <w:lang w:eastAsia="ru-RU"/>
        </w:rPr>
        <w:t xml:space="preserve"> Д.В.</w:t>
      </w:r>
    </w:p>
    <w:p w:rsidR="005D1049" w:rsidRPr="005D1049" w:rsidRDefault="005D1049" w:rsidP="005D1049">
      <w:pPr>
        <w:shd w:val="clear" w:color="auto" w:fill="FFFFFF"/>
        <w:spacing w:after="0" w:line="240" w:lineRule="auto"/>
        <w:rPr>
          <w:rFonts w:ascii="Arial" w:eastAsia="Times New Roman" w:hAnsi="Arial" w:cs="Arial"/>
          <w:color w:val="1E1D1E"/>
          <w:sz w:val="23"/>
          <w:szCs w:val="23"/>
          <w:lang w:eastAsia="ru-RU"/>
        </w:rPr>
      </w:pPr>
      <w:r w:rsidRPr="005D1049">
        <w:rPr>
          <w:rFonts w:ascii="Arial" w:eastAsia="Times New Roman" w:hAnsi="Arial" w:cs="Arial"/>
          <w:color w:val="1E1D1E"/>
          <w:sz w:val="23"/>
          <w:szCs w:val="23"/>
          <w:lang w:eastAsia="ru-RU"/>
        </w:rPr>
        <w:t>Дата создания: 27-03-2023</w:t>
      </w:r>
    </w:p>
    <w:p w:rsidR="00545476" w:rsidRPr="00545476" w:rsidRDefault="00545476" w:rsidP="00AB7C92">
      <w:pPr>
        <w:shd w:val="clear" w:color="auto" w:fill="FFFFFF"/>
        <w:spacing w:after="180" w:line="240" w:lineRule="auto"/>
        <w:rPr>
          <w:rFonts w:ascii="Arial" w:eastAsia="Times New Roman" w:hAnsi="Arial" w:cs="Arial"/>
          <w:color w:val="1E1D1E"/>
          <w:sz w:val="23"/>
          <w:szCs w:val="23"/>
          <w:lang w:eastAsia="ru-RU"/>
        </w:rPr>
      </w:pPr>
    </w:p>
    <w:p w:rsidR="00BB5BE9" w:rsidRDefault="00BB5BE9">
      <w:bookmarkStart w:id="0" w:name="_GoBack"/>
      <w:bookmarkEnd w:id="0"/>
    </w:p>
    <w:sectPr w:rsidR="00BB5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D"/>
    <w:rsid w:val="001E30DD"/>
    <w:rsid w:val="003025D7"/>
    <w:rsid w:val="00545476"/>
    <w:rsid w:val="005D1049"/>
    <w:rsid w:val="00AB7C92"/>
    <w:rsid w:val="00BB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AF9B"/>
  <w15:chartTrackingRefBased/>
  <w15:docId w15:val="{3A2D5931-FAC3-42F0-8875-058CE0E0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smatdate">
    <w:name w:val="cms_matdate"/>
    <w:basedOn w:val="a"/>
    <w:rsid w:val="001E3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E30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30DD"/>
    <w:rPr>
      <w:b/>
      <w:bCs/>
    </w:rPr>
  </w:style>
  <w:style w:type="character" w:styleId="a5">
    <w:name w:val="Hyperlink"/>
    <w:basedOn w:val="a0"/>
    <w:uiPriority w:val="99"/>
    <w:semiHidden/>
    <w:unhideWhenUsed/>
    <w:rsid w:val="00545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8099">
      <w:bodyDiv w:val="1"/>
      <w:marLeft w:val="0"/>
      <w:marRight w:val="0"/>
      <w:marTop w:val="0"/>
      <w:marBottom w:val="0"/>
      <w:divBdr>
        <w:top w:val="none" w:sz="0" w:space="0" w:color="auto"/>
        <w:left w:val="none" w:sz="0" w:space="0" w:color="auto"/>
        <w:bottom w:val="none" w:sz="0" w:space="0" w:color="auto"/>
        <w:right w:val="none" w:sz="0" w:space="0" w:color="auto"/>
      </w:divBdr>
      <w:divsChild>
        <w:div w:id="237910320">
          <w:marLeft w:val="0"/>
          <w:marRight w:val="0"/>
          <w:marTop w:val="0"/>
          <w:marBottom w:val="0"/>
          <w:divBdr>
            <w:top w:val="none" w:sz="0" w:space="0" w:color="auto"/>
            <w:left w:val="none" w:sz="0" w:space="0" w:color="auto"/>
            <w:bottom w:val="none" w:sz="0" w:space="0" w:color="auto"/>
            <w:right w:val="none" w:sz="0" w:space="0" w:color="auto"/>
          </w:divBdr>
        </w:div>
      </w:divsChild>
    </w:div>
    <w:div w:id="775177622">
      <w:bodyDiv w:val="1"/>
      <w:marLeft w:val="0"/>
      <w:marRight w:val="0"/>
      <w:marTop w:val="0"/>
      <w:marBottom w:val="0"/>
      <w:divBdr>
        <w:top w:val="none" w:sz="0" w:space="0" w:color="auto"/>
        <w:left w:val="none" w:sz="0" w:space="0" w:color="auto"/>
        <w:bottom w:val="none" w:sz="0" w:space="0" w:color="auto"/>
        <w:right w:val="none" w:sz="0" w:space="0" w:color="auto"/>
      </w:divBdr>
      <w:divsChild>
        <w:div w:id="1822308791">
          <w:marLeft w:val="0"/>
          <w:marRight w:val="0"/>
          <w:marTop w:val="0"/>
          <w:marBottom w:val="0"/>
          <w:divBdr>
            <w:top w:val="none" w:sz="0" w:space="0" w:color="auto"/>
            <w:left w:val="none" w:sz="0" w:space="0" w:color="auto"/>
            <w:bottom w:val="none" w:sz="0" w:space="0" w:color="auto"/>
            <w:right w:val="none" w:sz="0" w:space="0" w:color="auto"/>
          </w:divBdr>
        </w:div>
      </w:divsChild>
    </w:div>
    <w:div w:id="1297223081">
      <w:bodyDiv w:val="1"/>
      <w:marLeft w:val="0"/>
      <w:marRight w:val="0"/>
      <w:marTop w:val="0"/>
      <w:marBottom w:val="0"/>
      <w:divBdr>
        <w:top w:val="none" w:sz="0" w:space="0" w:color="auto"/>
        <w:left w:val="none" w:sz="0" w:space="0" w:color="auto"/>
        <w:bottom w:val="none" w:sz="0" w:space="0" w:color="auto"/>
        <w:right w:val="none" w:sz="0" w:space="0" w:color="auto"/>
      </w:divBdr>
      <w:divsChild>
        <w:div w:id="872424095">
          <w:marLeft w:val="0"/>
          <w:marRight w:val="0"/>
          <w:marTop w:val="0"/>
          <w:marBottom w:val="0"/>
          <w:divBdr>
            <w:top w:val="none" w:sz="0" w:space="0" w:color="auto"/>
            <w:left w:val="none" w:sz="0" w:space="0" w:color="auto"/>
            <w:bottom w:val="none" w:sz="0" w:space="0" w:color="auto"/>
            <w:right w:val="none" w:sz="0" w:space="0" w:color="auto"/>
          </w:divBdr>
        </w:div>
      </w:divsChild>
    </w:div>
    <w:div w:id="1432967920">
      <w:bodyDiv w:val="1"/>
      <w:marLeft w:val="0"/>
      <w:marRight w:val="0"/>
      <w:marTop w:val="0"/>
      <w:marBottom w:val="0"/>
      <w:divBdr>
        <w:top w:val="none" w:sz="0" w:space="0" w:color="auto"/>
        <w:left w:val="none" w:sz="0" w:space="0" w:color="auto"/>
        <w:bottom w:val="none" w:sz="0" w:space="0" w:color="auto"/>
        <w:right w:val="none" w:sz="0" w:space="0" w:color="auto"/>
      </w:divBdr>
      <w:divsChild>
        <w:div w:id="1217398007">
          <w:marLeft w:val="0"/>
          <w:marRight w:val="0"/>
          <w:marTop w:val="0"/>
          <w:marBottom w:val="240"/>
          <w:divBdr>
            <w:top w:val="none" w:sz="0" w:space="0" w:color="auto"/>
            <w:left w:val="none" w:sz="0" w:space="0" w:color="auto"/>
            <w:bottom w:val="none" w:sz="0" w:space="0" w:color="auto"/>
            <w:right w:val="none" w:sz="0" w:space="0" w:color="auto"/>
          </w:divBdr>
        </w:div>
        <w:div w:id="1409107992">
          <w:marLeft w:val="0"/>
          <w:marRight w:val="0"/>
          <w:marTop w:val="0"/>
          <w:marBottom w:val="240"/>
          <w:divBdr>
            <w:top w:val="none" w:sz="0" w:space="0" w:color="auto"/>
            <w:left w:val="none" w:sz="0" w:space="0" w:color="auto"/>
            <w:bottom w:val="none" w:sz="0" w:space="0" w:color="auto"/>
            <w:right w:val="none" w:sz="0" w:space="0" w:color="auto"/>
          </w:divBdr>
          <w:divsChild>
            <w:div w:id="1269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45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организационным и общим вопросам</dc:creator>
  <cp:keywords/>
  <dc:description/>
  <cp:lastModifiedBy>Комитет по организационным и общим вопросам</cp:lastModifiedBy>
  <cp:revision>38</cp:revision>
  <dcterms:created xsi:type="dcterms:W3CDTF">2023-05-18T05:54:00Z</dcterms:created>
  <dcterms:modified xsi:type="dcterms:W3CDTF">2023-05-18T05:59:00Z</dcterms:modified>
</cp:coreProperties>
</file>