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коррупции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коррупции закреплено в ст. 1 Федерального закона </w:t>
      </w:r>
      <w:r w:rsidRPr="00DD5B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DD5BE4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– закон).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коррупцией понимается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т.ч. совершенное от имени или в интересах юридического лица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Любые действия или бездействия, не содержащие вышеуказанных признаков, коррупционными нарушениями не являются. Коррупционные нарушения могут выражаться в дисциплинарных проступках, административных правонарушениях или коррупционных преступлениях.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Дисциплинарный коррупционный проступок – это действие или бездействие лица, нарушающее законодательство о противодействии коррупции, но не являющееся преступлением или административным правонарушением.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распространёнными дисциплинарными проступками являются: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неуведомление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государственным или муниципальным служащим представителя нанимателя (работодателя), органов прокуратуры, правоохранительных органов о случаях обращения к нему каких-либо лиц в целях склонения его к 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 равно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неуведомление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представителя нанимателя (непосредственного начальника) о возникшем конфликте интересов либо о наличии заинтересованности, которая может привести к конфликту интересов (ст.10 закона); непредставление либо представление недостоверных неполных сведений о доходах, расходах, имуществе и обязательствах имущественного характера государственного (муниципального) служащего или его супруги (а) и несовершеннолетних детей (ст.8 закона) и т.д.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государственный служащий в справке о доходах, расходах, имуществе и обязательствах имущественного характера не указал сведения о своих расходах на приобретение в отчетном периоде квартиры на сумму, превышающую совокупный доход с супругой за три года, предшествующих покупке.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Административным коррупционным правонарушением является обладающее признаками коррупции действие или бездействие, предусмотренное Кодексом Российской Федерации об административных правонарушениях (КоАП РФ), за совершение которого установлена административная ответственность, но не являющееся преступлением.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КоАП РФ относит к числу коррупционных лишь две статьи: незаконное вознаграждение (взятка) от имени юридического лица (ст. 19.28 КоАП РФ) и привлечение работодателем к трудовой деятельности либо заказчиком работ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(услуг) к выполнению работ на условиях гражданско-правового договора бывшего или действующего государственного или муниципального служащего, замещающего должность, включённую в установленный перечень, без уведомления его бывшего работодателя в 10-дневный срок (ст. 19.29 КоАП РФ).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 о коррупционных административных правонарушениях возбуждаются исключительно прокурором.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Коррупционными преступлениями являются предусмотренные Уголовным кодексом РФ (далее – УК РФ) 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прав на него, услуг или льгот) либо в предоставлении последним таких преимуществ, например: - использование должностным лицом своих полномочий для получения имущественной выгоды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ст.ст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285, 286 УК РФ);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ст.ст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290, 291 УК РФ);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мелкое взяточничество, то есть получение, дача взятки лично или через посредника в размере, не превышающем 10 тысяч рублей (ст. 291.1 УК РФ;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хищение должностным лицом бюджетных средств (части 3 и 4 ст.159 УК РФ); -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5BE4" w:rsidRDefault="00DD5BE4" w:rsidP="00DD5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Помощник прокурора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Хвойнинского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района Новгородской области</w:t>
      </w: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ab/>
        <w:t xml:space="preserve"> юрист 3 класса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>Коренков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</w:rPr>
        <w:t xml:space="preserve"> Д.В.</w:t>
      </w:r>
    </w:p>
    <w:p w:rsidR="00830F73" w:rsidRDefault="00830F73">
      <w:bookmarkStart w:id="0" w:name="_GoBack"/>
      <w:bookmarkEnd w:id="0"/>
    </w:p>
    <w:sectPr w:rsidR="0083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E4"/>
    <w:rsid w:val="00830F73"/>
    <w:rsid w:val="00DD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D68D8-B96D-4AD8-B696-2DD32192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B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2023-06-06T06:21:00Z</dcterms:created>
  <dcterms:modified xsi:type="dcterms:W3CDTF">2023-06-06T06:22:00Z</dcterms:modified>
</cp:coreProperties>
</file>