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73" w:rsidRPr="00B93D73" w:rsidRDefault="00B93D73" w:rsidP="00B93D73">
      <w:pPr>
        <w:pStyle w:val="1"/>
        <w:shd w:val="clear" w:color="auto" w:fill="EFF9FF"/>
        <w:spacing w:before="0" w:beforeAutospacing="0" w:after="225" w:afterAutospacing="0" w:line="480" w:lineRule="atLeast"/>
        <w:jc w:val="center"/>
        <w:rPr>
          <w:sz w:val="45"/>
          <w:szCs w:val="45"/>
        </w:rPr>
      </w:pPr>
      <w:proofErr w:type="spellStart"/>
      <w:r w:rsidRPr="00B93D73">
        <w:rPr>
          <w:sz w:val="45"/>
          <w:szCs w:val="45"/>
        </w:rPr>
        <w:t>Зооантропонозы</w:t>
      </w:r>
      <w:proofErr w:type="spellEnd"/>
      <w:r w:rsidRPr="00B93D73">
        <w:rPr>
          <w:sz w:val="45"/>
          <w:szCs w:val="45"/>
        </w:rPr>
        <w:t>, памятка</w:t>
      </w:r>
    </w:p>
    <w:p w:rsidR="00B93D73" w:rsidRPr="00D579B2" w:rsidRDefault="00B93D73" w:rsidP="00D579B2">
      <w:pPr>
        <w:pStyle w:val="a4"/>
        <w:shd w:val="clear" w:color="auto" w:fill="EFF9FF"/>
        <w:spacing w:before="0" w:beforeAutospacing="0" w:after="0" w:afterAutospacing="0"/>
        <w:rPr>
          <w:color w:val="000000"/>
        </w:rPr>
      </w:pPr>
      <w:r w:rsidRPr="00D579B2">
        <w:rPr>
          <w:color w:val="000000"/>
        </w:rPr>
        <w:t xml:space="preserve">В связи с наступлением дачного сезона значительно возрастает риск заражения людей природно-очаговыми и </w:t>
      </w:r>
      <w:proofErr w:type="spellStart"/>
      <w:r w:rsidRPr="00D579B2">
        <w:rPr>
          <w:color w:val="000000"/>
        </w:rPr>
        <w:t>зооантропонозными</w:t>
      </w:r>
      <w:proofErr w:type="spellEnd"/>
      <w:r w:rsidRPr="00D579B2">
        <w:rPr>
          <w:color w:val="000000"/>
        </w:rPr>
        <w:t xml:space="preserve"> заразными заболеваниями.</w:t>
      </w:r>
    </w:p>
    <w:p w:rsidR="00B93D73" w:rsidRPr="00D579B2" w:rsidRDefault="00B93D73" w:rsidP="00D579B2">
      <w:pPr>
        <w:pStyle w:val="a4"/>
        <w:shd w:val="clear" w:color="auto" w:fill="EFF9FF"/>
        <w:spacing w:before="0" w:beforeAutospacing="0" w:after="0" w:afterAutospacing="0"/>
        <w:rPr>
          <w:color w:val="000000"/>
        </w:rPr>
      </w:pPr>
      <w:proofErr w:type="spellStart"/>
      <w:r w:rsidRPr="00D579B2">
        <w:rPr>
          <w:color w:val="000000"/>
          <w:u w:val="single"/>
        </w:rPr>
        <w:t>Зооантпронозные</w:t>
      </w:r>
      <w:proofErr w:type="spellEnd"/>
      <w:r w:rsidRPr="00D579B2">
        <w:rPr>
          <w:color w:val="000000"/>
          <w:u w:val="single"/>
        </w:rPr>
        <w:t xml:space="preserve"> заболевания</w:t>
      </w:r>
      <w:r w:rsidRPr="00D579B2">
        <w:rPr>
          <w:color w:val="000000"/>
        </w:rPr>
        <w:t xml:space="preserve"> — это инфекционные болезни общие для человека и животных, которые могут попасть в организм человека при употреблении воды из открытых водоемов, ягод и других дикорастущих растений, обсемененных больными животными, мяса больных животных или при непосредственных контактах с животными.</w:t>
      </w:r>
    </w:p>
    <w:p w:rsidR="00B93D73" w:rsidRPr="00D579B2" w:rsidRDefault="00B93D73" w:rsidP="00D579B2">
      <w:pPr>
        <w:pStyle w:val="a4"/>
        <w:shd w:val="clear" w:color="auto" w:fill="EFF9FF"/>
        <w:spacing w:before="0" w:beforeAutospacing="0" w:after="0" w:afterAutospacing="0"/>
        <w:rPr>
          <w:color w:val="000000"/>
        </w:rPr>
      </w:pPr>
      <w:r w:rsidRPr="00D579B2">
        <w:rPr>
          <w:color w:val="000000"/>
        </w:rPr>
        <w:t>Наиболее актуальными являются сибирск</w:t>
      </w:r>
      <w:r w:rsidR="00D579B2">
        <w:rPr>
          <w:color w:val="000000"/>
        </w:rPr>
        <w:t>ая язва, бешенство, бруцеллез, стригущий лишай</w:t>
      </w:r>
      <w:r w:rsidRPr="00D579B2">
        <w:rPr>
          <w:color w:val="000000"/>
        </w:rPr>
        <w:t xml:space="preserve"> лептоспироз, туляремия и др.</w:t>
      </w:r>
    </w:p>
    <w:p w:rsidR="00B93D73" w:rsidRPr="00D579B2" w:rsidRDefault="00B93D73" w:rsidP="00D579B2">
      <w:pPr>
        <w:pStyle w:val="a4"/>
        <w:shd w:val="clear" w:color="auto" w:fill="EFF9FF"/>
        <w:spacing w:before="0" w:beforeAutospacing="0" w:after="0" w:afterAutospacing="0"/>
        <w:rPr>
          <w:color w:val="000000"/>
        </w:rPr>
      </w:pPr>
      <w:r w:rsidRPr="00D579B2">
        <w:rPr>
          <w:color w:val="000000"/>
        </w:rPr>
        <w:t>Возбудители этих заболеваний обладают значительной устойчивостью к воздействию различных факторов, длительное время циркулируют в дикой природе и обеспечивают длительное существование природных очагов.</w:t>
      </w:r>
    </w:p>
    <w:tbl>
      <w:tblPr>
        <w:tblStyle w:val="a8"/>
        <w:tblW w:w="0" w:type="auto"/>
        <w:tblInd w:w="-601" w:type="dxa"/>
        <w:tblLook w:val="04A0"/>
      </w:tblPr>
      <w:tblGrid>
        <w:gridCol w:w="4537"/>
        <w:gridCol w:w="5528"/>
      </w:tblGrid>
      <w:tr w:rsidR="005827FB" w:rsidTr="00D579B2">
        <w:tc>
          <w:tcPr>
            <w:tcW w:w="4537" w:type="dxa"/>
          </w:tcPr>
          <w:p w:rsidR="005827FB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заболевания</w:t>
            </w:r>
          </w:p>
        </w:tc>
        <w:tc>
          <w:tcPr>
            <w:tcW w:w="5528" w:type="dxa"/>
          </w:tcPr>
          <w:p w:rsidR="005827FB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инфекции</w:t>
            </w:r>
          </w:p>
        </w:tc>
      </w:tr>
      <w:tr w:rsidR="005827FB" w:rsidTr="00D579B2">
        <w:tc>
          <w:tcPr>
            <w:tcW w:w="4537" w:type="dxa"/>
          </w:tcPr>
          <w:p w:rsidR="005827FB" w:rsidRPr="00BE1B65" w:rsidRDefault="005827FB" w:rsidP="00B93D73">
            <w:pPr>
              <w:shd w:val="clear" w:color="auto" w:fill="FFFFFF"/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B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Сибирская язва</w:t>
            </w:r>
          </w:p>
          <w:p w:rsidR="005827FB" w:rsidRDefault="005827FB" w:rsidP="00B93D73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3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Острая лихорадочная заразная болезнь домашних, диких животных и людей.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9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Болезнь протекает молниеносно, </w:t>
            </w:r>
            <w:proofErr w:type="spellStart"/>
            <w:r w:rsidRPr="00B9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сверхостро</w:t>
            </w:r>
            <w:proofErr w:type="spellEnd"/>
            <w:r w:rsidRPr="00B9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, остро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подостро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.</w:t>
            </w:r>
          </w:p>
        </w:tc>
        <w:tc>
          <w:tcPr>
            <w:tcW w:w="5528" w:type="dxa"/>
          </w:tcPr>
          <w:p w:rsidR="005827FB" w:rsidRDefault="005827FB" w:rsidP="00B93D73">
            <w:pPr>
              <w:tabs>
                <w:tab w:val="left" w:pos="426"/>
              </w:tabs>
              <w:spacing w:after="24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Б</w:t>
            </w:r>
            <w:r w:rsidRPr="00B9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ольные сельскохозяйственные животные: крупный рогатый скот, лошади, ослы, овцы, козы, олени, верблюды, у которых болезнь протекает в </w:t>
            </w:r>
            <w:proofErr w:type="spellStart"/>
            <w:r w:rsidRPr="00B9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генерализованной</w:t>
            </w:r>
            <w:proofErr w:type="spellEnd"/>
            <w:r w:rsidRPr="00B9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 форме. Домашние животные — кошки, собаки — мало восприимчивы</w:t>
            </w:r>
            <w:r w:rsidRPr="00BE1B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827FB" w:rsidRPr="00B93D73" w:rsidRDefault="005827FB" w:rsidP="00B93D73">
            <w:pPr>
              <w:tabs>
                <w:tab w:val="left" w:pos="426"/>
              </w:tabs>
              <w:spacing w:after="24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3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Возбудитель болезни может распространяться с водой, загрязненной зараженными сточными водами</w:t>
            </w:r>
            <w:proofErr w:type="gramStart"/>
            <w:r w:rsidRPr="00B9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.</w:t>
            </w:r>
            <w:proofErr w:type="gramEnd"/>
            <w:r w:rsidRPr="00B93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 w:rsidRPr="00B93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также с кормами животного   происхождения</w:t>
            </w:r>
          </w:p>
        </w:tc>
      </w:tr>
      <w:tr w:rsidR="005827FB" w:rsidTr="00D579B2">
        <w:tc>
          <w:tcPr>
            <w:tcW w:w="4537" w:type="dxa"/>
          </w:tcPr>
          <w:p w:rsidR="005827FB" w:rsidRPr="00B93D73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9FF"/>
              </w:rPr>
            </w:pPr>
            <w:r w:rsidRPr="00B93D7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9FF"/>
              </w:rPr>
              <w:t>Бешенство</w:t>
            </w:r>
          </w:p>
          <w:p w:rsidR="005827FB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О</w:t>
            </w:r>
            <w:r w:rsidRPr="00B9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собо опасная острая </w:t>
            </w:r>
            <w:proofErr w:type="spellStart"/>
            <w:r w:rsidRPr="00B9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зооантропонозная</w:t>
            </w:r>
            <w:proofErr w:type="spellEnd"/>
            <w:r w:rsidRPr="00B93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 болезнь теплокровных животных всех видов и человека, характеризующаяся тяжелым поражением центральной нервной системы, необычным поведением, агрессивностью, параличами и летальным исходом.</w:t>
            </w:r>
          </w:p>
        </w:tc>
        <w:tc>
          <w:tcPr>
            <w:tcW w:w="5528" w:type="dxa"/>
          </w:tcPr>
          <w:p w:rsidR="005827FB" w:rsidRPr="00846539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Дикие хищники, собаки и кошки. При эпизоотиях городского типа основные распространители болезни — бродячие и безнадзорные собаки, а при эпизоотиях природного типа — дикие хищники (лисица, енотовидная собака, волк.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)</w:t>
            </w:r>
          </w:p>
        </w:tc>
      </w:tr>
      <w:tr w:rsidR="005827FB" w:rsidTr="00D579B2">
        <w:tc>
          <w:tcPr>
            <w:tcW w:w="4537" w:type="dxa"/>
          </w:tcPr>
          <w:p w:rsidR="005827FB" w:rsidRDefault="005827FB" w:rsidP="00CA728C">
            <w:pPr>
              <w:tabs>
                <w:tab w:val="left" w:pos="426"/>
              </w:tabs>
              <w:spacing w:after="240"/>
              <w:textAlignment w:val="top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9FF"/>
              </w:rPr>
            </w:pPr>
            <w:r w:rsidRPr="00CA728C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9FF"/>
              </w:rPr>
              <w:t>Бруцеллез</w:t>
            </w:r>
          </w:p>
          <w:p w:rsidR="005827FB" w:rsidRDefault="005827FB" w:rsidP="00CA728C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инфекционное заболевание животных и человека, протекающее в хронической 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ме.</w:t>
            </w:r>
          </w:p>
        </w:tc>
        <w:tc>
          <w:tcPr>
            <w:tcW w:w="5528" w:type="dxa"/>
          </w:tcPr>
          <w:p w:rsidR="005827FB" w:rsidRPr="00846539" w:rsidRDefault="005827FB" w:rsidP="00846539">
            <w:pPr>
              <w:shd w:val="clear" w:color="auto" w:fill="FFFFFF"/>
              <w:tabs>
                <w:tab w:val="left" w:pos="42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Сельскохозяйственные животные – мелкий и крупный рогатый скот, свиньи. </w:t>
            </w:r>
          </w:p>
          <w:p w:rsidR="005827FB" w:rsidRPr="00846539" w:rsidRDefault="005827FB" w:rsidP="00846539">
            <w:pPr>
              <w:shd w:val="clear" w:color="auto" w:fill="FFFFFF"/>
              <w:tabs>
                <w:tab w:val="left" w:pos="42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Заражения бруцеллезом от человека, как правило, не наблюдается.</w:t>
            </w:r>
          </w:p>
          <w:p w:rsidR="005827FB" w:rsidRPr="00846539" w:rsidRDefault="005827FB" w:rsidP="00846539">
            <w:pPr>
              <w:shd w:val="clear" w:color="auto" w:fill="FFFFFF"/>
              <w:tabs>
                <w:tab w:val="left" w:pos="426"/>
              </w:tabs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Инкубационный период составляет от 7 дней до нескольких месяцев, в среднем – 3–4 недели.</w:t>
            </w:r>
          </w:p>
          <w:p w:rsidR="005827FB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Нередки случаи осложнения бруцеллеза у людей в виде поражения суставов и дальнейшей инвалидности</w:t>
            </w:r>
            <w:r>
              <w:rPr>
                <w:rFonts w:ascii="Helvetica" w:hAnsi="Helvetica" w:cs="Helvetica"/>
                <w:color w:val="000000"/>
                <w:shd w:val="clear" w:color="auto" w:fill="EFF9FF"/>
              </w:rPr>
              <w:t>.</w:t>
            </w:r>
          </w:p>
        </w:tc>
      </w:tr>
      <w:tr w:rsidR="005827FB" w:rsidTr="00D579B2">
        <w:tc>
          <w:tcPr>
            <w:tcW w:w="4537" w:type="dxa"/>
          </w:tcPr>
          <w:p w:rsidR="005827FB" w:rsidRDefault="005827FB" w:rsidP="00CF656D">
            <w:pPr>
              <w:tabs>
                <w:tab w:val="left" w:pos="426"/>
              </w:tabs>
              <w:spacing w:after="240"/>
              <w:textAlignment w:val="top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9FF"/>
              </w:rPr>
            </w:pPr>
            <w:r w:rsidRPr="00CF656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9FF"/>
              </w:rPr>
              <w:t>Лептоспироз</w:t>
            </w:r>
          </w:p>
          <w:p w:rsidR="005827FB" w:rsidRPr="00846539" w:rsidRDefault="005827FB" w:rsidP="00CF656D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инфекционная, природно-очаговая, не трансмиссивная болезнь многих видов животных, в том числе птиц, проявляющаяся кратковременной </w:t>
            </w:r>
            <w:r w:rsidRPr="00846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lastRenderedPageBreak/>
              <w:t>лихорадкой, гемоглобинурией, желтушным окрашиванием и некрозами слизистых оболочек и кожи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.</w:t>
            </w:r>
          </w:p>
        </w:tc>
        <w:tc>
          <w:tcPr>
            <w:tcW w:w="5528" w:type="dxa"/>
          </w:tcPr>
          <w:p w:rsidR="005827FB" w:rsidRPr="00846539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6539">
              <w:rPr>
                <w:rFonts w:ascii="Times New Roman" w:hAnsi="Times New Roman" w:cs="Times New Roman"/>
                <w:color w:val="000000"/>
                <w:shd w:val="clear" w:color="auto" w:fill="EFF9FF"/>
              </w:rPr>
              <w:lastRenderedPageBreak/>
              <w:t xml:space="preserve">Сельскохозяйственные домашние и дикие животные, мышевидные грызуны и крысы, имеющие клинические признаки болезни или являющиеся бессимптомными </w:t>
            </w:r>
            <w:proofErr w:type="spellStart"/>
            <w:r w:rsidRPr="00846539">
              <w:rPr>
                <w:rFonts w:ascii="Times New Roman" w:hAnsi="Times New Roman" w:cs="Times New Roman"/>
                <w:color w:val="000000"/>
                <w:shd w:val="clear" w:color="auto" w:fill="EFF9FF"/>
              </w:rPr>
              <w:t>лептоспироносителями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FF9FF"/>
              </w:rPr>
              <w:t>.</w:t>
            </w:r>
          </w:p>
        </w:tc>
      </w:tr>
      <w:tr w:rsidR="005827FB" w:rsidTr="00D579B2">
        <w:tc>
          <w:tcPr>
            <w:tcW w:w="4537" w:type="dxa"/>
          </w:tcPr>
          <w:p w:rsidR="005827FB" w:rsidRPr="00CF656D" w:rsidRDefault="005827FB" w:rsidP="00CF656D">
            <w:pPr>
              <w:tabs>
                <w:tab w:val="left" w:pos="426"/>
              </w:tabs>
              <w:spacing w:after="24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9FF"/>
              </w:rPr>
            </w:pPr>
            <w:r w:rsidRPr="00CF656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9FF"/>
              </w:rPr>
              <w:lastRenderedPageBreak/>
              <w:t>Туляремия</w:t>
            </w:r>
            <w:r w:rsidRPr="00CF6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9FF"/>
              </w:rPr>
              <w:t> </w:t>
            </w:r>
          </w:p>
          <w:p w:rsidR="005827FB" w:rsidRPr="00CA728C" w:rsidRDefault="005827FB" w:rsidP="00CF656D">
            <w:pPr>
              <w:tabs>
                <w:tab w:val="left" w:pos="426"/>
              </w:tabs>
              <w:spacing w:after="240"/>
              <w:jc w:val="both"/>
              <w:textAlignment w:val="top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</w:pPr>
            <w:r w:rsidRPr="00CA7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это инфекционная болезнь бактериальной природы. Характеризуется заболевание увеличением лимфатических узлов, воспалительными и дегенеративными процессами в селезенке и образованием некротических, множественных очажков в паренхиматозных органах.</w:t>
            </w:r>
          </w:p>
        </w:tc>
        <w:tc>
          <w:tcPr>
            <w:tcW w:w="5528" w:type="dxa"/>
          </w:tcPr>
          <w:p w:rsidR="005827FB" w:rsidRPr="00CA728C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Г</w:t>
            </w:r>
            <w:r w:rsidRPr="00CA7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рызуны (мыши, крысы, суслики, хомяки). Огромную роль в распространении играют кровососущие насекомые (комары, блохи). Возможно заражение при поедании мяса диких животных (зайцев).</w:t>
            </w:r>
          </w:p>
        </w:tc>
      </w:tr>
      <w:tr w:rsidR="005827FB" w:rsidTr="00D579B2">
        <w:tc>
          <w:tcPr>
            <w:tcW w:w="4537" w:type="dxa"/>
          </w:tcPr>
          <w:p w:rsidR="005827FB" w:rsidRPr="00BE1B65" w:rsidRDefault="005827FB" w:rsidP="00CF08FF">
            <w:pPr>
              <w:shd w:val="clear" w:color="auto" w:fill="FFFFFF"/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B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Эхинококкоз</w:t>
            </w:r>
          </w:p>
          <w:p w:rsidR="005827FB" w:rsidRPr="005827FB" w:rsidRDefault="005827FB" w:rsidP="00CF08FF">
            <w:pPr>
              <w:tabs>
                <w:tab w:val="left" w:pos="426"/>
              </w:tabs>
              <w:spacing w:after="240"/>
              <w:jc w:val="both"/>
              <w:textAlignment w:val="top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</w:pPr>
            <w:r w:rsidRPr="00582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это длительное хроническое заболевание, которое развивается при паразитировании у человека личиночных (пузырных) стадий ленточных червей рода </w:t>
            </w:r>
            <w:proofErr w:type="spellStart"/>
            <w:r w:rsidRPr="00582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Echinococcus</w:t>
            </w:r>
            <w:proofErr w:type="spellEnd"/>
            <w:r w:rsidRPr="00582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 (эхинококка). В зависимости от локализации они поражают печень, лёгкие, головной мозг, реже сердце и другие органы. Вызывают медленно нарастающее </w:t>
            </w:r>
            <w:proofErr w:type="spellStart"/>
            <w:r w:rsidRPr="00582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>сдавление</w:t>
            </w:r>
            <w:proofErr w:type="spellEnd"/>
            <w:r w:rsidRPr="00582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 органов и тканей, нарушение их функции, отравляют организм продуктами своей жизнедеятельности.</w:t>
            </w:r>
          </w:p>
        </w:tc>
        <w:tc>
          <w:tcPr>
            <w:tcW w:w="5528" w:type="dxa"/>
          </w:tcPr>
          <w:p w:rsidR="005827FB" w:rsidRPr="005827FB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</w:pPr>
            <w:r w:rsidRPr="005827FB">
              <w:rPr>
                <w:rFonts w:ascii="Times New Roman" w:hAnsi="Times New Roman" w:cs="Times New Roman"/>
                <w:color w:val="000000"/>
                <w:shd w:val="clear" w:color="auto" w:fill="EFF9FF"/>
              </w:rPr>
              <w:t>Больные животные.</w:t>
            </w:r>
            <w:r w:rsidRPr="00582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  <w:t xml:space="preserve"> </w:t>
            </w:r>
          </w:p>
        </w:tc>
      </w:tr>
      <w:tr w:rsidR="005827FB" w:rsidTr="00D579B2">
        <w:tc>
          <w:tcPr>
            <w:tcW w:w="4537" w:type="dxa"/>
          </w:tcPr>
          <w:p w:rsidR="005827FB" w:rsidRDefault="005827FB" w:rsidP="00CA728C">
            <w:pPr>
              <w:shd w:val="clear" w:color="auto" w:fill="FFFFFF"/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E1B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Токсоплазмоз</w:t>
            </w:r>
          </w:p>
          <w:p w:rsidR="005827FB" w:rsidRPr="00CA728C" w:rsidRDefault="005827FB" w:rsidP="00CA728C">
            <w:pPr>
              <w:shd w:val="clear" w:color="auto" w:fill="FFFFFF"/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A7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ротозойное</w:t>
            </w:r>
            <w:proofErr w:type="spellEnd"/>
            <w:r w:rsidRPr="00CA7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заболевание многих домашних и диких животных, а также человека.</w:t>
            </w:r>
          </w:p>
          <w:p w:rsidR="005827FB" w:rsidRPr="005827FB" w:rsidRDefault="005827FB" w:rsidP="00CA728C">
            <w:pPr>
              <w:tabs>
                <w:tab w:val="left" w:pos="426"/>
              </w:tabs>
              <w:spacing w:after="240"/>
              <w:jc w:val="both"/>
              <w:textAlignment w:val="top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EFF9FF"/>
              </w:rPr>
            </w:pPr>
            <w:r w:rsidRPr="00582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большинстве случаев приобретённого токсоплазмоза заболевание протекает бессимптомно или со стёртой клиникой, напоминающей нетяжёлое </w:t>
            </w:r>
            <w:hyperlink r:id="rId6" w:tgtFrame="_blank" w:history="1">
              <w:r w:rsidRPr="005827F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ОРЗ</w:t>
              </w:r>
            </w:hyperlink>
            <w:r w:rsidRPr="00582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кратковременная лихорадка, слабость, недомогание, повышение температуры до 38,0 °C, увеличение периферических </w:t>
            </w:r>
            <w:proofErr w:type="spellStart"/>
            <w:r w:rsidRPr="00582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лимфоузлов</w:t>
            </w:r>
            <w:proofErr w:type="spellEnd"/>
            <w:r w:rsidRPr="00582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небольшое увеличение печени и селезёнки</w:t>
            </w:r>
          </w:p>
        </w:tc>
        <w:tc>
          <w:tcPr>
            <w:tcW w:w="5528" w:type="dxa"/>
          </w:tcPr>
          <w:p w:rsidR="005827FB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7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Человек может заражаться как от человека, так и от животных. У естественно зараженных животных поражаются в основном центральная нервная система, периферические нервы.</w:t>
            </w:r>
          </w:p>
          <w:p w:rsidR="005827FB" w:rsidRPr="005827FB" w:rsidRDefault="005827FB" w:rsidP="00BE1B65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827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озбудитель – видимое под микроскопом паразитическое простейшее – токсопла</w:t>
            </w:r>
            <w:r w:rsidRPr="00BE1B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зма</w:t>
            </w:r>
          </w:p>
        </w:tc>
      </w:tr>
      <w:tr w:rsidR="005827FB" w:rsidTr="00D579B2">
        <w:tc>
          <w:tcPr>
            <w:tcW w:w="4537" w:type="dxa"/>
          </w:tcPr>
          <w:p w:rsidR="005827FB" w:rsidRPr="00BE1B65" w:rsidRDefault="005827FB" w:rsidP="00CF656D">
            <w:pPr>
              <w:shd w:val="clear" w:color="auto" w:fill="FFFFFF"/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1B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Стригущий лишай</w:t>
            </w:r>
          </w:p>
          <w:p w:rsidR="005827FB" w:rsidRPr="00CF08FF" w:rsidRDefault="005827FB" w:rsidP="005827FB">
            <w:pPr>
              <w:shd w:val="clear" w:color="auto" w:fill="FFFFFF"/>
              <w:tabs>
                <w:tab w:val="left" w:pos="426"/>
              </w:tabs>
              <w:spacing w:after="24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Грибковое поражение кожи. </w:t>
            </w:r>
            <w:r w:rsidRPr="00C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Обычно на коже головы и щек образуются ограниченные, плотные, болезненные при надавливании, </w:t>
            </w:r>
            <w:proofErr w:type="spellStart"/>
            <w:proofErr w:type="gramStart"/>
            <w:r w:rsidRPr="00C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темно-окрашенные</w:t>
            </w:r>
            <w:proofErr w:type="spellEnd"/>
            <w:proofErr w:type="gramEnd"/>
            <w:r w:rsidRPr="00C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почти без волос возвышения. При надавливании из устьев волосяных мешочков выделяется гной. Несвоевременное лечение приводит к образованию облысевших участков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5827FB" w:rsidRPr="00CF08FF" w:rsidRDefault="005827FB" w:rsidP="005827FB">
            <w:pPr>
              <w:tabs>
                <w:tab w:val="left" w:pos="426"/>
              </w:tabs>
              <w:spacing w:after="24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9FF"/>
              </w:rPr>
            </w:pPr>
            <w:r w:rsidRPr="00C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CF0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еловек заражается от собак, кошек и других животных</w:t>
            </w:r>
          </w:p>
        </w:tc>
      </w:tr>
    </w:tbl>
    <w:p w:rsidR="00D579B2" w:rsidRPr="00D579B2" w:rsidRDefault="00D579B2" w:rsidP="00D579B2">
      <w:pPr>
        <w:pStyle w:val="3"/>
        <w:shd w:val="clear" w:color="auto" w:fill="EFF9FF"/>
        <w:spacing w:before="0" w:after="225" w:line="360" w:lineRule="atLeast"/>
        <w:jc w:val="center"/>
        <w:rPr>
          <w:rFonts w:ascii="Times New Roman" w:hAnsi="Times New Roman" w:cs="Times New Roman"/>
          <w:color w:val="00008B"/>
          <w:sz w:val="24"/>
          <w:szCs w:val="24"/>
        </w:rPr>
      </w:pPr>
      <w:r w:rsidRPr="00D579B2">
        <w:rPr>
          <w:rFonts w:ascii="Times New Roman" w:hAnsi="Times New Roman" w:cs="Times New Roman"/>
          <w:color w:val="00008B"/>
          <w:sz w:val="24"/>
          <w:szCs w:val="24"/>
        </w:rPr>
        <w:t>Способы передачи зоонозов от животных человеку</w:t>
      </w:r>
    </w:p>
    <w:p w:rsidR="00D579B2" w:rsidRPr="00D579B2" w:rsidRDefault="00D579B2" w:rsidP="00D579B2">
      <w:pPr>
        <w:numPr>
          <w:ilvl w:val="0"/>
          <w:numId w:val="3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через укусы и царапины заражённых животных;</w:t>
      </w:r>
    </w:p>
    <w:p w:rsidR="00D579B2" w:rsidRPr="00D579B2" w:rsidRDefault="00D579B2" w:rsidP="00D579B2">
      <w:pPr>
        <w:numPr>
          <w:ilvl w:val="0"/>
          <w:numId w:val="3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при контакте с фекалиями или мочой животного, либо орально (прикосновение грязной рукой ко рту или лицу, вдыхание пыли, содержащей частицы высушенных экскрементов животных);</w:t>
      </w:r>
    </w:p>
    <w:p w:rsidR="00D579B2" w:rsidRPr="00D579B2" w:rsidRDefault="00D579B2" w:rsidP="00D579B2">
      <w:pPr>
        <w:numPr>
          <w:ilvl w:val="0"/>
          <w:numId w:val="3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79B2">
        <w:rPr>
          <w:rFonts w:ascii="Times New Roman" w:hAnsi="Times New Roman" w:cs="Times New Roman"/>
          <w:color w:val="000000"/>
          <w:sz w:val="24"/>
          <w:szCs w:val="24"/>
        </w:rPr>
        <w:t xml:space="preserve">через продукты, получаемые от больных животных или </w:t>
      </w:r>
      <w:proofErr w:type="spellStart"/>
      <w:r w:rsidRPr="00D579B2">
        <w:rPr>
          <w:rFonts w:ascii="Times New Roman" w:hAnsi="Times New Roman" w:cs="Times New Roman"/>
          <w:color w:val="000000"/>
          <w:sz w:val="24"/>
          <w:szCs w:val="24"/>
        </w:rPr>
        <w:t>микробоносителей</w:t>
      </w:r>
      <w:proofErr w:type="spellEnd"/>
      <w:r w:rsidRPr="00D579B2">
        <w:rPr>
          <w:rFonts w:ascii="Times New Roman" w:hAnsi="Times New Roman" w:cs="Times New Roman"/>
          <w:color w:val="000000"/>
          <w:sz w:val="24"/>
          <w:szCs w:val="24"/>
        </w:rPr>
        <w:t xml:space="preserve"> при жизни (молоко, сыр, масло, яйца, шерсть), или продукты, используемые после убоя животных (мясо, щетина, кожа, пух, перо);</w:t>
      </w:r>
      <w:proofErr w:type="gramEnd"/>
    </w:p>
    <w:p w:rsidR="00D579B2" w:rsidRPr="00D579B2" w:rsidRDefault="00D579B2" w:rsidP="00D579B2">
      <w:pPr>
        <w:numPr>
          <w:ilvl w:val="0"/>
          <w:numId w:val="3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через укусы насекомых и кровососущих членистоногих паразитов животных, способных нападать также на человека.</w:t>
      </w:r>
    </w:p>
    <w:p w:rsidR="00D579B2" w:rsidRPr="00D579B2" w:rsidRDefault="00D579B2" w:rsidP="00D579B2">
      <w:pPr>
        <w:pStyle w:val="3"/>
        <w:shd w:val="clear" w:color="auto" w:fill="EFF9FF"/>
        <w:spacing w:before="0" w:after="225" w:line="360" w:lineRule="atLeast"/>
        <w:jc w:val="center"/>
        <w:rPr>
          <w:rFonts w:ascii="Times New Roman" w:hAnsi="Times New Roman" w:cs="Times New Roman"/>
          <w:color w:val="00008B"/>
          <w:sz w:val="24"/>
          <w:szCs w:val="24"/>
        </w:rPr>
      </w:pPr>
      <w:r w:rsidRPr="00D579B2">
        <w:rPr>
          <w:rFonts w:ascii="Times New Roman" w:hAnsi="Times New Roman" w:cs="Times New Roman"/>
          <w:color w:val="00008B"/>
          <w:sz w:val="24"/>
          <w:szCs w:val="24"/>
        </w:rPr>
        <w:t>К основным методам профилактики зоонозов относится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ограничение контактов с зараженными или подозрительными животными. При подозрении на какое-либо заболевание у животного необходимо ограничить контакты с ним, обратиться к ветеринарным специалистам государственной ветеринарной службы;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соблюдение мер личной защиты при регулярном контакте</w:t>
      </w:r>
      <w:r w:rsidRPr="00D579B2">
        <w:rPr>
          <w:rFonts w:ascii="Times New Roman" w:hAnsi="Times New Roman" w:cs="Times New Roman"/>
          <w:color w:val="000000"/>
          <w:sz w:val="24"/>
          <w:szCs w:val="24"/>
        </w:rPr>
        <w:br/>
        <w:t>с животными;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отказ от употребления в пищу мяса подозрительного качества, а также мясных продуктов, которые хранились неправильно. Даже при хранении в холодильнике мясной салат с майонезом или соусом может стать источником опасных бактерий, которые, попав в желудочно-кишечный тракт человека, приведут к развитию серьезного заболевания;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очищенной воды в местах наибольшего риска заражения бактериальными зоонозами. Зараженная вода опасна не менее чем зараженная пища. Воду следует кипятить или использовать </w:t>
      </w:r>
      <w:proofErr w:type="spellStart"/>
      <w:r w:rsidRPr="00D579B2">
        <w:rPr>
          <w:rFonts w:ascii="Times New Roman" w:hAnsi="Times New Roman" w:cs="Times New Roman"/>
          <w:color w:val="000000"/>
          <w:sz w:val="24"/>
          <w:szCs w:val="24"/>
        </w:rPr>
        <w:t>бутилированную</w:t>
      </w:r>
      <w:proofErr w:type="spellEnd"/>
      <w:r w:rsidRPr="00D579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регулярный осмотр домашних питомцев ветеринарным специалистом;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регулярное очищение клеток домашних животных от остатков пищи, кала и мочи, обеззараживание мест их содержания. При чистке лотков и аквариумов, необходимо использовать перчатки и другие меры предосторожности;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уборка за животными во время выгула на общественных площадках;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мытье рук теплой водой с мылом после обработки животных и перед ней;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профилактика появления грызунов в доме и на дачных участках;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ношение одежды по сезону, а также закрытой одежды в местности, где распространены клещи;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защита от насекомых при помощи репеллентов и инсектицидов;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осмотр домашних животных на предмет наличия клещей, своевременное удаление паразитов;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проведение дегельминтизации не менее 4 раз в году сельскохозяйственных животных, охотничьих, служебных и домашних собак, кошек;</w:t>
      </w:r>
    </w:p>
    <w:p w:rsidR="00D579B2" w:rsidRPr="00D579B2" w:rsidRDefault="00D579B2" w:rsidP="00D579B2">
      <w:pPr>
        <w:numPr>
          <w:ilvl w:val="0"/>
          <w:numId w:val="4"/>
        </w:numPr>
        <w:shd w:val="clear" w:color="auto" w:fill="EFF9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D579B2">
        <w:rPr>
          <w:rFonts w:ascii="Times New Roman" w:hAnsi="Times New Roman" w:cs="Times New Roman"/>
          <w:color w:val="000000"/>
          <w:sz w:val="24"/>
          <w:szCs w:val="24"/>
        </w:rPr>
        <w:t>вакцинация домашних и сельскохозяйственных животных.</w:t>
      </w:r>
    </w:p>
    <w:p w:rsidR="00B93D73" w:rsidRPr="00D579B2" w:rsidRDefault="00B93D73" w:rsidP="00BE1B65">
      <w:pPr>
        <w:shd w:val="clear" w:color="auto" w:fill="FFFFFF"/>
        <w:tabs>
          <w:tab w:val="left" w:pos="426"/>
        </w:tabs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93D73" w:rsidRPr="00D579B2" w:rsidSect="0067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0E9"/>
    <w:multiLevelType w:val="multilevel"/>
    <w:tmpl w:val="207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F72404"/>
    <w:multiLevelType w:val="multilevel"/>
    <w:tmpl w:val="CDC2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D1FB1"/>
    <w:multiLevelType w:val="multilevel"/>
    <w:tmpl w:val="A51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F7C7E"/>
    <w:multiLevelType w:val="multilevel"/>
    <w:tmpl w:val="7BD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1B65"/>
    <w:rsid w:val="00004718"/>
    <w:rsid w:val="00210678"/>
    <w:rsid w:val="003922DA"/>
    <w:rsid w:val="003B525C"/>
    <w:rsid w:val="00456D8F"/>
    <w:rsid w:val="00462573"/>
    <w:rsid w:val="005827FB"/>
    <w:rsid w:val="00673978"/>
    <w:rsid w:val="00712865"/>
    <w:rsid w:val="00846539"/>
    <w:rsid w:val="009000AF"/>
    <w:rsid w:val="00B93D73"/>
    <w:rsid w:val="00BE1B65"/>
    <w:rsid w:val="00C66265"/>
    <w:rsid w:val="00CA728C"/>
    <w:rsid w:val="00CF08FF"/>
    <w:rsid w:val="00CF656D"/>
    <w:rsid w:val="00D579B2"/>
    <w:rsid w:val="00F3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78"/>
  </w:style>
  <w:style w:type="paragraph" w:styleId="1">
    <w:name w:val="heading 1"/>
    <w:basedOn w:val="a"/>
    <w:link w:val="10"/>
    <w:uiPriority w:val="9"/>
    <w:qFormat/>
    <w:rsid w:val="00B93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B65"/>
    <w:rPr>
      <w:color w:val="0000FF"/>
      <w:u w:val="single"/>
    </w:rPr>
  </w:style>
  <w:style w:type="character" w:customStyle="1" w:styleId="taglib-text">
    <w:name w:val="taglib-text"/>
    <w:basedOn w:val="a0"/>
    <w:rsid w:val="00BE1B65"/>
  </w:style>
  <w:style w:type="character" w:customStyle="1" w:styleId="aui-helper-hidden-accessible">
    <w:name w:val="aui-helper-hidden-accessible"/>
    <w:basedOn w:val="a0"/>
    <w:rsid w:val="00BE1B65"/>
  </w:style>
  <w:style w:type="paragraph" w:styleId="a4">
    <w:name w:val="Normal (Web)"/>
    <w:basedOn w:val="a"/>
    <w:uiPriority w:val="99"/>
    <w:semiHidden/>
    <w:unhideWhenUsed/>
    <w:rsid w:val="00BE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1B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B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9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5827F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579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2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5610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79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764134">
                                              <w:marLeft w:val="214"/>
                                              <w:marRight w:val="8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bolezny.ru/ostrye-respiratornye-zabolevaniya-or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25232-D500-4CE8-A314-92DD06E6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Зооантропонозы, памятка</vt:lpstr>
    </vt:vector>
  </TitlesOfParts>
  <Company>Microsoft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ОМО_3</dc:creator>
  <cp:lastModifiedBy>User48</cp:lastModifiedBy>
  <cp:revision>4</cp:revision>
  <dcterms:created xsi:type="dcterms:W3CDTF">2024-04-25T12:11:00Z</dcterms:created>
  <dcterms:modified xsi:type="dcterms:W3CDTF">2024-04-26T14:41:00Z</dcterms:modified>
</cp:coreProperties>
</file>