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0912CF">
        <w:rPr>
          <w:b/>
          <w:sz w:val="32"/>
        </w:rPr>
        <w:t xml:space="preserve">январе - </w:t>
      </w:r>
      <w:r w:rsidR="008B496F">
        <w:rPr>
          <w:b/>
          <w:sz w:val="32"/>
        </w:rPr>
        <w:t>сентябре</w:t>
      </w:r>
      <w:r w:rsidR="000912CF">
        <w:rPr>
          <w:b/>
          <w:sz w:val="32"/>
        </w:rPr>
        <w:t xml:space="preserve"> </w:t>
      </w:r>
      <w:r w:rsidRPr="006016E8">
        <w:rPr>
          <w:b/>
          <w:sz w:val="32"/>
        </w:rPr>
        <w:t>20</w:t>
      </w:r>
      <w:r w:rsidR="00CE7E49">
        <w:rPr>
          <w:b/>
          <w:sz w:val="32"/>
        </w:rPr>
        <w:t>2</w:t>
      </w:r>
      <w:r w:rsidR="000912CF">
        <w:rPr>
          <w:b/>
          <w:sz w:val="32"/>
        </w:rPr>
        <w:t>3</w:t>
      </w:r>
      <w:r w:rsidRPr="006016E8">
        <w:rPr>
          <w:b/>
          <w:sz w:val="32"/>
        </w:rPr>
        <w:t xml:space="preserve"> год</w:t>
      </w:r>
      <w:r w:rsidR="000912CF">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9A7B58">
        <w:rPr>
          <w:b/>
        </w:rPr>
        <w:t>3</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r w:rsidR="00222079">
        <w:rPr>
          <w:sz w:val="22"/>
        </w:rPr>
        <w:t>.</w:t>
      </w:r>
    </w:p>
    <w:p w:rsidR="00222079" w:rsidRPr="00222079" w:rsidRDefault="00222079" w:rsidP="006016E8">
      <w:pPr>
        <w:ind w:firstLine="709"/>
        <w:jc w:val="both"/>
        <w:rPr>
          <w:sz w:val="22"/>
          <w:szCs w:val="22"/>
        </w:rPr>
      </w:pPr>
      <w:r w:rsidRPr="00222079">
        <w:rPr>
          <w:sz w:val="22"/>
          <w:szCs w:val="22"/>
        </w:rPr>
        <w:t>При расчете относительных показателей используется численность населения с учетом итогов Всероссийской переписи населения 2020 года.</w:t>
      </w:r>
    </w:p>
    <w:p w:rsidR="006016E8" w:rsidRPr="006016E8" w:rsidRDefault="006016E8" w:rsidP="006016E8">
      <w:pPr>
        <w:ind w:firstLine="709"/>
        <w:jc w:val="both"/>
        <w:rPr>
          <w:sz w:val="22"/>
        </w:rPr>
      </w:pPr>
      <w:r w:rsidRPr="006016E8">
        <w:rPr>
          <w:sz w:val="22"/>
        </w:rPr>
        <w:t>По отдельным видам экономической деятельности информация не публику</w:t>
      </w:r>
      <w:r w:rsidR="00CD2C05">
        <w:rPr>
          <w:sz w:val="22"/>
        </w:rPr>
        <w:t>е</w:t>
      </w:r>
      <w:r w:rsidRPr="006016E8">
        <w:rPr>
          <w:sz w:val="22"/>
        </w:rPr>
        <w:t xml:space="preserve">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F9436D" w:rsidRDefault="006016E8" w:rsidP="00FC188F">
      <w:pPr>
        <w:ind w:firstLine="4309"/>
        <w:rPr>
          <w:sz w:val="22"/>
          <w:lang w:val="en-US"/>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9A7B58">
        <w:rPr>
          <w:sz w:val="22"/>
        </w:rPr>
        <w:t>3</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E-mail:53</w:t>
      </w:r>
      <w:hyperlink r:id="rId8" w:history="1">
        <w:r w:rsidRPr="006016E8">
          <w:rPr>
            <w:sz w:val="22"/>
          </w:rPr>
          <w:t>@</w:t>
        </w:r>
      </w:hyperlink>
      <w:proofErr w:type="spellStart"/>
      <w:r w:rsidR="009C1095" w:rsidRPr="00BE54E0">
        <w:rPr>
          <w:sz w:val="22"/>
          <w:lang w:val="en-US"/>
        </w:rPr>
        <w:t>rosstat</w:t>
      </w:r>
      <w:proofErr w:type="spellEnd"/>
      <w:r w:rsidR="009C1095" w:rsidRPr="00BE54E0">
        <w:rPr>
          <w:sz w:val="22"/>
        </w:rPr>
        <w:t>.</w:t>
      </w:r>
      <w:proofErr w:type="spellStart"/>
      <w:r w:rsidR="009C1095" w:rsidRPr="00BE54E0">
        <w:rPr>
          <w:sz w:val="22"/>
          <w:lang w:val="en-US"/>
        </w:rPr>
        <w:t>gov</w:t>
      </w:r>
      <w:proofErr w:type="spellEnd"/>
      <w:r w:rsidR="009C1095" w:rsidRPr="00BE54E0">
        <w:rPr>
          <w:sz w:val="22"/>
        </w:rPr>
        <w:t>.</w:t>
      </w:r>
      <w:proofErr w:type="spellStart"/>
      <w:r w:rsidR="009C1095" w:rsidRPr="00BE54E0">
        <w:rPr>
          <w:sz w:val="22"/>
          <w:lang w:val="en-US"/>
        </w:rPr>
        <w:t>ru</w:t>
      </w:r>
      <w:proofErr w:type="spellEnd"/>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r>
      <w:r w:rsidR="00BE54E0" w:rsidRPr="00BE54E0">
        <w:rPr>
          <w:sz w:val="22"/>
          <w:lang w:val="en-US"/>
        </w:rPr>
        <w:t>https</w:t>
      </w:r>
      <w:r w:rsidR="00BE54E0" w:rsidRPr="00BE54E0">
        <w:rPr>
          <w:sz w:val="22"/>
        </w:rPr>
        <w:t>://53.</w:t>
      </w:r>
      <w:proofErr w:type="spellStart"/>
      <w:r w:rsidR="00BE54E0" w:rsidRPr="00BE54E0">
        <w:rPr>
          <w:sz w:val="22"/>
          <w:lang w:val="en-US"/>
        </w:rPr>
        <w:t>rosstat</w:t>
      </w:r>
      <w:proofErr w:type="spellEnd"/>
      <w:r w:rsidR="00BE54E0" w:rsidRPr="00BE54E0">
        <w:rPr>
          <w:sz w:val="22"/>
        </w:rPr>
        <w:t>.</w:t>
      </w:r>
      <w:proofErr w:type="spellStart"/>
      <w:r w:rsidR="00BE54E0" w:rsidRPr="00BE54E0">
        <w:rPr>
          <w:sz w:val="22"/>
          <w:lang w:val="en-US"/>
        </w:rPr>
        <w:t>gov</w:t>
      </w:r>
      <w:proofErr w:type="spellEnd"/>
      <w:r w:rsidR="00BE54E0" w:rsidRPr="00BE54E0">
        <w:rPr>
          <w:sz w:val="22"/>
        </w:rPr>
        <w:t>.</w:t>
      </w:r>
      <w:proofErr w:type="spellStart"/>
      <w:r w:rsidR="00BE54E0" w:rsidRPr="00BE54E0">
        <w:rPr>
          <w:sz w:val="22"/>
          <w:lang w:val="en-US"/>
        </w:rPr>
        <w:t>ru</w:t>
      </w:r>
      <w:proofErr w:type="spellEnd"/>
      <w:r w:rsidR="00F9436D">
        <w:rPr>
          <w:sz w:val="22"/>
          <w:lang w:val="en-US"/>
        </w:rPr>
        <w:br w:type="page"/>
      </w:r>
    </w:p>
    <w:p w:rsidR="006016E8" w:rsidRPr="00033E11" w:rsidRDefault="006016E8" w:rsidP="00FC188F">
      <w:pPr>
        <w:ind w:firstLine="4309"/>
        <w:rPr>
          <w:b/>
          <w:sz w:val="22"/>
        </w:rPr>
      </w:pPr>
    </w:p>
    <w:p w:rsidR="006016E8" w:rsidRDefault="006016E8">
      <w:pPr>
        <w:rPr>
          <w:b/>
          <w:i/>
        </w:rPr>
        <w:sectPr w:rsidR="006016E8">
          <w:headerReference w:type="even" r:id="rId9"/>
          <w:pgSz w:w="11906" w:h="16838"/>
          <w:pgMar w:top="1418" w:right="1418" w:bottom="1418" w:left="1418" w:header="720" w:footer="720" w:gutter="0"/>
          <w:pgNumType w:start="3"/>
          <w:cols w:space="720"/>
        </w:sectPr>
      </w:pPr>
      <w:r>
        <w:rPr>
          <w:b/>
          <w:i/>
        </w:rPr>
        <w:br w:type="page"/>
      </w:r>
    </w:p>
    <w:p w:rsidR="006E5EB9" w:rsidRPr="00F40F09" w:rsidRDefault="006E5EB9" w:rsidP="006438AC">
      <w:pPr>
        <w:spacing w:before="120" w:after="120"/>
        <w:jc w:val="center"/>
        <w:rPr>
          <w:b/>
          <w:sz w:val="28"/>
          <w:szCs w:val="28"/>
        </w:rPr>
      </w:pPr>
      <w:r w:rsidRPr="00E6078B">
        <w:rPr>
          <w:b/>
          <w:sz w:val="28"/>
          <w:szCs w:val="28"/>
        </w:rPr>
        <w:lastRenderedPageBreak/>
        <w:t>СОДЕРЖАНИЕ</w:t>
      </w:r>
    </w:p>
    <w:p w:rsidR="00E6078B" w:rsidRPr="00033E11" w:rsidRDefault="007A6DE1">
      <w:pPr>
        <w:pStyle w:val="11"/>
        <w:rPr>
          <w:rFonts w:asciiTheme="minorHAnsi" w:eastAsiaTheme="minorEastAsia" w:hAnsiTheme="minorHAnsi" w:cstheme="minorBidi"/>
          <w:b w:val="0"/>
          <w:bCs w:val="0"/>
          <w:i w:val="0"/>
          <w:caps w:val="0"/>
          <w:sz w:val="22"/>
          <w:szCs w:val="22"/>
          <w:lang w:val="ru-RU"/>
        </w:rPr>
      </w:pPr>
      <w:r w:rsidRPr="00033E11">
        <w:rPr>
          <w:sz w:val="22"/>
          <w:szCs w:val="22"/>
        </w:rPr>
        <w:fldChar w:fldCharType="begin"/>
      </w:r>
      <w:r w:rsidR="006C664A" w:rsidRPr="00033E11">
        <w:rPr>
          <w:sz w:val="22"/>
          <w:szCs w:val="22"/>
          <w:lang w:val="ru-RU"/>
        </w:rPr>
        <w:instrText xml:space="preserve"> </w:instrText>
      </w:r>
      <w:r w:rsidR="006C664A" w:rsidRPr="00033E11">
        <w:rPr>
          <w:sz w:val="22"/>
          <w:szCs w:val="22"/>
        </w:rPr>
        <w:instrText>TOC</w:instrText>
      </w:r>
      <w:r w:rsidR="006C664A" w:rsidRPr="00033E11">
        <w:rPr>
          <w:sz w:val="22"/>
          <w:szCs w:val="22"/>
          <w:lang w:val="ru-RU"/>
        </w:rPr>
        <w:instrText xml:space="preserve"> \</w:instrText>
      </w:r>
      <w:r w:rsidR="006C664A" w:rsidRPr="00033E11">
        <w:rPr>
          <w:sz w:val="22"/>
          <w:szCs w:val="22"/>
        </w:rPr>
        <w:instrText>o</w:instrText>
      </w:r>
      <w:r w:rsidR="006C664A" w:rsidRPr="00033E11">
        <w:rPr>
          <w:sz w:val="22"/>
          <w:szCs w:val="22"/>
          <w:lang w:val="ru-RU"/>
        </w:rPr>
        <w:instrText xml:space="preserve"> "1-3" </w:instrText>
      </w:r>
      <w:r w:rsidRPr="00033E11">
        <w:rPr>
          <w:sz w:val="22"/>
          <w:szCs w:val="22"/>
        </w:rPr>
        <w:fldChar w:fldCharType="separate"/>
      </w:r>
      <w:r w:rsidR="00E6078B" w:rsidRPr="00033E11">
        <w:rPr>
          <w:sz w:val="22"/>
          <w:szCs w:val="22"/>
        </w:rPr>
        <w:t>I</w:t>
      </w:r>
      <w:r w:rsidR="00E6078B" w:rsidRPr="00033E11">
        <w:rPr>
          <w:sz w:val="22"/>
          <w:szCs w:val="22"/>
          <w:lang w:val="ru-RU"/>
        </w:rPr>
        <w:t>. ОСНОВНЫЕ ЭКОНОМИЧЕСКИЕ И СОЦИАЛЬНЫЕ ПОКАЗАТЕЛИ</w:t>
      </w:r>
      <w:r w:rsidR="00E6078B" w:rsidRPr="00033E11">
        <w:rPr>
          <w:sz w:val="22"/>
          <w:szCs w:val="22"/>
          <w:lang w:val="ru-RU"/>
        </w:rPr>
        <w:tab/>
      </w:r>
      <w:r w:rsidR="00E6078B" w:rsidRPr="00033E11">
        <w:rPr>
          <w:sz w:val="22"/>
          <w:szCs w:val="22"/>
        </w:rPr>
        <w:fldChar w:fldCharType="begin"/>
      </w:r>
      <w:r w:rsidR="00E6078B" w:rsidRPr="00033E11">
        <w:rPr>
          <w:sz w:val="22"/>
          <w:szCs w:val="22"/>
          <w:lang w:val="ru-RU"/>
        </w:rPr>
        <w:instrText xml:space="preserve"> </w:instrText>
      </w:r>
      <w:r w:rsidR="00E6078B" w:rsidRPr="00033E11">
        <w:rPr>
          <w:sz w:val="22"/>
          <w:szCs w:val="22"/>
        </w:rPr>
        <w:instrText>PAGEREF</w:instrText>
      </w:r>
      <w:r w:rsidR="00E6078B" w:rsidRPr="00033E11">
        <w:rPr>
          <w:sz w:val="22"/>
          <w:szCs w:val="22"/>
          <w:lang w:val="ru-RU"/>
        </w:rPr>
        <w:instrText xml:space="preserve"> _</w:instrText>
      </w:r>
      <w:r w:rsidR="00E6078B" w:rsidRPr="00033E11">
        <w:rPr>
          <w:sz w:val="22"/>
          <w:szCs w:val="22"/>
        </w:rPr>
        <w:instrText>Toc</w:instrText>
      </w:r>
      <w:r w:rsidR="00E6078B" w:rsidRPr="00033E11">
        <w:rPr>
          <w:sz w:val="22"/>
          <w:szCs w:val="22"/>
          <w:lang w:val="ru-RU"/>
        </w:rPr>
        <w:instrText>150517012 \</w:instrText>
      </w:r>
      <w:r w:rsidR="00E6078B" w:rsidRPr="00033E11">
        <w:rPr>
          <w:sz w:val="22"/>
          <w:szCs w:val="22"/>
        </w:rPr>
        <w:instrText>h</w:instrText>
      </w:r>
      <w:r w:rsidR="00E6078B" w:rsidRPr="00033E11">
        <w:rPr>
          <w:sz w:val="22"/>
          <w:szCs w:val="22"/>
          <w:lang w:val="ru-RU"/>
        </w:rPr>
        <w:instrText xml:space="preserve"> </w:instrText>
      </w:r>
      <w:r w:rsidR="00E6078B" w:rsidRPr="00033E11">
        <w:rPr>
          <w:sz w:val="22"/>
          <w:szCs w:val="22"/>
        </w:rPr>
      </w:r>
      <w:r w:rsidR="00E6078B" w:rsidRPr="00033E11">
        <w:rPr>
          <w:sz w:val="22"/>
          <w:szCs w:val="22"/>
        </w:rPr>
        <w:fldChar w:fldCharType="separate"/>
      </w:r>
      <w:r w:rsidR="00F9436D">
        <w:rPr>
          <w:sz w:val="22"/>
          <w:szCs w:val="22"/>
        </w:rPr>
        <w:t>5</w:t>
      </w:r>
      <w:r w:rsidR="00E6078B" w:rsidRPr="00033E11">
        <w:rPr>
          <w:sz w:val="22"/>
          <w:szCs w:val="22"/>
        </w:rPr>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II</w:t>
      </w:r>
      <w:r w:rsidRPr="00033E11">
        <w:rPr>
          <w:sz w:val="22"/>
          <w:szCs w:val="22"/>
          <w:lang w:val="ru-RU"/>
        </w:rPr>
        <w:t>. ХАРАКТЕРИСТИКА ХОЗЯЙСТВУЮЩИХ СУБЪЕКТОВ</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150517013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6</w:t>
      </w:r>
      <w:r w:rsidRPr="00033E11">
        <w:rPr>
          <w:sz w:val="22"/>
          <w:szCs w:val="22"/>
        </w:rPr>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III</w:t>
      </w:r>
      <w:r w:rsidRPr="00033E11">
        <w:rPr>
          <w:sz w:val="22"/>
          <w:szCs w:val="22"/>
          <w:lang w:val="ru-RU"/>
        </w:rPr>
        <w:t>. ПРОИЗВОДСТВО ТОВАРОВ И УСЛУГ</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150517014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10</w:t>
      </w:r>
      <w:r w:rsidRPr="00033E11">
        <w:rPr>
          <w:sz w:val="22"/>
          <w:szCs w:val="22"/>
        </w:rPr>
        <w:fldChar w:fldCharType="end"/>
      </w:r>
    </w:p>
    <w:p w:rsidR="00E6078B" w:rsidRPr="00033E11" w:rsidRDefault="00E6078B">
      <w:pPr>
        <w:pStyle w:val="21"/>
        <w:rPr>
          <w:rFonts w:asciiTheme="minorHAnsi" w:eastAsiaTheme="minorEastAsia" w:hAnsiTheme="minorHAnsi" w:cstheme="minorBidi"/>
          <w:smallCaps w:val="0"/>
        </w:rPr>
      </w:pPr>
      <w:r w:rsidRPr="00033E11">
        <w:t>Сельское хозяйство</w:t>
      </w:r>
      <w:r w:rsidRPr="00033E11">
        <w:tab/>
      </w:r>
      <w:r w:rsidRPr="00033E11">
        <w:fldChar w:fldCharType="begin"/>
      </w:r>
      <w:r w:rsidRPr="00033E11">
        <w:instrText xml:space="preserve"> PAGEREF _Toc150517015 \h </w:instrText>
      </w:r>
      <w:r w:rsidRPr="00033E11">
        <w:fldChar w:fldCharType="separate"/>
      </w:r>
      <w:r w:rsidR="00F9436D">
        <w:t>10</w:t>
      </w:r>
      <w:r w:rsidRPr="00033E11">
        <w:fldChar w:fldCharType="end"/>
      </w:r>
    </w:p>
    <w:p w:rsidR="00E6078B" w:rsidRPr="00033E11" w:rsidRDefault="00E6078B">
      <w:pPr>
        <w:pStyle w:val="21"/>
        <w:rPr>
          <w:rFonts w:asciiTheme="minorHAnsi" w:eastAsiaTheme="minorEastAsia" w:hAnsiTheme="minorHAnsi" w:cstheme="minorBidi"/>
          <w:smallCaps w:val="0"/>
        </w:rPr>
      </w:pPr>
      <w:r w:rsidRPr="00033E11">
        <w:t>Строительство</w:t>
      </w:r>
      <w:r w:rsidRPr="00033E11">
        <w:tab/>
      </w:r>
      <w:r w:rsidRPr="00033E11">
        <w:fldChar w:fldCharType="begin"/>
      </w:r>
      <w:r w:rsidRPr="00033E11">
        <w:instrText xml:space="preserve"> PAGEREF _Toc150517016 \h </w:instrText>
      </w:r>
      <w:r w:rsidRPr="00033E11">
        <w:fldChar w:fldCharType="separate"/>
      </w:r>
      <w:r w:rsidR="00F9436D">
        <w:t>12</w:t>
      </w:r>
      <w:r w:rsidRPr="00033E11">
        <w:fldChar w:fldCharType="end"/>
      </w:r>
    </w:p>
    <w:p w:rsidR="00E6078B" w:rsidRPr="00033E11" w:rsidRDefault="00E6078B">
      <w:pPr>
        <w:pStyle w:val="21"/>
        <w:rPr>
          <w:rFonts w:asciiTheme="minorHAnsi" w:eastAsiaTheme="minorEastAsia" w:hAnsiTheme="minorHAnsi" w:cstheme="minorBidi"/>
          <w:smallCaps w:val="0"/>
        </w:rPr>
      </w:pPr>
      <w:r w:rsidRPr="00033E11">
        <w:t>Транспорт</w:t>
      </w:r>
      <w:r w:rsidRPr="00033E11">
        <w:tab/>
      </w:r>
      <w:r w:rsidRPr="00033E11">
        <w:fldChar w:fldCharType="begin"/>
      </w:r>
      <w:r w:rsidRPr="00033E11">
        <w:instrText xml:space="preserve"> PAGEREF _Toc150517017 \h </w:instrText>
      </w:r>
      <w:r w:rsidRPr="00033E11">
        <w:fldChar w:fldCharType="separate"/>
      </w:r>
      <w:r w:rsidR="00F9436D">
        <w:t>13</w:t>
      </w:r>
      <w:r w:rsidRPr="00033E11">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IV</w:t>
      </w:r>
      <w:r w:rsidRPr="00033E11">
        <w:rPr>
          <w:sz w:val="22"/>
          <w:szCs w:val="22"/>
          <w:lang w:val="ru-RU"/>
        </w:rPr>
        <w:t>. РЫНКИ ТОВАРОВ И УСЛУГ</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150517018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13</w:t>
      </w:r>
      <w:r w:rsidRPr="00033E11">
        <w:rPr>
          <w:sz w:val="22"/>
          <w:szCs w:val="22"/>
        </w:rPr>
        <w:fldChar w:fldCharType="end"/>
      </w:r>
    </w:p>
    <w:p w:rsidR="00E6078B" w:rsidRPr="00033E11" w:rsidRDefault="00E6078B">
      <w:pPr>
        <w:pStyle w:val="31"/>
        <w:rPr>
          <w:rFonts w:asciiTheme="minorHAnsi" w:eastAsiaTheme="minorEastAsia" w:hAnsiTheme="minorHAnsi" w:cstheme="minorBidi"/>
          <w:iCs w:val="0"/>
        </w:rPr>
      </w:pPr>
      <w:r w:rsidRPr="00033E11">
        <w:t>Розничная торговля</w:t>
      </w:r>
      <w:r w:rsidRPr="00033E11">
        <w:tab/>
      </w:r>
      <w:r w:rsidRPr="00033E11">
        <w:fldChar w:fldCharType="begin"/>
      </w:r>
      <w:r w:rsidRPr="00033E11">
        <w:instrText xml:space="preserve"> PAGEREF _Toc150517019 \h </w:instrText>
      </w:r>
      <w:r w:rsidRPr="00033E11">
        <w:fldChar w:fldCharType="separate"/>
      </w:r>
      <w:r w:rsidR="00F9436D">
        <w:t>13</w:t>
      </w:r>
      <w:r w:rsidRPr="00033E11">
        <w:fldChar w:fldCharType="end"/>
      </w:r>
    </w:p>
    <w:p w:rsidR="00E6078B" w:rsidRPr="00033E11" w:rsidRDefault="00E6078B">
      <w:pPr>
        <w:pStyle w:val="31"/>
        <w:rPr>
          <w:rFonts w:asciiTheme="minorHAnsi" w:eastAsiaTheme="minorEastAsia" w:hAnsiTheme="minorHAnsi" w:cstheme="minorBidi"/>
          <w:iCs w:val="0"/>
        </w:rPr>
      </w:pPr>
      <w:r w:rsidRPr="00033E11">
        <w:t>Общественное питание</w:t>
      </w:r>
      <w:r w:rsidRPr="00033E11">
        <w:tab/>
      </w:r>
      <w:r w:rsidRPr="00033E11">
        <w:fldChar w:fldCharType="begin"/>
      </w:r>
      <w:r w:rsidRPr="00033E11">
        <w:instrText xml:space="preserve"> PAGEREF _Toc150517020 \h </w:instrText>
      </w:r>
      <w:r w:rsidRPr="00033E11">
        <w:fldChar w:fldCharType="separate"/>
      </w:r>
      <w:r w:rsidR="00F9436D">
        <w:t>15</w:t>
      </w:r>
      <w:r w:rsidRPr="00033E11">
        <w:fldChar w:fldCharType="end"/>
      </w:r>
    </w:p>
    <w:p w:rsidR="00E6078B" w:rsidRPr="00033E11" w:rsidRDefault="00E6078B">
      <w:pPr>
        <w:pStyle w:val="31"/>
        <w:rPr>
          <w:rFonts w:asciiTheme="minorHAnsi" w:eastAsiaTheme="minorEastAsia" w:hAnsiTheme="minorHAnsi" w:cstheme="minorBidi"/>
          <w:iCs w:val="0"/>
        </w:rPr>
      </w:pPr>
      <w:r w:rsidRPr="00033E11">
        <w:t>Рынок платных услуг населению</w:t>
      </w:r>
      <w:r w:rsidRPr="00033E11">
        <w:tab/>
      </w:r>
      <w:r w:rsidRPr="00033E11">
        <w:fldChar w:fldCharType="begin"/>
      </w:r>
      <w:r w:rsidRPr="00033E11">
        <w:instrText xml:space="preserve"> PAGEREF _Toc150517021 \h </w:instrText>
      </w:r>
      <w:r w:rsidRPr="00033E11">
        <w:fldChar w:fldCharType="separate"/>
      </w:r>
      <w:r w:rsidR="00F9436D">
        <w:t>16</w:t>
      </w:r>
      <w:r w:rsidRPr="00033E11">
        <w:fldChar w:fldCharType="end"/>
      </w:r>
    </w:p>
    <w:p w:rsidR="00E6078B" w:rsidRPr="00033E11" w:rsidRDefault="00E6078B">
      <w:pPr>
        <w:pStyle w:val="21"/>
        <w:rPr>
          <w:rFonts w:asciiTheme="minorHAnsi" w:eastAsiaTheme="minorEastAsia" w:hAnsiTheme="minorHAnsi" w:cstheme="minorBidi"/>
          <w:smallCaps w:val="0"/>
        </w:rPr>
      </w:pPr>
      <w:r w:rsidRPr="00033E11">
        <w:t>Оптовый рынок</w:t>
      </w:r>
      <w:r w:rsidRPr="00033E11">
        <w:tab/>
      </w:r>
      <w:r w:rsidRPr="00033E11">
        <w:fldChar w:fldCharType="begin"/>
      </w:r>
      <w:r w:rsidRPr="00033E11">
        <w:instrText xml:space="preserve"> PAGEREF _Toc150517022 \h </w:instrText>
      </w:r>
      <w:r w:rsidRPr="00033E11">
        <w:fldChar w:fldCharType="separate"/>
      </w:r>
      <w:r w:rsidR="00F9436D">
        <w:t>16</w:t>
      </w:r>
      <w:r w:rsidRPr="00033E11">
        <w:fldChar w:fldCharType="end"/>
      </w:r>
    </w:p>
    <w:p w:rsidR="00E6078B" w:rsidRPr="00033E11" w:rsidRDefault="00E6078B">
      <w:pPr>
        <w:pStyle w:val="31"/>
        <w:rPr>
          <w:rFonts w:asciiTheme="minorHAnsi" w:eastAsiaTheme="minorEastAsia" w:hAnsiTheme="minorHAnsi" w:cstheme="minorBidi"/>
          <w:iCs w:val="0"/>
        </w:rPr>
      </w:pPr>
      <w:r w:rsidRPr="00033E11">
        <w:t>Топливные ресурсы</w:t>
      </w:r>
      <w:r w:rsidRPr="00033E11">
        <w:tab/>
      </w:r>
      <w:r w:rsidRPr="00033E11">
        <w:fldChar w:fldCharType="begin"/>
      </w:r>
      <w:r w:rsidRPr="00033E11">
        <w:instrText xml:space="preserve"> PAGEREF _Toc150517023 \h </w:instrText>
      </w:r>
      <w:r w:rsidRPr="00033E11">
        <w:fldChar w:fldCharType="separate"/>
      </w:r>
      <w:r w:rsidR="00F9436D">
        <w:t>16</w:t>
      </w:r>
      <w:r w:rsidRPr="00033E11">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V</w:t>
      </w:r>
      <w:r w:rsidRPr="00033E11">
        <w:rPr>
          <w:sz w:val="22"/>
          <w:szCs w:val="22"/>
          <w:lang w:val="ru-RU"/>
        </w:rPr>
        <w:t>. ИНВЕСТИЦИИ</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150517024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17</w:t>
      </w:r>
      <w:r w:rsidRPr="00033E11">
        <w:rPr>
          <w:sz w:val="22"/>
          <w:szCs w:val="22"/>
        </w:rPr>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VI</w:t>
      </w:r>
      <w:r w:rsidRPr="00033E11">
        <w:rPr>
          <w:sz w:val="22"/>
          <w:szCs w:val="22"/>
          <w:lang w:val="ru-RU"/>
        </w:rPr>
        <w:t>. ФИНАНСЫ</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150517025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18</w:t>
      </w:r>
      <w:r w:rsidRPr="00033E11">
        <w:rPr>
          <w:sz w:val="22"/>
          <w:szCs w:val="22"/>
        </w:rPr>
        <w:fldChar w:fldCharType="end"/>
      </w:r>
    </w:p>
    <w:p w:rsidR="00E6078B" w:rsidRPr="00033E11" w:rsidRDefault="00E6078B">
      <w:pPr>
        <w:pStyle w:val="21"/>
        <w:rPr>
          <w:rFonts w:asciiTheme="minorHAnsi" w:eastAsiaTheme="minorEastAsia" w:hAnsiTheme="minorHAnsi" w:cstheme="minorBidi"/>
          <w:smallCaps w:val="0"/>
        </w:rPr>
      </w:pPr>
      <w:r w:rsidRPr="00033E11">
        <w:t>Финансовые результаты деятельности организаций</w:t>
      </w:r>
      <w:r w:rsidRPr="00033E11">
        <w:tab/>
      </w:r>
      <w:r w:rsidRPr="00033E11">
        <w:fldChar w:fldCharType="begin"/>
      </w:r>
      <w:r w:rsidRPr="00033E11">
        <w:instrText xml:space="preserve"> PAGEREF _Toc150517026 \h </w:instrText>
      </w:r>
      <w:r w:rsidRPr="00033E11">
        <w:fldChar w:fldCharType="separate"/>
      </w:r>
      <w:r w:rsidR="00F9436D">
        <w:t>18</w:t>
      </w:r>
      <w:r w:rsidRPr="00033E11">
        <w:fldChar w:fldCharType="end"/>
      </w:r>
    </w:p>
    <w:p w:rsidR="00E6078B" w:rsidRPr="00033E11" w:rsidRDefault="00E6078B">
      <w:pPr>
        <w:pStyle w:val="21"/>
        <w:rPr>
          <w:rFonts w:asciiTheme="minorHAnsi" w:eastAsiaTheme="minorEastAsia" w:hAnsiTheme="minorHAnsi" w:cstheme="minorBidi"/>
          <w:smallCaps w:val="0"/>
        </w:rPr>
      </w:pPr>
      <w:r w:rsidRPr="00033E11">
        <w:t>Состояние платежей и расчетов в организациях</w:t>
      </w:r>
      <w:r w:rsidRPr="00033E11">
        <w:tab/>
      </w:r>
      <w:r w:rsidRPr="00033E11">
        <w:fldChar w:fldCharType="begin"/>
      </w:r>
      <w:r w:rsidRPr="00033E11">
        <w:instrText xml:space="preserve"> PAGEREF _Toc150517027 \h </w:instrText>
      </w:r>
      <w:r w:rsidRPr="00033E11">
        <w:fldChar w:fldCharType="separate"/>
      </w:r>
      <w:r w:rsidR="00F9436D">
        <w:t>19</w:t>
      </w:r>
      <w:r w:rsidRPr="00033E11">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VII</w:t>
      </w:r>
      <w:r w:rsidRPr="00033E11">
        <w:rPr>
          <w:sz w:val="22"/>
          <w:szCs w:val="22"/>
          <w:lang w:val="ru-RU"/>
        </w:rPr>
        <w:t>. СОЦИАЛЬНАЯ СФЕРА</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150517028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21</w:t>
      </w:r>
      <w:r w:rsidRPr="00033E11">
        <w:rPr>
          <w:sz w:val="22"/>
          <w:szCs w:val="22"/>
        </w:rPr>
        <w:fldChar w:fldCharType="end"/>
      </w:r>
    </w:p>
    <w:p w:rsidR="00E6078B" w:rsidRPr="00033E11" w:rsidRDefault="00E6078B">
      <w:pPr>
        <w:pStyle w:val="21"/>
        <w:rPr>
          <w:rFonts w:asciiTheme="minorHAnsi" w:eastAsiaTheme="minorEastAsia" w:hAnsiTheme="minorHAnsi" w:cstheme="minorBidi"/>
          <w:smallCaps w:val="0"/>
        </w:rPr>
      </w:pPr>
      <w:r w:rsidRPr="00033E11">
        <w:t>Уровень жизни населения</w:t>
      </w:r>
      <w:r w:rsidRPr="00033E11">
        <w:tab/>
      </w:r>
      <w:r w:rsidRPr="00033E11">
        <w:fldChar w:fldCharType="begin"/>
      </w:r>
      <w:r w:rsidRPr="00033E11">
        <w:instrText xml:space="preserve"> PAGEREF _Toc150517029 \h </w:instrText>
      </w:r>
      <w:r w:rsidRPr="00033E11">
        <w:fldChar w:fldCharType="separate"/>
      </w:r>
      <w:r w:rsidR="00F9436D">
        <w:t>21</w:t>
      </w:r>
      <w:r w:rsidRPr="00033E11">
        <w:fldChar w:fldCharType="end"/>
      </w:r>
    </w:p>
    <w:p w:rsidR="00E6078B" w:rsidRPr="00033E11" w:rsidRDefault="00E6078B">
      <w:pPr>
        <w:pStyle w:val="31"/>
        <w:rPr>
          <w:rFonts w:asciiTheme="minorHAnsi" w:eastAsiaTheme="minorEastAsia" w:hAnsiTheme="minorHAnsi" w:cstheme="minorBidi"/>
          <w:iCs w:val="0"/>
        </w:rPr>
      </w:pPr>
      <w:r w:rsidRPr="00033E11">
        <w:t>Средняя заработная плата</w:t>
      </w:r>
      <w:r w:rsidRPr="00033E11">
        <w:tab/>
      </w:r>
      <w:r w:rsidRPr="00033E11">
        <w:fldChar w:fldCharType="begin"/>
      </w:r>
      <w:r w:rsidRPr="00033E11">
        <w:instrText xml:space="preserve"> PAGEREF _Toc150517030 \h </w:instrText>
      </w:r>
      <w:r w:rsidRPr="00033E11">
        <w:fldChar w:fldCharType="separate"/>
      </w:r>
      <w:r w:rsidR="00F9436D">
        <w:t>21</w:t>
      </w:r>
      <w:r w:rsidRPr="00033E11">
        <w:fldChar w:fldCharType="end"/>
      </w:r>
    </w:p>
    <w:p w:rsidR="00E6078B" w:rsidRPr="00033E11" w:rsidRDefault="00E6078B">
      <w:pPr>
        <w:pStyle w:val="31"/>
        <w:rPr>
          <w:rFonts w:asciiTheme="minorHAnsi" w:eastAsiaTheme="minorEastAsia" w:hAnsiTheme="minorHAnsi" w:cstheme="minorBidi"/>
          <w:iCs w:val="0"/>
        </w:rPr>
      </w:pPr>
      <w:r w:rsidRPr="00033E11">
        <w:t>Занятость и безработица</w:t>
      </w:r>
      <w:r w:rsidRPr="00033E11">
        <w:tab/>
      </w:r>
      <w:r w:rsidRPr="00033E11">
        <w:fldChar w:fldCharType="begin"/>
      </w:r>
      <w:r w:rsidRPr="00033E11">
        <w:instrText xml:space="preserve"> PAGEREF _Toc150517031 \h </w:instrText>
      </w:r>
      <w:r w:rsidRPr="00033E11">
        <w:fldChar w:fldCharType="separate"/>
      </w:r>
      <w:r w:rsidR="00F9436D">
        <w:t>23</w:t>
      </w:r>
      <w:r w:rsidRPr="00033E11">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VIII</w:t>
      </w:r>
      <w:r w:rsidRPr="00033E11">
        <w:rPr>
          <w:sz w:val="22"/>
          <w:szCs w:val="22"/>
          <w:lang w:val="ru-RU"/>
        </w:rPr>
        <w:t xml:space="preserve">. </w:t>
      </w:r>
      <w:r w:rsidRPr="00033E11">
        <w:rPr>
          <w:iCs/>
          <w:sz w:val="22"/>
          <w:szCs w:val="22"/>
          <w:lang w:val="ru-RU"/>
        </w:rPr>
        <w:t>ДЕМОГРАФИЯ</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150517032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26</w:t>
      </w:r>
      <w:r w:rsidRPr="00033E11">
        <w:rPr>
          <w:sz w:val="22"/>
          <w:szCs w:val="22"/>
        </w:rPr>
        <w:fldChar w:fldCharType="end"/>
      </w:r>
    </w:p>
    <w:p w:rsidR="00E6078B" w:rsidRPr="00033E11" w:rsidRDefault="00E6078B">
      <w:pPr>
        <w:pStyle w:val="11"/>
        <w:rPr>
          <w:rFonts w:asciiTheme="minorHAnsi" w:eastAsiaTheme="minorEastAsia" w:hAnsiTheme="minorHAnsi" w:cstheme="minorBidi"/>
          <w:b w:val="0"/>
          <w:bCs w:val="0"/>
          <w:i w:val="0"/>
          <w:caps w:val="0"/>
          <w:sz w:val="22"/>
          <w:szCs w:val="22"/>
          <w:lang w:val="ru-RU"/>
        </w:rPr>
      </w:pPr>
      <w:r w:rsidRPr="00033E11">
        <w:rPr>
          <w:sz w:val="22"/>
          <w:szCs w:val="22"/>
        </w:rPr>
        <w:t>IX</w:t>
      </w:r>
      <w:r w:rsidRPr="00033E11">
        <w:rPr>
          <w:sz w:val="22"/>
          <w:szCs w:val="22"/>
          <w:lang w:val="ru-RU"/>
        </w:rPr>
        <w:t>. ПРИЛОЖЕНИЯ</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150517033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29</w:t>
      </w:r>
      <w:r w:rsidRPr="00033E11">
        <w:rPr>
          <w:sz w:val="22"/>
          <w:szCs w:val="22"/>
        </w:rPr>
        <w:fldChar w:fldCharType="end"/>
      </w:r>
    </w:p>
    <w:p w:rsidR="00E6078B" w:rsidRPr="00033E11" w:rsidRDefault="00E6078B">
      <w:pPr>
        <w:pStyle w:val="21"/>
        <w:rPr>
          <w:rFonts w:asciiTheme="minorHAnsi" w:eastAsiaTheme="minorEastAsia" w:hAnsiTheme="minorHAnsi" w:cstheme="minorBidi"/>
          <w:smallCaps w:val="0"/>
        </w:rPr>
      </w:pPr>
      <w:r w:rsidRPr="00033E11">
        <w:t>Выплаты социального характера</w:t>
      </w:r>
      <w:r w:rsidRPr="00033E11">
        <w:tab/>
      </w:r>
      <w:r w:rsidRPr="00033E11">
        <w:fldChar w:fldCharType="begin"/>
      </w:r>
      <w:r w:rsidRPr="00033E11">
        <w:instrText xml:space="preserve"> PAGEREF _Toc150517034 \h </w:instrText>
      </w:r>
      <w:r w:rsidRPr="00033E11">
        <w:fldChar w:fldCharType="separate"/>
      </w:r>
      <w:r w:rsidR="00F9436D">
        <w:t>29</w:t>
      </w:r>
      <w:r w:rsidRPr="00033E11">
        <w:fldChar w:fldCharType="end"/>
      </w:r>
    </w:p>
    <w:p w:rsidR="00E6078B" w:rsidRPr="00033E11" w:rsidRDefault="00E6078B">
      <w:pPr>
        <w:pStyle w:val="21"/>
        <w:rPr>
          <w:rFonts w:asciiTheme="minorHAnsi" w:eastAsiaTheme="minorEastAsia" w:hAnsiTheme="minorHAnsi" w:cstheme="minorBidi"/>
          <w:smallCaps w:val="0"/>
        </w:rPr>
      </w:pPr>
      <w:r w:rsidRPr="00033E11">
        <w:t xml:space="preserve">Отработанное время и средняя продолжительность  </w:t>
      </w:r>
      <w:r w:rsidRPr="00033E11">
        <w:br/>
        <w:t>рабочего времени работников списочного состава</w:t>
      </w:r>
      <w:r w:rsidRPr="00033E11">
        <w:tab/>
      </w:r>
      <w:r w:rsidRPr="00033E11">
        <w:fldChar w:fldCharType="begin"/>
      </w:r>
      <w:r w:rsidRPr="00033E11">
        <w:instrText xml:space="preserve"> PAGEREF _Toc150517035 \h </w:instrText>
      </w:r>
      <w:r w:rsidRPr="00033E11">
        <w:fldChar w:fldCharType="separate"/>
      </w:r>
      <w:r w:rsidR="00F9436D">
        <w:t>29</w:t>
      </w:r>
      <w:r w:rsidRPr="00033E11">
        <w:fldChar w:fldCharType="end"/>
      </w:r>
    </w:p>
    <w:p w:rsidR="00033E11" w:rsidRDefault="00E6078B">
      <w:pPr>
        <w:pStyle w:val="11"/>
        <w:rPr>
          <w:sz w:val="22"/>
          <w:szCs w:val="22"/>
        </w:rPr>
      </w:pPr>
      <w:r w:rsidRPr="00033E11">
        <w:rPr>
          <w:sz w:val="22"/>
          <w:szCs w:val="22"/>
        </w:rPr>
        <w:t>X</w:t>
      </w:r>
      <w:r w:rsidRPr="00033E11">
        <w:rPr>
          <w:sz w:val="22"/>
          <w:szCs w:val="22"/>
          <w:lang w:val="ru-RU"/>
        </w:rPr>
        <w:t>. МЕТОДОЛОГИЧЕСКИЙ КОММЕНТАРИЙ</w:t>
      </w:r>
      <w:r w:rsidRPr="00033E11">
        <w:rPr>
          <w:sz w:val="22"/>
          <w:szCs w:val="22"/>
          <w:lang w:val="ru-RU"/>
        </w:rPr>
        <w:tab/>
      </w:r>
      <w:r w:rsidRPr="00033E11">
        <w:rPr>
          <w:sz w:val="22"/>
          <w:szCs w:val="22"/>
        </w:rPr>
        <w:fldChar w:fldCharType="begin"/>
      </w:r>
      <w:r w:rsidRPr="00033E11">
        <w:rPr>
          <w:sz w:val="22"/>
          <w:szCs w:val="22"/>
          <w:lang w:val="ru-RU"/>
        </w:rPr>
        <w:instrText xml:space="preserve"> </w:instrText>
      </w:r>
      <w:r w:rsidRPr="00033E11">
        <w:rPr>
          <w:sz w:val="22"/>
          <w:szCs w:val="22"/>
        </w:rPr>
        <w:instrText>PAGEREF</w:instrText>
      </w:r>
      <w:r w:rsidRPr="00033E11">
        <w:rPr>
          <w:sz w:val="22"/>
          <w:szCs w:val="22"/>
          <w:lang w:val="ru-RU"/>
        </w:rPr>
        <w:instrText xml:space="preserve"> _</w:instrText>
      </w:r>
      <w:r w:rsidRPr="00033E11">
        <w:rPr>
          <w:sz w:val="22"/>
          <w:szCs w:val="22"/>
        </w:rPr>
        <w:instrText>Toc</w:instrText>
      </w:r>
      <w:r w:rsidRPr="00033E11">
        <w:rPr>
          <w:sz w:val="22"/>
          <w:szCs w:val="22"/>
          <w:lang w:val="ru-RU"/>
        </w:rPr>
        <w:instrText>150517036 \</w:instrText>
      </w:r>
      <w:r w:rsidRPr="00033E11">
        <w:rPr>
          <w:sz w:val="22"/>
          <w:szCs w:val="22"/>
        </w:rPr>
        <w:instrText>h</w:instrText>
      </w:r>
      <w:r w:rsidRPr="00033E11">
        <w:rPr>
          <w:sz w:val="22"/>
          <w:szCs w:val="22"/>
          <w:lang w:val="ru-RU"/>
        </w:rPr>
        <w:instrText xml:space="preserve"> </w:instrText>
      </w:r>
      <w:r w:rsidRPr="00033E11">
        <w:rPr>
          <w:sz w:val="22"/>
          <w:szCs w:val="22"/>
        </w:rPr>
      </w:r>
      <w:r w:rsidRPr="00033E11">
        <w:rPr>
          <w:sz w:val="22"/>
          <w:szCs w:val="22"/>
        </w:rPr>
        <w:fldChar w:fldCharType="separate"/>
      </w:r>
      <w:r w:rsidR="00F9436D">
        <w:rPr>
          <w:sz w:val="22"/>
          <w:szCs w:val="22"/>
        </w:rPr>
        <w:t>30</w:t>
      </w:r>
      <w:r w:rsidRPr="00033E11">
        <w:rPr>
          <w:sz w:val="22"/>
          <w:szCs w:val="22"/>
        </w:rPr>
        <w:fldChar w:fldCharType="end"/>
      </w:r>
      <w:r w:rsidR="00033E11">
        <w:rPr>
          <w:sz w:val="22"/>
          <w:szCs w:val="22"/>
        </w:rPr>
        <w:br w:type="page"/>
      </w:r>
    </w:p>
    <w:p w:rsidR="00E6078B" w:rsidRPr="00033E11" w:rsidRDefault="00E6078B">
      <w:pPr>
        <w:pStyle w:val="11"/>
        <w:rPr>
          <w:rFonts w:asciiTheme="minorHAnsi" w:eastAsiaTheme="minorEastAsia" w:hAnsiTheme="minorHAnsi" w:cstheme="minorBidi"/>
          <w:b w:val="0"/>
          <w:bCs w:val="0"/>
          <w:i w:val="0"/>
          <w:caps w:val="0"/>
          <w:sz w:val="22"/>
          <w:szCs w:val="22"/>
          <w:lang w:val="ru-RU"/>
        </w:rPr>
      </w:pPr>
    </w:p>
    <w:p w:rsidR="006E5EB9" w:rsidRDefault="007A6DE1" w:rsidP="00AD723B">
      <w:pPr>
        <w:pStyle w:val="1"/>
        <w:spacing w:before="180" w:after="180"/>
        <w:jc w:val="center"/>
        <w:rPr>
          <w:i/>
        </w:rPr>
      </w:pPr>
      <w:r w:rsidRPr="00033E11">
        <w:rPr>
          <w:rFonts w:cs="Arial"/>
          <w:bCs/>
          <w:kern w:val="0"/>
          <w:sz w:val="22"/>
          <w:szCs w:val="22"/>
          <w:lang w:val="en-US"/>
        </w:rPr>
        <w:fldChar w:fldCharType="end"/>
      </w:r>
      <w:r w:rsidR="006E5EB9">
        <w:br w:type="page"/>
      </w:r>
      <w:bookmarkStart w:id="1" w:name="_Toc127680137"/>
      <w:bookmarkStart w:id="2" w:name="_Toc127758732"/>
      <w:bookmarkStart w:id="3" w:name="_Toc150517012"/>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0912CF">
        <w:t xml:space="preserve">января - </w:t>
      </w:r>
      <w:r w:rsidR="008B496F">
        <w:t>сентября</w:t>
      </w:r>
      <w:r w:rsidR="000912CF">
        <w:t xml:space="preserve"> </w:t>
      </w:r>
      <w:r w:rsidR="00A96DB4">
        <w:t>202</w:t>
      </w:r>
      <w:r w:rsidR="000912CF">
        <w:t>3</w:t>
      </w:r>
      <w:r w:rsidR="00A96DB4">
        <w:t xml:space="preserve"> года, приведены</w:t>
      </w:r>
      <w:r w:rsidR="0042307E">
        <w:t xml:space="preserve"> </w:t>
      </w:r>
      <w:r>
        <w:t>ниже:</w:t>
      </w:r>
    </w:p>
    <w:tbl>
      <w:tblPr>
        <w:tblW w:w="9070" w:type="dxa"/>
        <w:jc w:val="center"/>
        <w:tblInd w:w="108" w:type="dxa"/>
        <w:tblLayout w:type="fixed"/>
        <w:tblLook w:val="0000" w:firstRow="0" w:lastRow="0" w:firstColumn="0" w:lastColumn="0" w:noHBand="0" w:noVBand="0"/>
      </w:tblPr>
      <w:tblGrid>
        <w:gridCol w:w="4252"/>
        <w:gridCol w:w="1417"/>
        <w:gridCol w:w="1417"/>
        <w:gridCol w:w="1984"/>
      </w:tblGrid>
      <w:tr w:rsidR="000912CF" w:rsidRPr="00587004" w:rsidTr="004C6C40">
        <w:trPr>
          <w:trHeight w:val="20"/>
          <w:jc w:val="center"/>
        </w:trPr>
        <w:tc>
          <w:tcPr>
            <w:tcW w:w="4252" w:type="dxa"/>
            <w:tcBorders>
              <w:top w:val="single" w:sz="4" w:space="0" w:color="auto"/>
              <w:left w:val="single" w:sz="4" w:space="0" w:color="auto"/>
              <w:bottom w:val="single" w:sz="4" w:space="0" w:color="auto"/>
              <w:right w:val="single" w:sz="4" w:space="0" w:color="auto"/>
            </w:tcBorders>
          </w:tcPr>
          <w:p w:rsidR="000912CF" w:rsidRPr="00587004" w:rsidRDefault="000912CF" w:rsidP="00587004">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0912CF" w:rsidRPr="00587004" w:rsidRDefault="000912CF" w:rsidP="00587004">
            <w:pPr>
              <w:spacing w:before="60" w:after="60"/>
              <w:jc w:val="center"/>
              <w:rPr>
                <w:rFonts w:cs="Arial"/>
                <w:sz w:val="20"/>
              </w:rPr>
            </w:pPr>
            <w:r w:rsidRPr="00587004">
              <w:rPr>
                <w:rFonts w:cs="Arial"/>
                <w:sz w:val="20"/>
              </w:rPr>
              <w:t xml:space="preserve">Январь - </w:t>
            </w:r>
            <w:r w:rsidR="008B496F" w:rsidRPr="00587004">
              <w:rPr>
                <w:rFonts w:cs="Arial"/>
                <w:sz w:val="20"/>
              </w:rPr>
              <w:t>сентябрь</w:t>
            </w:r>
            <w:r w:rsidRPr="00587004">
              <w:rPr>
                <w:rFonts w:cs="Arial"/>
                <w:sz w:val="20"/>
              </w:rPr>
              <w:t xml:space="preserve"> </w:t>
            </w:r>
            <w:r w:rsidRPr="00587004">
              <w:rPr>
                <w:rFonts w:cs="Arial"/>
                <w:sz w:val="20"/>
              </w:rPr>
              <w:br/>
              <w:t>2023</w:t>
            </w:r>
          </w:p>
        </w:tc>
        <w:tc>
          <w:tcPr>
            <w:tcW w:w="1417" w:type="dxa"/>
            <w:tcBorders>
              <w:top w:val="single" w:sz="4" w:space="0" w:color="auto"/>
              <w:left w:val="nil"/>
              <w:bottom w:val="single" w:sz="4" w:space="0" w:color="auto"/>
              <w:right w:val="single" w:sz="4" w:space="0" w:color="auto"/>
            </w:tcBorders>
          </w:tcPr>
          <w:p w:rsidR="000912CF" w:rsidRPr="00587004" w:rsidRDefault="000912CF" w:rsidP="00587004">
            <w:pPr>
              <w:spacing w:before="60" w:after="60"/>
              <w:ind w:left="-57" w:right="-57"/>
              <w:jc w:val="center"/>
              <w:rPr>
                <w:rFonts w:cs="Arial"/>
                <w:sz w:val="20"/>
              </w:rPr>
            </w:pPr>
            <w:proofErr w:type="gramStart"/>
            <w:r w:rsidRPr="00587004">
              <w:rPr>
                <w:rFonts w:cs="Arial"/>
                <w:sz w:val="20"/>
              </w:rPr>
              <w:t>В</w:t>
            </w:r>
            <w:proofErr w:type="gramEnd"/>
            <w:r w:rsidRPr="00587004">
              <w:rPr>
                <w:rFonts w:cs="Arial"/>
                <w:sz w:val="20"/>
              </w:rPr>
              <w:t xml:space="preserve"> % к </w:t>
            </w:r>
            <w:r w:rsidRPr="00587004">
              <w:rPr>
                <w:rFonts w:cs="Arial"/>
                <w:sz w:val="20"/>
              </w:rPr>
              <w:br/>
              <w:t xml:space="preserve">январю - </w:t>
            </w:r>
            <w:r w:rsidRPr="00587004">
              <w:rPr>
                <w:rFonts w:cs="Arial"/>
                <w:sz w:val="20"/>
              </w:rPr>
              <w:br/>
            </w:r>
            <w:r w:rsidR="008B496F" w:rsidRPr="00587004">
              <w:rPr>
                <w:rFonts w:cs="Arial"/>
                <w:sz w:val="20"/>
              </w:rPr>
              <w:t>сентябрю</w:t>
            </w:r>
            <w:r w:rsidRPr="00587004">
              <w:rPr>
                <w:rFonts w:cs="Arial"/>
                <w:sz w:val="20"/>
              </w:rPr>
              <w:t xml:space="preserve"> </w:t>
            </w:r>
            <w:r w:rsidRPr="00587004">
              <w:rPr>
                <w:rFonts w:cs="Arial"/>
                <w:sz w:val="20"/>
              </w:rPr>
              <w:br/>
              <w:t>2022</w:t>
            </w:r>
          </w:p>
        </w:tc>
        <w:tc>
          <w:tcPr>
            <w:tcW w:w="1984" w:type="dxa"/>
            <w:tcBorders>
              <w:top w:val="single" w:sz="4" w:space="0" w:color="auto"/>
              <w:left w:val="nil"/>
              <w:bottom w:val="single" w:sz="4" w:space="0" w:color="auto"/>
              <w:right w:val="single" w:sz="4" w:space="0" w:color="auto"/>
            </w:tcBorders>
          </w:tcPr>
          <w:p w:rsidR="000912CF" w:rsidRPr="00587004" w:rsidRDefault="000912CF" w:rsidP="00587004">
            <w:pPr>
              <w:spacing w:before="60" w:after="60"/>
              <w:ind w:left="-57" w:right="-57"/>
              <w:jc w:val="center"/>
              <w:rPr>
                <w:rFonts w:cs="Arial"/>
                <w:sz w:val="20"/>
              </w:rPr>
            </w:pPr>
            <w:proofErr w:type="spellStart"/>
            <w:r w:rsidRPr="00587004">
              <w:rPr>
                <w:rFonts w:cs="Arial"/>
                <w:sz w:val="20"/>
              </w:rPr>
              <w:t>Справочно</w:t>
            </w:r>
            <w:proofErr w:type="spellEnd"/>
            <w:r w:rsidRPr="00587004">
              <w:rPr>
                <w:rFonts w:cs="Arial"/>
                <w:sz w:val="20"/>
              </w:rPr>
              <w:t>:</w:t>
            </w:r>
            <w:r w:rsidRPr="00587004">
              <w:rPr>
                <w:rFonts w:cs="Arial"/>
                <w:sz w:val="20"/>
              </w:rPr>
              <w:br/>
              <w:t xml:space="preserve">январь - </w:t>
            </w:r>
            <w:r w:rsidR="008B496F" w:rsidRPr="00587004">
              <w:rPr>
                <w:rFonts w:cs="Arial"/>
                <w:sz w:val="20"/>
              </w:rPr>
              <w:t>сентябрь</w:t>
            </w:r>
            <w:r w:rsidRPr="00587004">
              <w:rPr>
                <w:rFonts w:cs="Arial"/>
                <w:sz w:val="20"/>
              </w:rPr>
              <w:t xml:space="preserve"> 2022 </w:t>
            </w:r>
            <w:proofErr w:type="gramStart"/>
            <w:r w:rsidRPr="00587004">
              <w:rPr>
                <w:rFonts w:cs="Arial"/>
                <w:sz w:val="20"/>
              </w:rPr>
              <w:t>в</w:t>
            </w:r>
            <w:proofErr w:type="gramEnd"/>
            <w:r w:rsidRPr="00587004">
              <w:rPr>
                <w:rFonts w:cs="Arial"/>
                <w:sz w:val="20"/>
              </w:rPr>
              <w:t xml:space="preserve"> % к январю - </w:t>
            </w:r>
            <w:r w:rsidRPr="00587004">
              <w:rPr>
                <w:rFonts w:cs="Arial"/>
                <w:sz w:val="20"/>
              </w:rPr>
              <w:br/>
            </w:r>
            <w:r w:rsidR="008B496F" w:rsidRPr="00587004">
              <w:rPr>
                <w:rFonts w:cs="Arial"/>
                <w:sz w:val="20"/>
              </w:rPr>
              <w:t>сентябрю</w:t>
            </w:r>
            <w:r w:rsidRPr="00587004">
              <w:rPr>
                <w:rFonts w:cs="Arial"/>
                <w:sz w:val="20"/>
              </w:rPr>
              <w:t xml:space="preserve"> 2021</w:t>
            </w:r>
          </w:p>
        </w:tc>
      </w:tr>
      <w:tr w:rsidR="002E6DA2" w:rsidRPr="00587004" w:rsidTr="004C6C40">
        <w:trPr>
          <w:trHeight w:val="20"/>
          <w:jc w:val="center"/>
        </w:trPr>
        <w:tc>
          <w:tcPr>
            <w:tcW w:w="4252" w:type="dxa"/>
            <w:tcBorders>
              <w:left w:val="single" w:sz="4" w:space="0" w:color="auto"/>
            </w:tcBorders>
          </w:tcPr>
          <w:p w:rsidR="002E6DA2" w:rsidRPr="00587004" w:rsidRDefault="002E6DA2" w:rsidP="00033E11">
            <w:pPr>
              <w:spacing w:before="186" w:after="186"/>
              <w:rPr>
                <w:rFonts w:cs="Arial"/>
                <w:sz w:val="20"/>
              </w:rPr>
            </w:pPr>
            <w:r w:rsidRPr="00587004">
              <w:rPr>
                <w:rFonts w:cs="Arial"/>
                <w:sz w:val="20"/>
              </w:rPr>
              <w:t xml:space="preserve">Поголовье скота в хозяйствах </w:t>
            </w:r>
            <w:r w:rsidRPr="00587004">
              <w:rPr>
                <w:rFonts w:cs="Arial"/>
                <w:sz w:val="20"/>
              </w:rPr>
              <w:br/>
              <w:t>всех категорий (на конец периода), голов:</w:t>
            </w:r>
          </w:p>
        </w:tc>
        <w:tc>
          <w:tcPr>
            <w:tcW w:w="1417" w:type="dxa"/>
            <w:vAlign w:val="bottom"/>
          </w:tcPr>
          <w:p w:rsidR="002E6DA2" w:rsidRPr="00587004" w:rsidRDefault="002E6DA2" w:rsidP="00033E11">
            <w:pPr>
              <w:spacing w:before="186" w:after="186"/>
              <w:ind w:right="340"/>
              <w:jc w:val="right"/>
              <w:rPr>
                <w:rFonts w:cs="Arial"/>
                <w:sz w:val="20"/>
              </w:rPr>
            </w:pPr>
          </w:p>
        </w:tc>
        <w:tc>
          <w:tcPr>
            <w:tcW w:w="1417" w:type="dxa"/>
            <w:vAlign w:val="bottom"/>
          </w:tcPr>
          <w:p w:rsidR="002E6DA2" w:rsidRPr="00587004" w:rsidRDefault="002E6DA2" w:rsidP="00033E11">
            <w:pPr>
              <w:spacing w:before="186" w:after="186"/>
              <w:ind w:right="397"/>
              <w:jc w:val="right"/>
              <w:rPr>
                <w:rFonts w:cs="Arial"/>
                <w:sz w:val="20"/>
              </w:rPr>
            </w:pPr>
          </w:p>
        </w:tc>
        <w:tc>
          <w:tcPr>
            <w:tcW w:w="1984" w:type="dxa"/>
            <w:tcBorders>
              <w:right w:val="single" w:sz="4" w:space="0" w:color="auto"/>
            </w:tcBorders>
            <w:vAlign w:val="bottom"/>
          </w:tcPr>
          <w:p w:rsidR="002E6DA2" w:rsidRPr="00587004" w:rsidRDefault="002E6DA2" w:rsidP="00033E11">
            <w:pPr>
              <w:spacing w:before="186" w:after="186"/>
              <w:ind w:right="624"/>
              <w:jc w:val="right"/>
              <w:rPr>
                <w:rFonts w:cs="Arial"/>
                <w:sz w:val="20"/>
              </w:rPr>
            </w:pP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ind w:left="113"/>
              <w:rPr>
                <w:rFonts w:cs="Arial"/>
                <w:sz w:val="20"/>
              </w:rPr>
            </w:pPr>
            <w:r w:rsidRPr="00587004">
              <w:rPr>
                <w:rFonts w:cs="Arial"/>
                <w:sz w:val="20"/>
              </w:rPr>
              <w:t>крупный рогатый скот</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1815</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98,7</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102,2</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ind w:left="284"/>
              <w:rPr>
                <w:rFonts w:cs="Arial"/>
                <w:sz w:val="20"/>
              </w:rPr>
            </w:pPr>
            <w:r w:rsidRPr="00587004">
              <w:rPr>
                <w:rFonts w:cs="Arial"/>
                <w:sz w:val="20"/>
              </w:rPr>
              <w:t>в том числе коровы</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909</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102,8</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105,9</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ind w:left="113"/>
              <w:rPr>
                <w:rFonts w:cs="Arial"/>
                <w:sz w:val="20"/>
              </w:rPr>
            </w:pPr>
            <w:r w:rsidRPr="00587004">
              <w:rPr>
                <w:rFonts w:cs="Arial"/>
                <w:sz w:val="20"/>
              </w:rPr>
              <w:t>свиньи</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144</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77,0</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100,0</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ind w:left="113"/>
              <w:rPr>
                <w:rFonts w:cs="Arial"/>
                <w:sz w:val="20"/>
              </w:rPr>
            </w:pPr>
            <w:r w:rsidRPr="00587004">
              <w:rPr>
                <w:rFonts w:cs="Arial"/>
                <w:sz w:val="20"/>
              </w:rPr>
              <w:t>овцы и козы</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1181</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124,4</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117,3</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rPr>
                <w:rFonts w:cs="Arial"/>
                <w:sz w:val="20"/>
              </w:rPr>
            </w:pPr>
            <w:r w:rsidRPr="00587004">
              <w:rPr>
                <w:rFonts w:cs="Arial"/>
                <w:sz w:val="20"/>
              </w:rPr>
              <w:t xml:space="preserve">Производство основных продуктов </w:t>
            </w:r>
            <w:r w:rsidRPr="00587004">
              <w:rPr>
                <w:rFonts w:cs="Arial"/>
                <w:sz w:val="20"/>
              </w:rPr>
              <w:br/>
              <w:t xml:space="preserve">животноводства в хозяйствах </w:t>
            </w:r>
            <w:r w:rsidRPr="00587004">
              <w:rPr>
                <w:rFonts w:cs="Arial"/>
                <w:sz w:val="20"/>
              </w:rPr>
              <w:br/>
              <w:t>всех категорий, тонн:</w:t>
            </w:r>
          </w:p>
        </w:tc>
        <w:tc>
          <w:tcPr>
            <w:tcW w:w="1417" w:type="dxa"/>
            <w:vAlign w:val="bottom"/>
          </w:tcPr>
          <w:p w:rsidR="009A7B58" w:rsidRPr="00587004" w:rsidRDefault="009A7B58" w:rsidP="00033E11">
            <w:pPr>
              <w:spacing w:before="186" w:after="186"/>
              <w:ind w:right="340"/>
              <w:jc w:val="right"/>
              <w:rPr>
                <w:rFonts w:cs="Arial"/>
                <w:sz w:val="20"/>
              </w:rPr>
            </w:pPr>
          </w:p>
        </w:tc>
        <w:tc>
          <w:tcPr>
            <w:tcW w:w="1417" w:type="dxa"/>
            <w:vAlign w:val="bottom"/>
          </w:tcPr>
          <w:p w:rsidR="009A7B58" w:rsidRPr="00587004" w:rsidRDefault="009A7B58" w:rsidP="00033E11">
            <w:pPr>
              <w:spacing w:before="186" w:after="186"/>
              <w:ind w:right="397"/>
              <w:jc w:val="right"/>
              <w:rPr>
                <w:rFonts w:cs="Arial"/>
                <w:sz w:val="20"/>
              </w:rPr>
            </w:pPr>
          </w:p>
        </w:tc>
        <w:tc>
          <w:tcPr>
            <w:tcW w:w="1984" w:type="dxa"/>
            <w:tcBorders>
              <w:right w:val="single" w:sz="4" w:space="0" w:color="auto"/>
            </w:tcBorders>
            <w:vAlign w:val="bottom"/>
          </w:tcPr>
          <w:p w:rsidR="009A7B58" w:rsidRPr="00587004" w:rsidRDefault="009A7B58" w:rsidP="00033E11">
            <w:pPr>
              <w:spacing w:before="186" w:after="186"/>
              <w:ind w:right="624"/>
              <w:jc w:val="right"/>
              <w:rPr>
                <w:rFonts w:cs="Arial"/>
                <w:sz w:val="20"/>
              </w:rPr>
            </w:pP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ind w:left="113"/>
              <w:rPr>
                <w:rFonts w:cs="Arial"/>
                <w:sz w:val="20"/>
              </w:rPr>
            </w:pPr>
            <w:r w:rsidRPr="00587004">
              <w:rPr>
                <w:rFonts w:cs="Arial"/>
                <w:sz w:val="20"/>
              </w:rPr>
              <w:t>скот и птица на убой (в живом весе)</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131,8</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110,4</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55,0</w:t>
            </w:r>
          </w:p>
        </w:tc>
      </w:tr>
      <w:tr w:rsidR="009A7B58" w:rsidRPr="00587004" w:rsidTr="004C6C40">
        <w:trPr>
          <w:trHeight w:val="80"/>
          <w:jc w:val="center"/>
        </w:trPr>
        <w:tc>
          <w:tcPr>
            <w:tcW w:w="4252" w:type="dxa"/>
            <w:tcBorders>
              <w:left w:val="single" w:sz="4" w:space="0" w:color="auto"/>
            </w:tcBorders>
          </w:tcPr>
          <w:p w:rsidR="009A7B58" w:rsidRPr="00587004" w:rsidRDefault="009A7B58" w:rsidP="00033E11">
            <w:pPr>
              <w:spacing w:before="186" w:after="186"/>
              <w:ind w:left="113"/>
              <w:rPr>
                <w:rFonts w:cs="Arial"/>
                <w:sz w:val="20"/>
              </w:rPr>
            </w:pPr>
            <w:r w:rsidRPr="00587004">
              <w:rPr>
                <w:rFonts w:cs="Arial"/>
                <w:sz w:val="20"/>
              </w:rPr>
              <w:t>молоко</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3466,4</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106,8</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108,2</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ind w:left="113"/>
              <w:rPr>
                <w:rFonts w:cs="Arial"/>
                <w:sz w:val="20"/>
              </w:rPr>
            </w:pPr>
            <w:r w:rsidRPr="00587004">
              <w:rPr>
                <w:rFonts w:cs="Arial"/>
                <w:sz w:val="20"/>
              </w:rPr>
              <w:t>яйца, тыс. штук</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1129</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103,7</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100,6</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rPr>
                <w:rFonts w:cs="Arial"/>
                <w:sz w:val="20"/>
              </w:rPr>
            </w:pPr>
            <w:r w:rsidRPr="00587004">
              <w:rPr>
                <w:rFonts w:cs="Arial"/>
                <w:sz w:val="20"/>
              </w:rPr>
              <w:t xml:space="preserve">Ввод в действие жилых домов, </w:t>
            </w:r>
            <w:r w:rsidRPr="00587004">
              <w:rPr>
                <w:rFonts w:cs="Arial"/>
                <w:sz w:val="20"/>
              </w:rPr>
              <w:br/>
            </w:r>
            <w:proofErr w:type="gramStart"/>
            <w:r w:rsidRPr="00587004">
              <w:rPr>
                <w:rFonts w:cs="Arial"/>
                <w:sz w:val="20"/>
              </w:rPr>
              <w:t>м</w:t>
            </w:r>
            <w:proofErr w:type="gramEnd"/>
            <w:r w:rsidRPr="00587004">
              <w:rPr>
                <w:rFonts w:cs="Arial"/>
                <w:sz w:val="20"/>
              </w:rPr>
              <w:t xml:space="preserve"> </w:t>
            </w:r>
            <w:r w:rsidRPr="00587004">
              <w:rPr>
                <w:rFonts w:cs="Arial"/>
                <w:sz w:val="20"/>
                <w:vertAlign w:val="superscript"/>
              </w:rPr>
              <w:t xml:space="preserve">2 </w:t>
            </w:r>
            <w:r w:rsidRPr="00587004">
              <w:rPr>
                <w:rFonts w:cs="Arial"/>
                <w:sz w:val="20"/>
              </w:rPr>
              <w:t>общей площади</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4411</w:t>
            </w:r>
          </w:p>
        </w:tc>
        <w:tc>
          <w:tcPr>
            <w:tcW w:w="1417" w:type="dxa"/>
            <w:vAlign w:val="bottom"/>
          </w:tcPr>
          <w:p w:rsidR="009A7B58" w:rsidRPr="00587004" w:rsidRDefault="00587004" w:rsidP="00033E11">
            <w:pPr>
              <w:spacing w:before="186" w:after="186"/>
              <w:ind w:right="227"/>
              <w:jc w:val="right"/>
              <w:rPr>
                <w:rFonts w:cs="Arial"/>
                <w:sz w:val="20"/>
              </w:rPr>
            </w:pPr>
            <w:r w:rsidRPr="00587004">
              <w:rPr>
                <w:rFonts w:cs="Arial"/>
                <w:sz w:val="20"/>
              </w:rPr>
              <w:t xml:space="preserve">2,2 </w:t>
            </w:r>
            <w:proofErr w:type="gramStart"/>
            <w:r w:rsidRPr="00587004">
              <w:rPr>
                <w:rFonts w:cs="Arial"/>
                <w:sz w:val="20"/>
              </w:rPr>
              <w:t>р</w:t>
            </w:r>
            <w:proofErr w:type="gramEnd"/>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165,4</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rPr>
                <w:rFonts w:cs="Arial"/>
                <w:sz w:val="20"/>
              </w:rPr>
            </w:pPr>
            <w:r w:rsidRPr="00587004">
              <w:rPr>
                <w:rFonts w:cs="Arial"/>
                <w:sz w:val="20"/>
              </w:rPr>
              <w:t xml:space="preserve">Перевозки грузов автомобильным </w:t>
            </w:r>
            <w:r w:rsidR="00033E11">
              <w:rPr>
                <w:rFonts w:cs="Arial"/>
                <w:sz w:val="20"/>
              </w:rPr>
              <w:br/>
            </w:r>
            <w:r w:rsidRPr="00587004">
              <w:rPr>
                <w:rFonts w:cs="Arial"/>
                <w:sz w:val="20"/>
              </w:rPr>
              <w:t>тран</w:t>
            </w:r>
            <w:r w:rsidRPr="00587004">
              <w:rPr>
                <w:rFonts w:cs="Arial"/>
                <w:sz w:val="20"/>
              </w:rPr>
              <w:t>с</w:t>
            </w:r>
            <w:r w:rsidRPr="00587004">
              <w:rPr>
                <w:rFonts w:cs="Arial"/>
                <w:sz w:val="20"/>
              </w:rPr>
              <w:t>портом (</w:t>
            </w:r>
            <w:r w:rsidR="00033E11" w:rsidRPr="00033E11">
              <w:rPr>
                <w:rFonts w:cs="Arial"/>
                <w:sz w:val="20"/>
              </w:rPr>
              <w:t xml:space="preserve">по организациям </w:t>
            </w:r>
            <w:r w:rsidR="00033E11">
              <w:rPr>
                <w:rFonts w:cs="Arial"/>
                <w:sz w:val="20"/>
              </w:rPr>
              <w:br/>
            </w:r>
            <w:r w:rsidR="00033E11" w:rsidRPr="00033E11">
              <w:rPr>
                <w:rFonts w:cs="Arial"/>
                <w:sz w:val="20"/>
              </w:rPr>
              <w:t>всех видов</w:t>
            </w:r>
            <w:r w:rsidR="00033E11">
              <w:rPr>
                <w:rFonts w:cs="Arial"/>
                <w:sz w:val="20"/>
              </w:rPr>
              <w:t xml:space="preserve"> </w:t>
            </w:r>
            <w:r w:rsidR="00033E11" w:rsidRPr="00033E11">
              <w:rPr>
                <w:rFonts w:cs="Arial"/>
                <w:sz w:val="20"/>
              </w:rPr>
              <w:t>эк</w:t>
            </w:r>
            <w:r w:rsidR="00033E11" w:rsidRPr="00033E11">
              <w:rPr>
                <w:rFonts w:cs="Arial"/>
                <w:sz w:val="20"/>
              </w:rPr>
              <w:t>о</w:t>
            </w:r>
            <w:r w:rsidR="00033E11" w:rsidRPr="00033E11">
              <w:rPr>
                <w:rFonts w:cs="Arial"/>
                <w:sz w:val="20"/>
              </w:rPr>
              <w:t xml:space="preserve">номической </w:t>
            </w:r>
            <w:r w:rsidR="00033E11">
              <w:rPr>
                <w:rFonts w:cs="Arial"/>
                <w:sz w:val="20"/>
              </w:rPr>
              <w:br/>
            </w:r>
            <w:r w:rsidR="00033E11" w:rsidRPr="00033E11">
              <w:rPr>
                <w:rFonts w:cs="Arial"/>
                <w:sz w:val="20"/>
              </w:rPr>
              <w:t xml:space="preserve">деятельности, </w:t>
            </w:r>
            <w:r w:rsidR="00033E11" w:rsidRPr="00033E11">
              <w:rPr>
                <w:sz w:val="20"/>
              </w:rPr>
              <w:t xml:space="preserve">со средней </w:t>
            </w:r>
            <w:r w:rsidR="00033E11">
              <w:rPr>
                <w:sz w:val="20"/>
              </w:rPr>
              <w:br/>
            </w:r>
            <w:r w:rsidR="00033E11" w:rsidRPr="00033E11">
              <w:rPr>
                <w:sz w:val="20"/>
              </w:rPr>
              <w:t xml:space="preserve">численностью свыше 15 человек, </w:t>
            </w:r>
            <w:r w:rsidR="00033E11">
              <w:rPr>
                <w:sz w:val="20"/>
              </w:rPr>
              <w:br/>
            </w:r>
            <w:r w:rsidR="00033E11" w:rsidRPr="00033E11">
              <w:rPr>
                <w:sz w:val="20"/>
              </w:rPr>
              <w:t xml:space="preserve">без субъектов малого </w:t>
            </w:r>
            <w:r w:rsidR="00033E11">
              <w:rPr>
                <w:sz w:val="20"/>
              </w:rPr>
              <w:br/>
            </w:r>
            <w:r w:rsidR="00033E11" w:rsidRPr="00033E11">
              <w:rPr>
                <w:sz w:val="20"/>
              </w:rPr>
              <w:t>предпринимател</w:t>
            </w:r>
            <w:r w:rsidR="00033E11" w:rsidRPr="00033E11">
              <w:rPr>
                <w:sz w:val="20"/>
              </w:rPr>
              <w:t>ь</w:t>
            </w:r>
            <w:r w:rsidR="00033E11" w:rsidRPr="00033E11">
              <w:rPr>
                <w:sz w:val="20"/>
              </w:rPr>
              <w:t>ства</w:t>
            </w:r>
            <w:r w:rsidRPr="00587004">
              <w:rPr>
                <w:rFonts w:cs="Arial"/>
                <w:sz w:val="20"/>
              </w:rPr>
              <w:t>), тыс. тонн</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23,2</w:t>
            </w:r>
          </w:p>
        </w:tc>
        <w:tc>
          <w:tcPr>
            <w:tcW w:w="1417" w:type="dxa"/>
            <w:vAlign w:val="bottom"/>
          </w:tcPr>
          <w:p w:rsidR="009A7B58" w:rsidRPr="00587004" w:rsidRDefault="00587004" w:rsidP="00033E11">
            <w:pPr>
              <w:spacing w:before="186" w:after="186"/>
              <w:ind w:right="397"/>
              <w:jc w:val="right"/>
              <w:rPr>
                <w:rFonts w:cs="Arial"/>
                <w:sz w:val="20"/>
              </w:rPr>
            </w:pPr>
            <w:r w:rsidRPr="00587004">
              <w:rPr>
                <w:rFonts w:cs="Arial"/>
                <w:sz w:val="20"/>
              </w:rPr>
              <w:t>90,3</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111,6</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rPr>
                <w:rFonts w:cs="Arial"/>
                <w:sz w:val="20"/>
              </w:rPr>
            </w:pPr>
            <w:r w:rsidRPr="00587004">
              <w:rPr>
                <w:rFonts w:cs="Arial"/>
                <w:sz w:val="20"/>
              </w:rPr>
              <w:t xml:space="preserve">Оборот розничной торговли, </w:t>
            </w:r>
            <w:r w:rsidRPr="00587004">
              <w:rPr>
                <w:rFonts w:cs="Arial"/>
                <w:sz w:val="20"/>
              </w:rPr>
              <w:br/>
            </w:r>
            <w:proofErr w:type="gramStart"/>
            <w:r w:rsidRPr="00587004">
              <w:rPr>
                <w:rFonts w:cs="Arial"/>
                <w:sz w:val="20"/>
              </w:rPr>
              <w:t>млн</w:t>
            </w:r>
            <w:proofErr w:type="gramEnd"/>
            <w:r w:rsidRPr="00587004">
              <w:rPr>
                <w:rFonts w:cs="Arial"/>
                <w:sz w:val="20"/>
              </w:rPr>
              <w:t xml:space="preserve"> рублей</w:t>
            </w:r>
          </w:p>
        </w:tc>
        <w:tc>
          <w:tcPr>
            <w:tcW w:w="1417" w:type="dxa"/>
            <w:vAlign w:val="bottom"/>
          </w:tcPr>
          <w:p w:rsidR="009A7B58" w:rsidRPr="00587004" w:rsidRDefault="00587004" w:rsidP="00033E11">
            <w:pPr>
              <w:spacing w:before="186" w:after="186"/>
              <w:ind w:right="340"/>
              <w:jc w:val="right"/>
              <w:rPr>
                <w:rFonts w:cs="Arial"/>
                <w:sz w:val="20"/>
                <w:lang w:eastAsia="en-US"/>
              </w:rPr>
            </w:pPr>
            <w:r w:rsidRPr="00587004">
              <w:rPr>
                <w:rFonts w:cs="Arial"/>
                <w:sz w:val="20"/>
                <w:lang w:eastAsia="en-US"/>
              </w:rPr>
              <w:t>1635,9</w:t>
            </w:r>
          </w:p>
        </w:tc>
        <w:tc>
          <w:tcPr>
            <w:tcW w:w="1417" w:type="dxa"/>
            <w:vAlign w:val="bottom"/>
          </w:tcPr>
          <w:p w:rsidR="009A7B58" w:rsidRPr="00587004" w:rsidRDefault="00587004" w:rsidP="00033E11">
            <w:pPr>
              <w:spacing w:before="186" w:after="186"/>
              <w:ind w:right="397"/>
              <w:jc w:val="right"/>
              <w:rPr>
                <w:rFonts w:cs="Arial"/>
                <w:sz w:val="20"/>
                <w:lang w:eastAsia="en-US"/>
              </w:rPr>
            </w:pPr>
            <w:r w:rsidRPr="00587004">
              <w:rPr>
                <w:rFonts w:cs="Arial"/>
                <w:sz w:val="20"/>
                <w:lang w:eastAsia="en-US"/>
              </w:rPr>
              <w:t>101,2</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sz w:val="20"/>
                <w:lang w:eastAsia="en-US"/>
              </w:rPr>
            </w:pPr>
            <w:r w:rsidRPr="00587004">
              <w:rPr>
                <w:rFonts w:cs="Arial"/>
                <w:sz w:val="20"/>
                <w:lang w:eastAsia="en-US"/>
              </w:rPr>
              <w:t>96,5</w:t>
            </w:r>
          </w:p>
        </w:tc>
      </w:tr>
      <w:tr w:rsidR="009A7B58" w:rsidRPr="00587004" w:rsidTr="004C6C40">
        <w:trPr>
          <w:trHeight w:val="20"/>
          <w:jc w:val="center"/>
        </w:trPr>
        <w:tc>
          <w:tcPr>
            <w:tcW w:w="4252" w:type="dxa"/>
            <w:tcBorders>
              <w:left w:val="single" w:sz="4" w:space="0" w:color="auto"/>
            </w:tcBorders>
          </w:tcPr>
          <w:p w:rsidR="009A7B58" w:rsidRPr="00587004" w:rsidRDefault="009A7B58" w:rsidP="00033E11">
            <w:pPr>
              <w:spacing w:before="186" w:after="186"/>
              <w:rPr>
                <w:rFonts w:cs="Arial"/>
                <w:sz w:val="20"/>
              </w:rPr>
            </w:pPr>
            <w:r w:rsidRPr="00587004">
              <w:rPr>
                <w:rFonts w:cs="Arial"/>
                <w:sz w:val="20"/>
              </w:rPr>
              <w:t xml:space="preserve">Оборот общественного питания, </w:t>
            </w:r>
            <w:r w:rsidRPr="00587004">
              <w:rPr>
                <w:rFonts w:cs="Arial"/>
                <w:sz w:val="20"/>
              </w:rPr>
              <w:br/>
            </w:r>
            <w:proofErr w:type="gramStart"/>
            <w:r w:rsidRPr="00587004">
              <w:rPr>
                <w:rFonts w:cs="Arial"/>
                <w:sz w:val="20"/>
              </w:rPr>
              <w:t>млн</w:t>
            </w:r>
            <w:proofErr w:type="gramEnd"/>
            <w:r w:rsidRPr="00587004">
              <w:rPr>
                <w:rFonts w:cs="Arial"/>
                <w:sz w:val="20"/>
              </w:rPr>
              <w:t xml:space="preserve"> рублей</w:t>
            </w:r>
          </w:p>
        </w:tc>
        <w:tc>
          <w:tcPr>
            <w:tcW w:w="1417" w:type="dxa"/>
            <w:vAlign w:val="bottom"/>
          </w:tcPr>
          <w:p w:rsidR="009A7B58" w:rsidRPr="00587004" w:rsidRDefault="00587004" w:rsidP="00033E11">
            <w:pPr>
              <w:spacing w:before="186" w:after="186"/>
              <w:ind w:right="340"/>
              <w:jc w:val="right"/>
              <w:rPr>
                <w:rFonts w:cs="Arial"/>
                <w:sz w:val="20"/>
              </w:rPr>
            </w:pPr>
            <w:r w:rsidRPr="00587004">
              <w:rPr>
                <w:rFonts w:cs="Arial"/>
                <w:sz w:val="20"/>
              </w:rPr>
              <w:t>51,5</w:t>
            </w:r>
          </w:p>
        </w:tc>
        <w:tc>
          <w:tcPr>
            <w:tcW w:w="1417" w:type="dxa"/>
            <w:vAlign w:val="bottom"/>
          </w:tcPr>
          <w:p w:rsidR="009A7B58" w:rsidRPr="00587004" w:rsidRDefault="00587004" w:rsidP="00033E11">
            <w:pPr>
              <w:spacing w:before="186" w:after="186"/>
              <w:ind w:right="397"/>
              <w:jc w:val="right"/>
              <w:rPr>
                <w:rFonts w:cs="Arial"/>
                <w:color w:val="000000"/>
                <w:sz w:val="20"/>
              </w:rPr>
            </w:pPr>
            <w:r w:rsidRPr="00587004">
              <w:rPr>
                <w:rFonts w:cs="Arial"/>
                <w:color w:val="000000"/>
                <w:sz w:val="20"/>
              </w:rPr>
              <w:t>96,9</w:t>
            </w:r>
          </w:p>
        </w:tc>
        <w:tc>
          <w:tcPr>
            <w:tcW w:w="1984" w:type="dxa"/>
            <w:tcBorders>
              <w:right w:val="single" w:sz="4" w:space="0" w:color="auto"/>
            </w:tcBorders>
            <w:vAlign w:val="bottom"/>
          </w:tcPr>
          <w:p w:rsidR="009A7B58" w:rsidRPr="00587004" w:rsidRDefault="008B496F" w:rsidP="00033E11">
            <w:pPr>
              <w:spacing w:before="186" w:after="186"/>
              <w:ind w:right="624"/>
              <w:jc w:val="right"/>
              <w:rPr>
                <w:rFonts w:cs="Arial"/>
                <w:color w:val="000000"/>
                <w:sz w:val="20"/>
              </w:rPr>
            </w:pPr>
            <w:r w:rsidRPr="00587004">
              <w:rPr>
                <w:rFonts w:cs="Arial"/>
                <w:color w:val="000000"/>
                <w:sz w:val="20"/>
              </w:rPr>
              <w:t>97,5</w:t>
            </w:r>
          </w:p>
        </w:tc>
      </w:tr>
      <w:tr w:rsidR="009A7B58" w:rsidRPr="00587004" w:rsidTr="004C6C40">
        <w:trPr>
          <w:trHeight w:val="20"/>
          <w:jc w:val="center"/>
        </w:trPr>
        <w:tc>
          <w:tcPr>
            <w:tcW w:w="4252" w:type="dxa"/>
            <w:tcBorders>
              <w:left w:val="single" w:sz="4" w:space="0" w:color="auto"/>
              <w:bottom w:val="single" w:sz="4" w:space="0" w:color="auto"/>
            </w:tcBorders>
          </w:tcPr>
          <w:p w:rsidR="009A7B58" w:rsidRPr="00587004" w:rsidRDefault="009A7B58" w:rsidP="00033E11">
            <w:pPr>
              <w:spacing w:before="186" w:after="186"/>
              <w:rPr>
                <w:rFonts w:cs="Arial"/>
                <w:sz w:val="20"/>
              </w:rPr>
            </w:pPr>
            <w:r w:rsidRPr="00587004">
              <w:rPr>
                <w:rFonts w:cs="Arial"/>
                <w:sz w:val="20"/>
              </w:rPr>
              <w:t>Численность официально зарегистрир</w:t>
            </w:r>
            <w:r w:rsidRPr="00587004">
              <w:rPr>
                <w:rFonts w:cs="Arial"/>
                <w:sz w:val="20"/>
              </w:rPr>
              <w:t>о</w:t>
            </w:r>
            <w:r w:rsidRPr="00587004">
              <w:rPr>
                <w:rFonts w:cs="Arial"/>
                <w:sz w:val="20"/>
              </w:rPr>
              <w:t>ванных безработных (на конец периода), человек</w:t>
            </w:r>
          </w:p>
        </w:tc>
        <w:tc>
          <w:tcPr>
            <w:tcW w:w="1417" w:type="dxa"/>
            <w:tcBorders>
              <w:bottom w:val="single" w:sz="4" w:space="0" w:color="auto"/>
            </w:tcBorders>
            <w:vAlign w:val="bottom"/>
          </w:tcPr>
          <w:p w:rsidR="009A7B58" w:rsidRPr="00587004" w:rsidRDefault="00E81732" w:rsidP="00033E11">
            <w:pPr>
              <w:spacing w:before="186" w:after="186"/>
              <w:ind w:right="340"/>
              <w:jc w:val="right"/>
              <w:rPr>
                <w:rFonts w:cs="Arial"/>
                <w:sz w:val="20"/>
              </w:rPr>
            </w:pPr>
            <w:r>
              <w:rPr>
                <w:rFonts w:cs="Arial"/>
                <w:sz w:val="20"/>
              </w:rPr>
              <w:t>44</w:t>
            </w:r>
          </w:p>
        </w:tc>
        <w:tc>
          <w:tcPr>
            <w:tcW w:w="1417" w:type="dxa"/>
            <w:tcBorders>
              <w:bottom w:val="single" w:sz="4" w:space="0" w:color="auto"/>
            </w:tcBorders>
            <w:shd w:val="clear" w:color="auto" w:fill="auto"/>
            <w:vAlign w:val="bottom"/>
          </w:tcPr>
          <w:p w:rsidR="009A7B58" w:rsidRPr="00587004" w:rsidRDefault="00E81732" w:rsidP="00033E11">
            <w:pPr>
              <w:spacing w:before="186" w:after="186"/>
              <w:ind w:right="397"/>
              <w:jc w:val="right"/>
              <w:rPr>
                <w:rFonts w:cs="Arial"/>
                <w:sz w:val="20"/>
              </w:rPr>
            </w:pPr>
            <w:r>
              <w:rPr>
                <w:rFonts w:cs="Arial"/>
                <w:sz w:val="20"/>
              </w:rPr>
              <w:t>68,8</w:t>
            </w:r>
          </w:p>
        </w:tc>
        <w:tc>
          <w:tcPr>
            <w:tcW w:w="1984" w:type="dxa"/>
            <w:tcBorders>
              <w:bottom w:val="single" w:sz="4" w:space="0" w:color="auto"/>
              <w:right w:val="single" w:sz="4" w:space="0" w:color="auto"/>
            </w:tcBorders>
            <w:vAlign w:val="bottom"/>
          </w:tcPr>
          <w:p w:rsidR="009A7B58" w:rsidRPr="00587004" w:rsidRDefault="008B496F" w:rsidP="00033E11">
            <w:pPr>
              <w:spacing w:before="186" w:after="186"/>
              <w:ind w:right="624"/>
              <w:jc w:val="right"/>
              <w:rPr>
                <w:rFonts w:cs="Arial"/>
                <w:sz w:val="20"/>
              </w:rPr>
            </w:pPr>
            <w:r w:rsidRPr="00587004">
              <w:rPr>
                <w:rFonts w:cs="Arial"/>
                <w:sz w:val="20"/>
              </w:rPr>
              <w:t>95,5</w:t>
            </w:r>
          </w:p>
        </w:tc>
      </w:tr>
    </w:tbl>
    <w:p w:rsidR="00585AD6" w:rsidRDefault="00585AD6" w:rsidP="00381FB9">
      <w:pPr>
        <w:pStyle w:val="1"/>
        <w:spacing w:before="120" w:after="0"/>
        <w:jc w:val="center"/>
        <w:rPr>
          <w:i/>
        </w:rPr>
      </w:pPr>
      <w:bookmarkStart w:id="7" w:name="_Toc260750508"/>
      <w:bookmarkStart w:id="8" w:name="_Toc150517013"/>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8"/>
      <w:bookmarkEnd w:id="19"/>
    </w:p>
    <w:p w:rsidR="005D4A4C" w:rsidRPr="007509AF" w:rsidRDefault="005D4A4C" w:rsidP="005D4A4C">
      <w:pPr>
        <w:tabs>
          <w:tab w:val="left" w:pos="1276"/>
        </w:tabs>
        <w:ind w:firstLine="709"/>
        <w:jc w:val="both"/>
        <w:rPr>
          <w:szCs w:val="24"/>
        </w:rPr>
      </w:pPr>
      <w:bookmarkStart w:id="20" w:name="_Toc471203027"/>
      <w:bookmarkStart w:id="21" w:name="_Toc471799214"/>
      <w:bookmarkStart w:id="22" w:name="_Toc472414712"/>
      <w:bookmarkStart w:id="23" w:name="_Toc472414758"/>
      <w:bookmarkStart w:id="24" w:name="_Toc473097965"/>
      <w:bookmarkStart w:id="25" w:name="_Toc473098038"/>
      <w:bookmarkStart w:id="26" w:name="_Toc473444297"/>
      <w:bookmarkStart w:id="27" w:name="_Toc473531579"/>
      <w:bookmarkStart w:id="28" w:name="_Toc473532149"/>
      <w:bookmarkStart w:id="29" w:name="_Toc473532373"/>
      <w:bookmarkStart w:id="30" w:name="_Toc473534002"/>
      <w:bookmarkStart w:id="31" w:name="_Toc474030932"/>
      <w:bookmarkStart w:id="32" w:name="_Toc474228581"/>
      <w:bookmarkStart w:id="33" w:name="_Toc474292630"/>
      <w:bookmarkStart w:id="34" w:name="_Toc474650015"/>
      <w:bookmarkStart w:id="35" w:name="_Toc474652054"/>
      <w:bookmarkStart w:id="36" w:name="_Toc474658944"/>
      <w:bookmarkStart w:id="37" w:name="_Toc474915237"/>
      <w:bookmarkStart w:id="38" w:name="_Toc475175972"/>
      <w:bookmarkStart w:id="39" w:name="_Toc475257667"/>
      <w:bookmarkStart w:id="40" w:name="_Toc475349482"/>
      <w:bookmarkStart w:id="41" w:name="_Toc475349671"/>
      <w:bookmarkStart w:id="42" w:name="_Toc475352233"/>
      <w:bookmarkStart w:id="43" w:name="_Toc475368942"/>
      <w:bookmarkStart w:id="44" w:name="_Toc480269253"/>
      <w:bookmarkStart w:id="45" w:name="_Toc480269553"/>
      <w:bookmarkStart w:id="46" w:name="_Toc480285322"/>
      <w:bookmarkStart w:id="47" w:name="_Toc480347445"/>
      <w:bookmarkStart w:id="48" w:name="_Toc480347571"/>
      <w:bookmarkStart w:id="49" w:name="_Toc480876655"/>
      <w:bookmarkStart w:id="50" w:name="_Toc480877274"/>
      <w:bookmarkStart w:id="51" w:name="_Toc481370171"/>
      <w:bookmarkStart w:id="52" w:name="_Toc481375254"/>
      <w:bookmarkStart w:id="53" w:name="_Toc481375630"/>
      <w:bookmarkStart w:id="54" w:name="_Toc481376946"/>
      <w:bookmarkStart w:id="55" w:name="_Toc481468324"/>
      <w:bookmarkStart w:id="56" w:name="_Toc486818528"/>
      <w:bookmarkStart w:id="57" w:name="_Toc486846263"/>
      <w:bookmarkStart w:id="58" w:name="_Toc489321569"/>
      <w:bookmarkStart w:id="59" w:name="_Toc506102143"/>
      <w:bookmarkStart w:id="60" w:name="_Toc510239507"/>
      <w:bookmarkStart w:id="61" w:name="_Toc510239976"/>
      <w:bookmarkStart w:id="62" w:name="_Toc160176"/>
      <w:bookmarkStart w:id="63" w:name="_Toc95273186"/>
      <w:bookmarkStart w:id="64" w:name="_Toc97771152"/>
      <w:bookmarkStart w:id="65" w:name="_Toc260750509"/>
      <w:bookmarkEnd w:id="4"/>
      <w:bookmarkEnd w:id="5"/>
      <w:bookmarkEnd w:id="6"/>
      <w:bookmarkEnd w:id="7"/>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17.05.2002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октябр</w:t>
      </w:r>
      <w:r w:rsidRPr="007509AF">
        <w:rPr>
          <w:szCs w:val="24"/>
        </w:rPr>
        <w:t>я 202</w:t>
      </w:r>
      <w:r>
        <w:rPr>
          <w:szCs w:val="24"/>
        </w:rPr>
        <w:t>3</w:t>
      </w:r>
      <w:r w:rsidRPr="007509AF">
        <w:rPr>
          <w:szCs w:val="24"/>
        </w:rPr>
        <w:t xml:space="preserve"> года составило </w:t>
      </w:r>
      <w:r>
        <w:rPr>
          <w:szCs w:val="24"/>
        </w:rPr>
        <w:t>146</w:t>
      </w:r>
      <w:r w:rsidRPr="007509AF">
        <w:rPr>
          <w:szCs w:val="24"/>
        </w:rPr>
        <w:t xml:space="preserve"> единиц.</w:t>
      </w:r>
    </w:p>
    <w:p w:rsidR="005D4A4C" w:rsidRPr="007509AF" w:rsidRDefault="005D4A4C" w:rsidP="005D4A4C">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октябр</w:t>
      </w:r>
      <w:r w:rsidRPr="007509AF">
        <w:rPr>
          <w:szCs w:val="24"/>
        </w:rPr>
        <w:t>я 202</w:t>
      </w:r>
      <w:r>
        <w:rPr>
          <w:szCs w:val="24"/>
        </w:rPr>
        <w:t>3</w:t>
      </w:r>
      <w:r w:rsidRPr="007509AF">
        <w:rPr>
          <w:szCs w:val="24"/>
        </w:rPr>
        <w:t xml:space="preserve"> года хара</w:t>
      </w:r>
      <w:r w:rsidRPr="007509AF">
        <w:rPr>
          <w:szCs w:val="24"/>
        </w:rPr>
        <w:t>к</w:t>
      </w:r>
      <w:r w:rsidRPr="007509AF">
        <w:rPr>
          <w:szCs w:val="24"/>
        </w:rPr>
        <w:t xml:space="preserve">теризуется следующими данными: </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4"/>
        <w:gridCol w:w="1840"/>
        <w:gridCol w:w="1556"/>
        <w:gridCol w:w="1554"/>
      </w:tblGrid>
      <w:tr w:rsidR="005D4A4C" w:rsidRPr="00F51D23" w:rsidTr="005D4A4C">
        <w:trPr>
          <w:trHeight w:val="73"/>
          <w:tblHeader/>
          <w:jc w:val="center"/>
        </w:trPr>
        <w:tc>
          <w:tcPr>
            <w:tcW w:w="4111" w:type="dxa"/>
            <w:vMerge w:val="restart"/>
            <w:tcBorders>
              <w:top w:val="single" w:sz="4" w:space="0" w:color="auto"/>
              <w:left w:val="single" w:sz="4" w:space="0" w:color="auto"/>
              <w:bottom w:val="single" w:sz="4" w:space="0" w:color="auto"/>
              <w:right w:val="single" w:sz="4" w:space="0" w:color="auto"/>
            </w:tcBorders>
          </w:tcPr>
          <w:p w:rsidR="005D4A4C" w:rsidRPr="00F51D23" w:rsidRDefault="005D4A4C" w:rsidP="00F51D23">
            <w:pPr>
              <w:spacing w:before="60" w:after="60"/>
              <w:ind w:right="-194"/>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D4A4C" w:rsidRPr="00F51D23" w:rsidRDefault="005D4A4C" w:rsidP="00F51D23">
            <w:pPr>
              <w:spacing w:before="60" w:after="60"/>
              <w:jc w:val="center"/>
              <w:rPr>
                <w:rFonts w:cs="Arial"/>
                <w:sz w:val="20"/>
                <w:lang w:eastAsia="en-US"/>
              </w:rPr>
            </w:pPr>
            <w:r w:rsidRPr="00F51D23">
              <w:rPr>
                <w:rFonts w:cs="Arial"/>
                <w:sz w:val="20"/>
                <w:lang w:eastAsia="en-US"/>
              </w:rPr>
              <w:t>Количество</w:t>
            </w:r>
            <w:r w:rsidRPr="00F51D23">
              <w:rPr>
                <w:rFonts w:cs="Arial"/>
                <w:sz w:val="20"/>
                <w:lang w:eastAsia="en-US"/>
              </w:rPr>
              <w:br/>
              <w:t>организаций, единиц</w:t>
            </w:r>
          </w:p>
        </w:tc>
        <w:tc>
          <w:tcPr>
            <w:tcW w:w="3116" w:type="dxa"/>
            <w:gridSpan w:val="2"/>
            <w:tcBorders>
              <w:top w:val="single" w:sz="4" w:space="0" w:color="auto"/>
              <w:left w:val="single" w:sz="4" w:space="0" w:color="auto"/>
              <w:bottom w:val="single" w:sz="4" w:space="0" w:color="auto"/>
              <w:right w:val="single" w:sz="4" w:space="0" w:color="auto"/>
            </w:tcBorders>
            <w:hideMark/>
          </w:tcPr>
          <w:p w:rsidR="005D4A4C" w:rsidRPr="00F51D23" w:rsidRDefault="005D4A4C" w:rsidP="00F51D23">
            <w:pPr>
              <w:spacing w:before="60"/>
              <w:jc w:val="center"/>
              <w:rPr>
                <w:rFonts w:cs="Arial"/>
                <w:sz w:val="20"/>
                <w:lang w:eastAsia="en-US"/>
              </w:rPr>
            </w:pPr>
            <w:r w:rsidRPr="00F51D23">
              <w:rPr>
                <w:rFonts w:cs="Arial"/>
                <w:sz w:val="20"/>
                <w:lang w:eastAsia="en-US"/>
              </w:rPr>
              <w:t xml:space="preserve">В % к </w:t>
            </w:r>
          </w:p>
        </w:tc>
      </w:tr>
      <w:tr w:rsidR="005D4A4C" w:rsidRPr="00F51D23" w:rsidTr="005D4A4C">
        <w:trPr>
          <w:trHeight w:val="221"/>
          <w:tblHeader/>
          <w:jc w:val="center"/>
        </w:trPr>
        <w:tc>
          <w:tcPr>
            <w:tcW w:w="4111" w:type="dxa"/>
            <w:vMerge/>
            <w:tcBorders>
              <w:top w:val="single" w:sz="4" w:space="0" w:color="auto"/>
              <w:bottom w:val="single" w:sz="4" w:space="0" w:color="auto"/>
              <w:right w:val="single" w:sz="4" w:space="0" w:color="auto"/>
            </w:tcBorders>
            <w:vAlign w:val="center"/>
            <w:hideMark/>
          </w:tcPr>
          <w:p w:rsidR="005D4A4C" w:rsidRPr="00F51D23" w:rsidRDefault="005D4A4C" w:rsidP="00F51D23">
            <w:pP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D4A4C" w:rsidRPr="00F51D23" w:rsidRDefault="005D4A4C" w:rsidP="00F51D23">
            <w:pP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D4A4C" w:rsidRPr="00F51D23" w:rsidRDefault="005D4A4C" w:rsidP="00F51D23">
            <w:pPr>
              <w:spacing w:after="60"/>
              <w:jc w:val="center"/>
              <w:rPr>
                <w:rFonts w:cs="Arial"/>
                <w:sz w:val="20"/>
                <w:lang w:eastAsia="en-US"/>
              </w:rPr>
            </w:pPr>
            <w:r w:rsidRPr="00F51D23">
              <w:rPr>
                <w:rFonts w:cs="Arial"/>
                <w:sz w:val="20"/>
                <w:lang w:eastAsia="en-US"/>
              </w:rPr>
              <w:t>итогу</w:t>
            </w:r>
          </w:p>
        </w:tc>
        <w:tc>
          <w:tcPr>
            <w:tcW w:w="1557" w:type="dxa"/>
            <w:tcBorders>
              <w:top w:val="single" w:sz="4" w:space="0" w:color="auto"/>
              <w:left w:val="single" w:sz="4" w:space="0" w:color="auto"/>
              <w:bottom w:val="single" w:sz="4" w:space="0" w:color="auto"/>
            </w:tcBorders>
            <w:hideMark/>
          </w:tcPr>
          <w:p w:rsidR="005D4A4C" w:rsidRPr="00F51D23" w:rsidRDefault="005D4A4C" w:rsidP="00F51D23">
            <w:pPr>
              <w:spacing w:after="60"/>
              <w:jc w:val="center"/>
              <w:rPr>
                <w:rFonts w:cs="Arial"/>
                <w:sz w:val="20"/>
                <w:lang w:eastAsia="en-US"/>
              </w:rPr>
            </w:pPr>
            <w:r w:rsidRPr="00F51D23">
              <w:rPr>
                <w:rFonts w:cs="Arial"/>
                <w:sz w:val="20"/>
                <w:lang w:eastAsia="en-US"/>
              </w:rPr>
              <w:t xml:space="preserve">1 октября </w:t>
            </w:r>
            <w:r w:rsidRPr="00F51D23">
              <w:rPr>
                <w:rFonts w:cs="Arial"/>
                <w:sz w:val="20"/>
                <w:lang w:eastAsia="en-US"/>
              </w:rPr>
              <w:br/>
              <w:t>2022</w:t>
            </w:r>
          </w:p>
        </w:tc>
      </w:tr>
      <w:tr w:rsidR="005D4A4C" w:rsidRPr="00F51D23" w:rsidTr="005D4A4C">
        <w:trPr>
          <w:trHeight w:val="20"/>
          <w:jc w:val="center"/>
        </w:trPr>
        <w:tc>
          <w:tcPr>
            <w:tcW w:w="4111" w:type="dxa"/>
            <w:tcBorders>
              <w:top w:val="single" w:sz="4" w:space="0" w:color="auto"/>
            </w:tcBorders>
            <w:vAlign w:val="bottom"/>
          </w:tcPr>
          <w:p w:rsidR="005D4A4C" w:rsidRPr="00F51D23" w:rsidRDefault="005D4A4C" w:rsidP="00F51D23">
            <w:pPr>
              <w:spacing w:before="60" w:after="60"/>
              <w:rPr>
                <w:rFonts w:cs="Arial"/>
                <w:b/>
                <w:sz w:val="20"/>
              </w:rPr>
            </w:pPr>
            <w:r w:rsidRPr="00F51D23">
              <w:rPr>
                <w:rFonts w:cs="Arial"/>
                <w:b/>
                <w:sz w:val="20"/>
              </w:rPr>
              <w:t>Всего</w:t>
            </w:r>
          </w:p>
        </w:tc>
        <w:tc>
          <w:tcPr>
            <w:tcW w:w="1843" w:type="dxa"/>
            <w:tcBorders>
              <w:top w:val="single" w:sz="4" w:space="0" w:color="auto"/>
            </w:tcBorders>
            <w:vAlign w:val="bottom"/>
          </w:tcPr>
          <w:p w:rsidR="005D4A4C" w:rsidRPr="00F51D23" w:rsidRDefault="005D4A4C" w:rsidP="00F51D23">
            <w:pPr>
              <w:spacing w:before="60" w:after="60"/>
              <w:ind w:right="624"/>
              <w:jc w:val="right"/>
              <w:rPr>
                <w:rFonts w:cs="Arial"/>
                <w:b/>
                <w:sz w:val="20"/>
                <w:lang w:val="en-US"/>
              </w:rPr>
            </w:pPr>
            <w:bookmarkStart w:id="66" w:name="T1G1S1"/>
            <w:bookmarkEnd w:id="66"/>
            <w:r w:rsidRPr="00F51D23">
              <w:rPr>
                <w:rFonts w:cs="Arial"/>
                <w:b/>
                <w:sz w:val="20"/>
                <w:lang w:val="en-US"/>
              </w:rPr>
              <w:t>146</w:t>
            </w:r>
          </w:p>
        </w:tc>
        <w:tc>
          <w:tcPr>
            <w:tcW w:w="1559" w:type="dxa"/>
            <w:tcBorders>
              <w:top w:val="single" w:sz="4" w:space="0" w:color="auto"/>
            </w:tcBorders>
            <w:vAlign w:val="bottom"/>
          </w:tcPr>
          <w:p w:rsidR="005D4A4C" w:rsidRPr="00F51D23" w:rsidRDefault="005D4A4C" w:rsidP="00F51D23">
            <w:pPr>
              <w:spacing w:before="60" w:after="60"/>
              <w:ind w:right="454"/>
              <w:jc w:val="right"/>
              <w:rPr>
                <w:rFonts w:cs="Arial"/>
                <w:b/>
                <w:sz w:val="20"/>
              </w:rPr>
            </w:pPr>
            <w:bookmarkStart w:id="67" w:name="T1G2S1"/>
            <w:bookmarkEnd w:id="67"/>
            <w:r w:rsidRPr="00F51D23">
              <w:rPr>
                <w:rFonts w:cs="Arial"/>
                <w:b/>
                <w:sz w:val="20"/>
              </w:rPr>
              <w:t>100</w:t>
            </w:r>
          </w:p>
        </w:tc>
        <w:tc>
          <w:tcPr>
            <w:tcW w:w="1557" w:type="dxa"/>
            <w:tcBorders>
              <w:top w:val="single" w:sz="4" w:space="0" w:color="auto"/>
            </w:tcBorders>
            <w:vAlign w:val="bottom"/>
          </w:tcPr>
          <w:p w:rsidR="005D4A4C" w:rsidRPr="00F51D23" w:rsidRDefault="005D4A4C" w:rsidP="00F51D23">
            <w:pPr>
              <w:spacing w:before="60" w:after="60"/>
              <w:ind w:right="397"/>
              <w:jc w:val="right"/>
              <w:rPr>
                <w:rFonts w:cs="Arial"/>
                <w:b/>
                <w:sz w:val="20"/>
              </w:rPr>
            </w:pPr>
            <w:bookmarkStart w:id="68" w:name="T1G3S1"/>
            <w:bookmarkEnd w:id="68"/>
            <w:r w:rsidRPr="00F51D23">
              <w:rPr>
                <w:rFonts w:cs="Arial"/>
                <w:b/>
                <w:sz w:val="20"/>
              </w:rPr>
              <w:t>95,4</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227"/>
              <w:rPr>
                <w:rFonts w:cs="Arial"/>
                <w:sz w:val="20"/>
              </w:rPr>
            </w:pPr>
            <w:r w:rsidRPr="00F51D23">
              <w:rPr>
                <w:rFonts w:cs="Arial"/>
                <w:sz w:val="20"/>
              </w:rPr>
              <w:t>из них:</w:t>
            </w:r>
          </w:p>
        </w:tc>
        <w:tc>
          <w:tcPr>
            <w:tcW w:w="1843" w:type="dxa"/>
            <w:vAlign w:val="bottom"/>
          </w:tcPr>
          <w:p w:rsidR="005D4A4C" w:rsidRPr="00F51D23" w:rsidRDefault="005D4A4C" w:rsidP="00F51D23">
            <w:pPr>
              <w:spacing w:before="26" w:after="26"/>
              <w:ind w:right="624"/>
              <w:jc w:val="right"/>
              <w:rPr>
                <w:rFonts w:cs="Arial"/>
                <w:sz w:val="20"/>
              </w:rPr>
            </w:pPr>
          </w:p>
        </w:tc>
        <w:tc>
          <w:tcPr>
            <w:tcW w:w="1559" w:type="dxa"/>
            <w:vAlign w:val="bottom"/>
          </w:tcPr>
          <w:p w:rsidR="005D4A4C" w:rsidRPr="00F51D23" w:rsidRDefault="005D4A4C" w:rsidP="00F51D23">
            <w:pPr>
              <w:spacing w:before="26" w:after="26"/>
              <w:ind w:right="454"/>
              <w:jc w:val="right"/>
              <w:rPr>
                <w:rFonts w:cs="Arial"/>
                <w:sz w:val="20"/>
              </w:rPr>
            </w:pPr>
          </w:p>
        </w:tc>
        <w:tc>
          <w:tcPr>
            <w:tcW w:w="1557" w:type="dxa"/>
            <w:vAlign w:val="bottom"/>
          </w:tcPr>
          <w:p w:rsidR="005D4A4C" w:rsidRPr="00F51D23" w:rsidRDefault="005D4A4C" w:rsidP="00F51D23">
            <w:pPr>
              <w:spacing w:before="26" w:after="26"/>
              <w:ind w:right="397"/>
              <w:jc w:val="right"/>
              <w:rPr>
                <w:rFonts w:cs="Arial"/>
                <w:sz w:val="20"/>
              </w:rPr>
            </w:pP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57"/>
              <w:rPr>
                <w:rFonts w:cs="Arial"/>
                <w:sz w:val="20"/>
              </w:rPr>
            </w:pPr>
            <w:r w:rsidRPr="00F51D23">
              <w:rPr>
                <w:rFonts w:cs="Arial"/>
                <w:bCs/>
                <w:sz w:val="20"/>
              </w:rPr>
              <w:t xml:space="preserve">сельское, лесное хозяйство, охота, </w:t>
            </w:r>
            <w:r w:rsidRPr="00F51D23">
              <w:rPr>
                <w:rFonts w:cs="Arial"/>
                <w:bCs/>
                <w:sz w:val="20"/>
              </w:rPr>
              <w:br/>
              <w:t>рыболовство и рыбоводство</w:t>
            </w:r>
          </w:p>
        </w:tc>
        <w:tc>
          <w:tcPr>
            <w:tcW w:w="1843" w:type="dxa"/>
            <w:vAlign w:val="bottom"/>
          </w:tcPr>
          <w:p w:rsidR="005D4A4C" w:rsidRPr="00F51D23" w:rsidRDefault="005D4A4C" w:rsidP="00F51D23">
            <w:pPr>
              <w:spacing w:before="26" w:after="26"/>
              <w:ind w:right="624"/>
              <w:jc w:val="right"/>
              <w:rPr>
                <w:rFonts w:cs="Arial"/>
                <w:sz w:val="20"/>
              </w:rPr>
            </w:pPr>
            <w:bookmarkStart w:id="69" w:name="T1G1S2"/>
            <w:bookmarkEnd w:id="69"/>
            <w:r w:rsidRPr="00F51D23">
              <w:rPr>
                <w:rFonts w:cs="Arial"/>
                <w:sz w:val="20"/>
              </w:rPr>
              <w:t>19</w:t>
            </w:r>
          </w:p>
        </w:tc>
        <w:tc>
          <w:tcPr>
            <w:tcW w:w="1559" w:type="dxa"/>
            <w:vAlign w:val="bottom"/>
          </w:tcPr>
          <w:p w:rsidR="005D4A4C" w:rsidRPr="00F51D23" w:rsidRDefault="005D4A4C" w:rsidP="00F51D23">
            <w:pPr>
              <w:spacing w:before="26" w:after="26"/>
              <w:ind w:right="454"/>
              <w:jc w:val="right"/>
              <w:rPr>
                <w:rFonts w:cs="Arial"/>
                <w:sz w:val="20"/>
              </w:rPr>
            </w:pPr>
            <w:bookmarkStart w:id="70" w:name="T1G2S2"/>
            <w:bookmarkEnd w:id="70"/>
            <w:r w:rsidRPr="00F51D23">
              <w:rPr>
                <w:rFonts w:cs="Arial"/>
                <w:sz w:val="20"/>
              </w:rPr>
              <w:t>13,0</w:t>
            </w:r>
          </w:p>
        </w:tc>
        <w:tc>
          <w:tcPr>
            <w:tcW w:w="1557" w:type="dxa"/>
            <w:vAlign w:val="bottom"/>
          </w:tcPr>
          <w:p w:rsidR="005D4A4C" w:rsidRPr="00F51D23" w:rsidRDefault="005D4A4C" w:rsidP="00F51D23">
            <w:pPr>
              <w:spacing w:before="26" w:after="26"/>
              <w:ind w:right="397"/>
              <w:jc w:val="right"/>
              <w:rPr>
                <w:rFonts w:cs="Arial"/>
                <w:sz w:val="20"/>
              </w:rPr>
            </w:pPr>
            <w:bookmarkStart w:id="71" w:name="T1G3S2"/>
            <w:bookmarkEnd w:id="71"/>
            <w:r w:rsidRPr="00F51D23">
              <w:rPr>
                <w:rFonts w:cs="Arial"/>
                <w:sz w:val="20"/>
              </w:rPr>
              <w:t>90,5</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57"/>
              <w:rPr>
                <w:rFonts w:cs="Arial"/>
                <w:sz w:val="20"/>
              </w:rPr>
            </w:pPr>
            <w:r w:rsidRPr="00F51D23">
              <w:rPr>
                <w:rFonts w:cs="Arial"/>
                <w:bCs/>
                <w:sz w:val="20"/>
              </w:rPr>
              <w:t>добыча полезных ископаемых</w:t>
            </w:r>
          </w:p>
        </w:tc>
        <w:tc>
          <w:tcPr>
            <w:tcW w:w="1843" w:type="dxa"/>
            <w:vAlign w:val="bottom"/>
          </w:tcPr>
          <w:p w:rsidR="005D4A4C" w:rsidRPr="00F51D23" w:rsidRDefault="005D4A4C" w:rsidP="00F51D23">
            <w:pPr>
              <w:spacing w:before="26" w:after="26"/>
              <w:ind w:right="624"/>
              <w:jc w:val="right"/>
              <w:rPr>
                <w:rFonts w:cs="Arial"/>
                <w:sz w:val="20"/>
              </w:rPr>
            </w:pPr>
            <w:bookmarkStart w:id="72" w:name="T1G1S3"/>
            <w:bookmarkEnd w:id="72"/>
            <w:r w:rsidRPr="00F51D23">
              <w:rPr>
                <w:rFonts w:cs="Arial"/>
                <w:sz w:val="20"/>
              </w:rPr>
              <w:t>4</w:t>
            </w:r>
          </w:p>
        </w:tc>
        <w:tc>
          <w:tcPr>
            <w:tcW w:w="1559" w:type="dxa"/>
            <w:vAlign w:val="bottom"/>
          </w:tcPr>
          <w:p w:rsidR="005D4A4C" w:rsidRPr="00F51D23" w:rsidRDefault="005D4A4C" w:rsidP="00F51D23">
            <w:pPr>
              <w:spacing w:before="26" w:after="26"/>
              <w:ind w:right="454"/>
              <w:jc w:val="right"/>
              <w:rPr>
                <w:rFonts w:cs="Arial"/>
                <w:sz w:val="20"/>
              </w:rPr>
            </w:pPr>
            <w:bookmarkStart w:id="73" w:name="T1G2S3"/>
            <w:bookmarkEnd w:id="73"/>
            <w:r w:rsidRPr="00F51D23">
              <w:rPr>
                <w:rFonts w:cs="Arial"/>
                <w:sz w:val="20"/>
              </w:rPr>
              <w:t>2,7</w:t>
            </w:r>
          </w:p>
        </w:tc>
        <w:tc>
          <w:tcPr>
            <w:tcW w:w="1557" w:type="dxa"/>
            <w:vAlign w:val="bottom"/>
          </w:tcPr>
          <w:p w:rsidR="005D4A4C" w:rsidRPr="00F51D23" w:rsidRDefault="005D4A4C" w:rsidP="00F51D23">
            <w:pPr>
              <w:spacing w:before="26" w:after="26"/>
              <w:ind w:right="397"/>
              <w:jc w:val="right"/>
              <w:rPr>
                <w:rFonts w:cs="Arial"/>
                <w:sz w:val="20"/>
              </w:rPr>
            </w:pPr>
            <w:bookmarkStart w:id="74" w:name="T1G3S3"/>
            <w:bookmarkEnd w:id="74"/>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227"/>
              <w:rPr>
                <w:rFonts w:cs="Arial"/>
                <w:sz w:val="20"/>
              </w:rPr>
            </w:pPr>
            <w:r w:rsidRPr="00F51D23">
              <w:rPr>
                <w:rFonts w:cs="Arial"/>
                <w:sz w:val="20"/>
              </w:rPr>
              <w:t xml:space="preserve">из нее добыча прочих полезных </w:t>
            </w:r>
            <w:r w:rsidRPr="00F51D23">
              <w:rPr>
                <w:rFonts w:cs="Arial"/>
                <w:sz w:val="20"/>
              </w:rPr>
              <w:br/>
              <w:t>ископаемых</w:t>
            </w:r>
          </w:p>
        </w:tc>
        <w:tc>
          <w:tcPr>
            <w:tcW w:w="1843" w:type="dxa"/>
            <w:vAlign w:val="bottom"/>
          </w:tcPr>
          <w:p w:rsidR="005D4A4C" w:rsidRPr="00F51D23" w:rsidRDefault="005D4A4C" w:rsidP="00F51D23">
            <w:pPr>
              <w:spacing w:before="26" w:after="26"/>
              <w:ind w:right="624"/>
              <w:jc w:val="right"/>
              <w:rPr>
                <w:rFonts w:cs="Arial"/>
                <w:sz w:val="20"/>
              </w:rPr>
            </w:pPr>
            <w:bookmarkStart w:id="75" w:name="T1G1S4"/>
            <w:bookmarkEnd w:id="75"/>
            <w:r w:rsidRPr="00F51D23">
              <w:rPr>
                <w:rFonts w:cs="Arial"/>
                <w:sz w:val="20"/>
              </w:rPr>
              <w:t>4</w:t>
            </w:r>
          </w:p>
        </w:tc>
        <w:tc>
          <w:tcPr>
            <w:tcW w:w="1559" w:type="dxa"/>
            <w:vAlign w:val="bottom"/>
          </w:tcPr>
          <w:p w:rsidR="005D4A4C" w:rsidRPr="00F51D23" w:rsidRDefault="005D4A4C" w:rsidP="00F51D23">
            <w:pPr>
              <w:spacing w:before="26" w:after="26"/>
              <w:ind w:right="454"/>
              <w:jc w:val="right"/>
              <w:rPr>
                <w:rFonts w:cs="Arial"/>
                <w:sz w:val="20"/>
              </w:rPr>
            </w:pPr>
            <w:bookmarkStart w:id="76" w:name="T1G2S4"/>
            <w:bookmarkEnd w:id="76"/>
            <w:r w:rsidRPr="00F51D23">
              <w:rPr>
                <w:rFonts w:cs="Arial"/>
                <w:sz w:val="20"/>
              </w:rPr>
              <w:t>2,7</w:t>
            </w:r>
          </w:p>
        </w:tc>
        <w:tc>
          <w:tcPr>
            <w:tcW w:w="1557" w:type="dxa"/>
            <w:vAlign w:val="bottom"/>
          </w:tcPr>
          <w:p w:rsidR="005D4A4C" w:rsidRPr="00F51D23" w:rsidRDefault="005D4A4C" w:rsidP="00F51D23">
            <w:pPr>
              <w:spacing w:before="26" w:after="26"/>
              <w:ind w:right="397"/>
              <w:jc w:val="right"/>
              <w:rPr>
                <w:rFonts w:cs="Arial"/>
                <w:sz w:val="20"/>
              </w:rPr>
            </w:pPr>
            <w:bookmarkStart w:id="77" w:name="T1G3S4"/>
            <w:bookmarkEnd w:id="77"/>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57"/>
              <w:rPr>
                <w:rFonts w:cs="Arial"/>
                <w:bCs/>
                <w:sz w:val="20"/>
              </w:rPr>
            </w:pPr>
            <w:r w:rsidRPr="00F51D23">
              <w:rPr>
                <w:rFonts w:cs="Arial"/>
                <w:bCs/>
                <w:sz w:val="20"/>
              </w:rPr>
              <w:t>обрабатывающие производства</w:t>
            </w:r>
          </w:p>
        </w:tc>
        <w:tc>
          <w:tcPr>
            <w:tcW w:w="1843" w:type="dxa"/>
            <w:vAlign w:val="bottom"/>
          </w:tcPr>
          <w:p w:rsidR="005D4A4C" w:rsidRPr="00F51D23" w:rsidRDefault="005D4A4C" w:rsidP="00F51D23">
            <w:pPr>
              <w:spacing w:before="26" w:after="26"/>
              <w:ind w:right="624"/>
              <w:jc w:val="right"/>
              <w:rPr>
                <w:rFonts w:cs="Arial"/>
                <w:sz w:val="20"/>
              </w:rPr>
            </w:pPr>
            <w:bookmarkStart w:id="78" w:name="T1G1S5"/>
            <w:bookmarkEnd w:id="78"/>
            <w:r w:rsidRPr="00F51D23">
              <w:rPr>
                <w:rFonts w:cs="Arial"/>
                <w:sz w:val="20"/>
              </w:rPr>
              <w:t>10</w:t>
            </w:r>
          </w:p>
        </w:tc>
        <w:tc>
          <w:tcPr>
            <w:tcW w:w="1559" w:type="dxa"/>
            <w:vAlign w:val="bottom"/>
          </w:tcPr>
          <w:p w:rsidR="005D4A4C" w:rsidRPr="00F51D23" w:rsidRDefault="005D4A4C" w:rsidP="00F51D23">
            <w:pPr>
              <w:spacing w:before="26" w:after="26"/>
              <w:ind w:right="454"/>
              <w:jc w:val="right"/>
              <w:rPr>
                <w:rFonts w:cs="Arial"/>
                <w:sz w:val="20"/>
              </w:rPr>
            </w:pPr>
            <w:bookmarkStart w:id="79" w:name="T1G2S5"/>
            <w:bookmarkEnd w:id="79"/>
            <w:r w:rsidRPr="00F51D23">
              <w:rPr>
                <w:rFonts w:cs="Arial"/>
                <w:sz w:val="20"/>
              </w:rPr>
              <w:t>6,8</w:t>
            </w:r>
          </w:p>
        </w:tc>
        <w:tc>
          <w:tcPr>
            <w:tcW w:w="1557" w:type="dxa"/>
            <w:vAlign w:val="bottom"/>
          </w:tcPr>
          <w:p w:rsidR="005D4A4C" w:rsidRPr="00F51D23" w:rsidRDefault="005D4A4C" w:rsidP="00F51D23">
            <w:pPr>
              <w:spacing w:before="26" w:after="26"/>
              <w:ind w:right="397"/>
              <w:jc w:val="right"/>
              <w:rPr>
                <w:rFonts w:cs="Arial"/>
                <w:sz w:val="20"/>
              </w:rPr>
            </w:pPr>
            <w:bookmarkStart w:id="80" w:name="T1G3S5"/>
            <w:bookmarkEnd w:id="80"/>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227"/>
              <w:rPr>
                <w:rFonts w:cs="Arial"/>
                <w:sz w:val="20"/>
              </w:rPr>
            </w:pPr>
            <w:r w:rsidRPr="00F51D23">
              <w:rPr>
                <w:rFonts w:cs="Arial"/>
                <w:sz w:val="20"/>
              </w:rPr>
              <w:t>из них:</w:t>
            </w:r>
          </w:p>
        </w:tc>
        <w:tc>
          <w:tcPr>
            <w:tcW w:w="1843" w:type="dxa"/>
            <w:vAlign w:val="bottom"/>
          </w:tcPr>
          <w:p w:rsidR="005D4A4C" w:rsidRPr="00F51D23" w:rsidRDefault="005D4A4C" w:rsidP="00F51D23">
            <w:pPr>
              <w:spacing w:before="26" w:after="26"/>
              <w:ind w:right="624"/>
              <w:jc w:val="right"/>
              <w:rPr>
                <w:rFonts w:cs="Arial"/>
                <w:sz w:val="20"/>
              </w:rPr>
            </w:pPr>
          </w:p>
        </w:tc>
        <w:tc>
          <w:tcPr>
            <w:tcW w:w="1559" w:type="dxa"/>
            <w:vAlign w:val="bottom"/>
          </w:tcPr>
          <w:p w:rsidR="005D4A4C" w:rsidRPr="00F51D23" w:rsidRDefault="005D4A4C" w:rsidP="00F51D23">
            <w:pPr>
              <w:spacing w:before="26" w:after="26"/>
              <w:ind w:right="454"/>
              <w:jc w:val="right"/>
              <w:rPr>
                <w:rFonts w:cs="Arial"/>
                <w:sz w:val="20"/>
              </w:rPr>
            </w:pPr>
          </w:p>
        </w:tc>
        <w:tc>
          <w:tcPr>
            <w:tcW w:w="1557" w:type="dxa"/>
            <w:vAlign w:val="bottom"/>
          </w:tcPr>
          <w:p w:rsidR="005D4A4C" w:rsidRPr="00F51D23" w:rsidRDefault="005D4A4C" w:rsidP="00F51D23">
            <w:pPr>
              <w:spacing w:before="26" w:after="26"/>
              <w:ind w:right="397"/>
              <w:jc w:val="right"/>
              <w:rPr>
                <w:rFonts w:cs="Arial"/>
                <w:sz w:val="20"/>
              </w:rPr>
            </w:pP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113"/>
              <w:rPr>
                <w:rFonts w:cs="Arial"/>
                <w:sz w:val="20"/>
              </w:rPr>
            </w:pPr>
            <w:r w:rsidRPr="00F51D23">
              <w:rPr>
                <w:rFonts w:cs="Arial"/>
                <w:sz w:val="20"/>
              </w:rPr>
              <w:t>производство пищевых продуктов</w:t>
            </w:r>
          </w:p>
        </w:tc>
        <w:tc>
          <w:tcPr>
            <w:tcW w:w="1843" w:type="dxa"/>
            <w:vAlign w:val="bottom"/>
          </w:tcPr>
          <w:p w:rsidR="005D4A4C" w:rsidRPr="00F51D23" w:rsidRDefault="005D4A4C" w:rsidP="00F51D23">
            <w:pPr>
              <w:spacing w:before="26" w:after="26"/>
              <w:ind w:right="624"/>
              <w:jc w:val="right"/>
              <w:rPr>
                <w:rFonts w:cs="Arial"/>
                <w:sz w:val="20"/>
              </w:rPr>
            </w:pPr>
            <w:bookmarkStart w:id="81" w:name="T1G1S6"/>
            <w:bookmarkEnd w:id="81"/>
            <w:r w:rsidRPr="00F51D23">
              <w:rPr>
                <w:rFonts w:cs="Arial"/>
                <w:sz w:val="20"/>
              </w:rPr>
              <w:t>3</w:t>
            </w:r>
          </w:p>
        </w:tc>
        <w:tc>
          <w:tcPr>
            <w:tcW w:w="1559" w:type="dxa"/>
            <w:vAlign w:val="bottom"/>
          </w:tcPr>
          <w:p w:rsidR="005D4A4C" w:rsidRPr="00F51D23" w:rsidRDefault="005D4A4C" w:rsidP="00F51D23">
            <w:pPr>
              <w:spacing w:before="26" w:after="26"/>
              <w:ind w:right="454"/>
              <w:jc w:val="right"/>
              <w:rPr>
                <w:rFonts w:cs="Arial"/>
                <w:sz w:val="20"/>
              </w:rPr>
            </w:pPr>
            <w:bookmarkStart w:id="82" w:name="T1G2S6"/>
            <w:bookmarkEnd w:id="82"/>
            <w:r w:rsidRPr="00F51D23">
              <w:rPr>
                <w:rFonts w:cs="Arial"/>
                <w:sz w:val="20"/>
              </w:rPr>
              <w:t>2,1</w:t>
            </w:r>
          </w:p>
        </w:tc>
        <w:tc>
          <w:tcPr>
            <w:tcW w:w="1557" w:type="dxa"/>
            <w:vAlign w:val="bottom"/>
          </w:tcPr>
          <w:p w:rsidR="005D4A4C" w:rsidRPr="00F51D23" w:rsidRDefault="005D4A4C" w:rsidP="00F51D23">
            <w:pPr>
              <w:spacing w:before="26" w:after="26"/>
              <w:ind w:right="397"/>
              <w:jc w:val="right"/>
              <w:rPr>
                <w:rFonts w:cs="Arial"/>
                <w:sz w:val="20"/>
              </w:rPr>
            </w:pPr>
            <w:bookmarkStart w:id="83" w:name="T1G3S6"/>
            <w:bookmarkEnd w:id="83"/>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113"/>
              <w:rPr>
                <w:rFonts w:cs="Arial"/>
                <w:sz w:val="20"/>
              </w:rPr>
            </w:pPr>
            <w:r w:rsidRPr="00F51D23">
              <w:rPr>
                <w:rFonts w:cs="Arial"/>
                <w:sz w:val="20"/>
              </w:rPr>
              <w:t>производство напитков</w:t>
            </w:r>
          </w:p>
        </w:tc>
        <w:tc>
          <w:tcPr>
            <w:tcW w:w="1843" w:type="dxa"/>
            <w:vAlign w:val="bottom"/>
          </w:tcPr>
          <w:p w:rsidR="005D4A4C" w:rsidRPr="00F51D23" w:rsidRDefault="005D4A4C" w:rsidP="00F51D23">
            <w:pPr>
              <w:spacing w:before="26" w:after="26"/>
              <w:ind w:right="624"/>
              <w:jc w:val="right"/>
              <w:rPr>
                <w:rFonts w:cs="Arial"/>
                <w:sz w:val="20"/>
              </w:rPr>
            </w:pPr>
            <w:bookmarkStart w:id="84" w:name="T1G1S7"/>
            <w:bookmarkEnd w:id="84"/>
            <w:r w:rsidRPr="00F51D23">
              <w:rPr>
                <w:rFonts w:cs="Arial"/>
                <w:sz w:val="20"/>
              </w:rPr>
              <w:t>1</w:t>
            </w:r>
          </w:p>
        </w:tc>
        <w:tc>
          <w:tcPr>
            <w:tcW w:w="1559" w:type="dxa"/>
            <w:vAlign w:val="bottom"/>
          </w:tcPr>
          <w:p w:rsidR="005D4A4C" w:rsidRPr="00F51D23" w:rsidRDefault="005D4A4C" w:rsidP="00F51D23">
            <w:pPr>
              <w:spacing w:before="26" w:after="26"/>
              <w:ind w:right="454"/>
              <w:jc w:val="right"/>
              <w:rPr>
                <w:rFonts w:cs="Arial"/>
                <w:sz w:val="20"/>
              </w:rPr>
            </w:pPr>
            <w:bookmarkStart w:id="85" w:name="T1G2S7"/>
            <w:bookmarkEnd w:id="85"/>
            <w:r w:rsidRPr="00F51D23">
              <w:rPr>
                <w:rFonts w:cs="Arial"/>
                <w:sz w:val="20"/>
              </w:rPr>
              <w:t>0,7</w:t>
            </w:r>
          </w:p>
        </w:tc>
        <w:tc>
          <w:tcPr>
            <w:tcW w:w="1557" w:type="dxa"/>
            <w:vAlign w:val="bottom"/>
          </w:tcPr>
          <w:p w:rsidR="005D4A4C" w:rsidRPr="00F51D23" w:rsidRDefault="005D4A4C" w:rsidP="00F51D23">
            <w:pPr>
              <w:spacing w:before="26" w:after="26"/>
              <w:ind w:right="397"/>
              <w:jc w:val="right"/>
              <w:rPr>
                <w:rFonts w:cs="Arial"/>
                <w:sz w:val="20"/>
              </w:rPr>
            </w:pPr>
            <w:bookmarkStart w:id="86" w:name="T1G3S7"/>
            <w:bookmarkEnd w:id="86"/>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113"/>
              <w:rPr>
                <w:rFonts w:cs="Arial"/>
                <w:sz w:val="20"/>
              </w:rPr>
            </w:pPr>
            <w:r w:rsidRPr="00F51D23">
              <w:rPr>
                <w:rFonts w:cs="Arial"/>
                <w:sz w:val="20"/>
              </w:rPr>
              <w:t>производство одежды</w:t>
            </w:r>
          </w:p>
        </w:tc>
        <w:tc>
          <w:tcPr>
            <w:tcW w:w="1843" w:type="dxa"/>
            <w:vAlign w:val="bottom"/>
          </w:tcPr>
          <w:p w:rsidR="005D4A4C" w:rsidRPr="00F51D23" w:rsidRDefault="005D4A4C" w:rsidP="00F51D23">
            <w:pPr>
              <w:spacing w:before="26" w:after="26"/>
              <w:ind w:right="624"/>
              <w:jc w:val="right"/>
              <w:rPr>
                <w:rFonts w:cs="Arial"/>
                <w:sz w:val="20"/>
              </w:rPr>
            </w:pPr>
            <w:bookmarkStart w:id="87" w:name="T1G1S10"/>
            <w:bookmarkEnd w:id="87"/>
            <w:r w:rsidRPr="00F51D23">
              <w:rPr>
                <w:rFonts w:cs="Arial"/>
                <w:sz w:val="20"/>
              </w:rPr>
              <w:t>1</w:t>
            </w:r>
          </w:p>
        </w:tc>
        <w:tc>
          <w:tcPr>
            <w:tcW w:w="1559" w:type="dxa"/>
            <w:vAlign w:val="bottom"/>
          </w:tcPr>
          <w:p w:rsidR="005D4A4C" w:rsidRPr="00F51D23" w:rsidRDefault="005D4A4C" w:rsidP="00F51D23">
            <w:pPr>
              <w:spacing w:before="26" w:after="26"/>
              <w:ind w:right="454"/>
              <w:jc w:val="right"/>
              <w:rPr>
                <w:rFonts w:cs="Arial"/>
                <w:sz w:val="20"/>
              </w:rPr>
            </w:pPr>
            <w:bookmarkStart w:id="88" w:name="T1G2S10"/>
            <w:bookmarkEnd w:id="88"/>
            <w:r w:rsidRPr="00F51D23">
              <w:rPr>
                <w:rFonts w:cs="Arial"/>
                <w:sz w:val="20"/>
              </w:rPr>
              <w:t>0,7</w:t>
            </w:r>
          </w:p>
        </w:tc>
        <w:tc>
          <w:tcPr>
            <w:tcW w:w="1557" w:type="dxa"/>
            <w:vAlign w:val="bottom"/>
          </w:tcPr>
          <w:p w:rsidR="005D4A4C" w:rsidRPr="00F51D23" w:rsidRDefault="005D4A4C" w:rsidP="00F51D23">
            <w:pPr>
              <w:spacing w:before="26" w:after="26"/>
              <w:ind w:right="397"/>
              <w:jc w:val="right"/>
              <w:rPr>
                <w:rFonts w:cs="Arial"/>
                <w:sz w:val="20"/>
              </w:rPr>
            </w:pPr>
            <w:bookmarkStart w:id="89" w:name="T1G3S10"/>
            <w:bookmarkEnd w:id="89"/>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113"/>
              <w:rPr>
                <w:rFonts w:cs="Arial"/>
                <w:sz w:val="20"/>
              </w:rPr>
            </w:pPr>
            <w:r w:rsidRPr="00F51D23">
              <w:rPr>
                <w:rFonts w:cs="Arial"/>
                <w:sz w:val="20"/>
              </w:rPr>
              <w:t xml:space="preserve">обработка древесины и производство изделий из дерева и пробки, кроме </w:t>
            </w:r>
            <w:r w:rsidRPr="00F51D23">
              <w:rPr>
                <w:rFonts w:cs="Arial"/>
                <w:sz w:val="20"/>
              </w:rPr>
              <w:br/>
              <w:t xml:space="preserve">мебели, производство изделий </w:t>
            </w:r>
            <w:r w:rsidRPr="00F51D23">
              <w:rPr>
                <w:rFonts w:cs="Arial"/>
                <w:sz w:val="20"/>
              </w:rPr>
              <w:br/>
              <w:t>из соломки и материалов для плетения</w:t>
            </w:r>
          </w:p>
        </w:tc>
        <w:tc>
          <w:tcPr>
            <w:tcW w:w="1843" w:type="dxa"/>
            <w:vAlign w:val="bottom"/>
          </w:tcPr>
          <w:p w:rsidR="005D4A4C" w:rsidRPr="00F51D23" w:rsidRDefault="005D4A4C" w:rsidP="00F51D23">
            <w:pPr>
              <w:spacing w:before="26" w:after="26"/>
              <w:ind w:right="624"/>
              <w:jc w:val="right"/>
              <w:rPr>
                <w:rFonts w:cs="Arial"/>
                <w:sz w:val="20"/>
              </w:rPr>
            </w:pPr>
            <w:bookmarkStart w:id="90" w:name="T1G1S12"/>
            <w:bookmarkEnd w:id="90"/>
            <w:r w:rsidRPr="00F51D23">
              <w:rPr>
                <w:rFonts w:cs="Arial"/>
                <w:sz w:val="20"/>
              </w:rPr>
              <w:t>5</w:t>
            </w:r>
          </w:p>
        </w:tc>
        <w:tc>
          <w:tcPr>
            <w:tcW w:w="1559" w:type="dxa"/>
            <w:vAlign w:val="bottom"/>
          </w:tcPr>
          <w:p w:rsidR="005D4A4C" w:rsidRPr="00F51D23" w:rsidRDefault="005D4A4C" w:rsidP="00F51D23">
            <w:pPr>
              <w:spacing w:before="26" w:after="26"/>
              <w:ind w:right="454"/>
              <w:jc w:val="right"/>
              <w:rPr>
                <w:rFonts w:cs="Arial"/>
                <w:sz w:val="20"/>
              </w:rPr>
            </w:pPr>
            <w:bookmarkStart w:id="91" w:name="T1G2S12"/>
            <w:bookmarkEnd w:id="91"/>
            <w:r w:rsidRPr="00F51D23">
              <w:rPr>
                <w:rFonts w:cs="Arial"/>
                <w:sz w:val="20"/>
              </w:rPr>
              <w:t>3,4</w:t>
            </w:r>
          </w:p>
        </w:tc>
        <w:tc>
          <w:tcPr>
            <w:tcW w:w="1557" w:type="dxa"/>
            <w:vAlign w:val="bottom"/>
          </w:tcPr>
          <w:p w:rsidR="005D4A4C" w:rsidRPr="00F51D23" w:rsidRDefault="005D4A4C" w:rsidP="00F51D23">
            <w:pPr>
              <w:spacing w:before="26" w:after="26"/>
              <w:ind w:right="397"/>
              <w:jc w:val="right"/>
              <w:rPr>
                <w:rFonts w:cs="Arial"/>
                <w:sz w:val="20"/>
              </w:rPr>
            </w:pPr>
            <w:bookmarkStart w:id="92" w:name="T1G3S12"/>
            <w:bookmarkEnd w:id="92"/>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57"/>
              <w:rPr>
                <w:rFonts w:cs="Arial"/>
                <w:sz w:val="20"/>
              </w:rPr>
            </w:pPr>
            <w:r w:rsidRPr="00F51D23">
              <w:rPr>
                <w:rFonts w:cs="Arial"/>
                <w:bCs/>
                <w:sz w:val="20"/>
              </w:rPr>
              <w:t xml:space="preserve">обеспечение электрической </w:t>
            </w:r>
            <w:r w:rsidRPr="00F51D23">
              <w:rPr>
                <w:rFonts w:cs="Arial"/>
                <w:bCs/>
                <w:sz w:val="20"/>
              </w:rPr>
              <w:br/>
              <w:t xml:space="preserve">энергией, газом и паром; </w:t>
            </w:r>
            <w:r w:rsidRPr="00F51D23">
              <w:rPr>
                <w:rFonts w:cs="Arial"/>
                <w:bCs/>
                <w:sz w:val="20"/>
              </w:rPr>
              <w:br/>
              <w:t>кондиционирование воздуха</w:t>
            </w:r>
          </w:p>
        </w:tc>
        <w:tc>
          <w:tcPr>
            <w:tcW w:w="1843" w:type="dxa"/>
            <w:vAlign w:val="bottom"/>
          </w:tcPr>
          <w:p w:rsidR="005D4A4C" w:rsidRPr="00F51D23" w:rsidRDefault="005D4A4C" w:rsidP="00F51D23">
            <w:pPr>
              <w:spacing w:before="26" w:after="26"/>
              <w:ind w:right="624"/>
              <w:jc w:val="right"/>
              <w:rPr>
                <w:rFonts w:cs="Arial"/>
                <w:sz w:val="20"/>
              </w:rPr>
            </w:pPr>
            <w:bookmarkStart w:id="93" w:name="T1G1S30"/>
            <w:bookmarkEnd w:id="93"/>
            <w:r w:rsidRPr="00F51D23">
              <w:rPr>
                <w:rFonts w:cs="Arial"/>
                <w:sz w:val="20"/>
              </w:rPr>
              <w:t>1</w:t>
            </w:r>
          </w:p>
        </w:tc>
        <w:tc>
          <w:tcPr>
            <w:tcW w:w="1559" w:type="dxa"/>
            <w:vAlign w:val="bottom"/>
          </w:tcPr>
          <w:p w:rsidR="005D4A4C" w:rsidRPr="00F51D23" w:rsidRDefault="005D4A4C" w:rsidP="00F51D23">
            <w:pPr>
              <w:spacing w:before="26" w:after="26"/>
              <w:ind w:right="454"/>
              <w:jc w:val="right"/>
              <w:rPr>
                <w:rFonts w:cs="Arial"/>
                <w:sz w:val="20"/>
              </w:rPr>
            </w:pPr>
            <w:bookmarkStart w:id="94" w:name="T1G2S30"/>
            <w:bookmarkEnd w:id="94"/>
            <w:r w:rsidRPr="00F51D23">
              <w:rPr>
                <w:rFonts w:cs="Arial"/>
                <w:sz w:val="20"/>
              </w:rPr>
              <w:t>0,7</w:t>
            </w:r>
          </w:p>
        </w:tc>
        <w:tc>
          <w:tcPr>
            <w:tcW w:w="1557" w:type="dxa"/>
            <w:vAlign w:val="bottom"/>
          </w:tcPr>
          <w:p w:rsidR="005D4A4C" w:rsidRPr="00F51D23" w:rsidRDefault="005D4A4C" w:rsidP="00F51D23">
            <w:pPr>
              <w:spacing w:before="26" w:after="26"/>
              <w:ind w:right="397"/>
              <w:jc w:val="right"/>
              <w:rPr>
                <w:rFonts w:cs="Arial"/>
                <w:sz w:val="20"/>
              </w:rPr>
            </w:pPr>
            <w:bookmarkStart w:id="95" w:name="T1G3S30"/>
            <w:bookmarkEnd w:id="95"/>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57"/>
              <w:rPr>
                <w:rFonts w:cs="Arial"/>
                <w:sz w:val="20"/>
              </w:rPr>
            </w:pPr>
            <w:r w:rsidRPr="00F51D23">
              <w:rPr>
                <w:rFonts w:cs="Arial"/>
                <w:bCs/>
                <w:sz w:val="20"/>
              </w:rPr>
              <w:t xml:space="preserve">водоснабжение; водоотведение, </w:t>
            </w:r>
            <w:r w:rsidRPr="00F51D23">
              <w:rPr>
                <w:rFonts w:cs="Arial"/>
                <w:bCs/>
                <w:sz w:val="20"/>
              </w:rPr>
              <w:br/>
              <w:t xml:space="preserve">организация сбора и утилизации </w:t>
            </w:r>
            <w:r w:rsidRPr="00F51D23">
              <w:rPr>
                <w:rFonts w:cs="Arial"/>
                <w:bCs/>
                <w:sz w:val="20"/>
              </w:rPr>
              <w:br/>
              <w:t xml:space="preserve">отходов, деятельность </w:t>
            </w:r>
            <w:r w:rsidRPr="00F51D23">
              <w:rPr>
                <w:rFonts w:cs="Arial"/>
                <w:bCs/>
                <w:sz w:val="20"/>
              </w:rPr>
              <w:br/>
              <w:t>по ликвидации загрязнений</w:t>
            </w:r>
          </w:p>
        </w:tc>
        <w:tc>
          <w:tcPr>
            <w:tcW w:w="1843" w:type="dxa"/>
            <w:vAlign w:val="bottom"/>
          </w:tcPr>
          <w:p w:rsidR="005D4A4C" w:rsidRPr="00F51D23" w:rsidRDefault="005D4A4C" w:rsidP="00F51D23">
            <w:pPr>
              <w:spacing w:before="26" w:after="26"/>
              <w:ind w:right="624"/>
              <w:jc w:val="right"/>
              <w:rPr>
                <w:rFonts w:cs="Arial"/>
                <w:sz w:val="20"/>
              </w:rPr>
            </w:pPr>
            <w:bookmarkStart w:id="96" w:name="T1G1S31"/>
            <w:bookmarkEnd w:id="96"/>
            <w:r w:rsidRPr="00F51D23">
              <w:rPr>
                <w:rFonts w:cs="Arial"/>
                <w:sz w:val="20"/>
              </w:rPr>
              <w:t>2</w:t>
            </w:r>
          </w:p>
        </w:tc>
        <w:tc>
          <w:tcPr>
            <w:tcW w:w="1559" w:type="dxa"/>
            <w:vAlign w:val="bottom"/>
          </w:tcPr>
          <w:p w:rsidR="005D4A4C" w:rsidRPr="00F51D23" w:rsidRDefault="005D4A4C" w:rsidP="00F51D23">
            <w:pPr>
              <w:spacing w:before="26" w:after="26"/>
              <w:ind w:right="454"/>
              <w:jc w:val="right"/>
              <w:rPr>
                <w:rFonts w:cs="Arial"/>
                <w:sz w:val="20"/>
              </w:rPr>
            </w:pPr>
            <w:bookmarkStart w:id="97" w:name="T1G2S31"/>
            <w:bookmarkEnd w:id="97"/>
            <w:r w:rsidRPr="00F51D23">
              <w:rPr>
                <w:rFonts w:cs="Arial"/>
                <w:sz w:val="20"/>
              </w:rPr>
              <w:t>1,4</w:t>
            </w:r>
          </w:p>
        </w:tc>
        <w:tc>
          <w:tcPr>
            <w:tcW w:w="1557" w:type="dxa"/>
            <w:vAlign w:val="bottom"/>
          </w:tcPr>
          <w:p w:rsidR="005D4A4C" w:rsidRPr="00F51D23" w:rsidRDefault="005D4A4C" w:rsidP="00F51D23">
            <w:pPr>
              <w:spacing w:before="26" w:after="26"/>
              <w:ind w:right="397"/>
              <w:jc w:val="right"/>
              <w:rPr>
                <w:rFonts w:cs="Arial"/>
                <w:sz w:val="20"/>
              </w:rPr>
            </w:pPr>
            <w:bookmarkStart w:id="98" w:name="T1G3S31"/>
            <w:bookmarkEnd w:id="98"/>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57"/>
              <w:rPr>
                <w:rFonts w:cs="Arial"/>
                <w:sz w:val="20"/>
              </w:rPr>
            </w:pPr>
            <w:r w:rsidRPr="00F51D23">
              <w:rPr>
                <w:rFonts w:cs="Arial"/>
                <w:bCs/>
                <w:sz w:val="20"/>
              </w:rPr>
              <w:t>строительство</w:t>
            </w:r>
          </w:p>
        </w:tc>
        <w:tc>
          <w:tcPr>
            <w:tcW w:w="1843" w:type="dxa"/>
            <w:vAlign w:val="bottom"/>
          </w:tcPr>
          <w:p w:rsidR="005D4A4C" w:rsidRPr="00F51D23" w:rsidRDefault="005D4A4C" w:rsidP="00F51D23">
            <w:pPr>
              <w:spacing w:before="26" w:after="26"/>
              <w:ind w:right="624"/>
              <w:jc w:val="right"/>
              <w:rPr>
                <w:rFonts w:cs="Arial"/>
                <w:sz w:val="20"/>
              </w:rPr>
            </w:pPr>
            <w:bookmarkStart w:id="99" w:name="T1G1S32"/>
            <w:bookmarkEnd w:id="99"/>
            <w:r w:rsidRPr="00F51D23">
              <w:rPr>
                <w:rFonts w:cs="Arial"/>
                <w:sz w:val="20"/>
              </w:rPr>
              <w:t>3</w:t>
            </w:r>
          </w:p>
        </w:tc>
        <w:tc>
          <w:tcPr>
            <w:tcW w:w="1559" w:type="dxa"/>
            <w:vAlign w:val="bottom"/>
          </w:tcPr>
          <w:p w:rsidR="005D4A4C" w:rsidRPr="00F51D23" w:rsidRDefault="005D4A4C" w:rsidP="00F51D23">
            <w:pPr>
              <w:spacing w:before="26" w:after="26"/>
              <w:ind w:right="454"/>
              <w:jc w:val="right"/>
              <w:rPr>
                <w:rFonts w:cs="Arial"/>
                <w:sz w:val="20"/>
              </w:rPr>
            </w:pPr>
            <w:bookmarkStart w:id="100" w:name="T1G2S32"/>
            <w:bookmarkEnd w:id="100"/>
            <w:r w:rsidRPr="00F51D23">
              <w:rPr>
                <w:rFonts w:cs="Arial"/>
                <w:sz w:val="20"/>
              </w:rPr>
              <w:t>2,1</w:t>
            </w:r>
          </w:p>
        </w:tc>
        <w:tc>
          <w:tcPr>
            <w:tcW w:w="1557" w:type="dxa"/>
            <w:vAlign w:val="bottom"/>
          </w:tcPr>
          <w:p w:rsidR="005D4A4C" w:rsidRPr="00F51D23" w:rsidRDefault="005D4A4C" w:rsidP="00F51D23">
            <w:pPr>
              <w:spacing w:before="26" w:after="26"/>
              <w:ind w:right="397"/>
              <w:jc w:val="right"/>
              <w:rPr>
                <w:rFonts w:cs="Arial"/>
                <w:sz w:val="20"/>
              </w:rPr>
            </w:pPr>
            <w:bookmarkStart w:id="101" w:name="T1G3S32"/>
            <w:bookmarkEnd w:id="101"/>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57"/>
              <w:rPr>
                <w:rFonts w:cs="Arial"/>
                <w:sz w:val="20"/>
              </w:rPr>
            </w:pPr>
            <w:r w:rsidRPr="00F51D23">
              <w:rPr>
                <w:rFonts w:cs="Arial"/>
                <w:bCs/>
                <w:sz w:val="20"/>
              </w:rPr>
              <w:t xml:space="preserve">торговля оптовая и розничная; ремонт автотранспортных средств </w:t>
            </w:r>
            <w:r w:rsidRPr="00F51D23">
              <w:rPr>
                <w:rFonts w:cs="Arial"/>
                <w:bCs/>
                <w:sz w:val="20"/>
              </w:rPr>
              <w:br/>
              <w:t xml:space="preserve">и мотоциклов </w:t>
            </w:r>
          </w:p>
        </w:tc>
        <w:tc>
          <w:tcPr>
            <w:tcW w:w="1843" w:type="dxa"/>
            <w:vAlign w:val="bottom"/>
          </w:tcPr>
          <w:p w:rsidR="005D4A4C" w:rsidRPr="00F51D23" w:rsidRDefault="005D4A4C" w:rsidP="00F51D23">
            <w:pPr>
              <w:spacing w:before="26" w:after="26"/>
              <w:ind w:right="624"/>
              <w:jc w:val="right"/>
              <w:rPr>
                <w:rFonts w:cs="Arial"/>
                <w:sz w:val="20"/>
              </w:rPr>
            </w:pPr>
            <w:bookmarkStart w:id="102" w:name="T1G1S33"/>
            <w:bookmarkEnd w:id="102"/>
            <w:r w:rsidRPr="00F51D23">
              <w:rPr>
                <w:rFonts w:cs="Arial"/>
                <w:sz w:val="20"/>
              </w:rPr>
              <w:t>10</w:t>
            </w:r>
          </w:p>
        </w:tc>
        <w:tc>
          <w:tcPr>
            <w:tcW w:w="1559" w:type="dxa"/>
            <w:vAlign w:val="bottom"/>
          </w:tcPr>
          <w:p w:rsidR="005D4A4C" w:rsidRPr="00F51D23" w:rsidRDefault="005D4A4C" w:rsidP="00F51D23">
            <w:pPr>
              <w:spacing w:before="26" w:after="26"/>
              <w:ind w:right="454"/>
              <w:jc w:val="right"/>
              <w:rPr>
                <w:rFonts w:cs="Arial"/>
                <w:sz w:val="20"/>
              </w:rPr>
            </w:pPr>
            <w:bookmarkStart w:id="103" w:name="T1G2S33"/>
            <w:bookmarkEnd w:id="103"/>
            <w:r w:rsidRPr="00F51D23">
              <w:rPr>
                <w:rFonts w:cs="Arial"/>
                <w:sz w:val="20"/>
              </w:rPr>
              <w:t>6,8</w:t>
            </w:r>
          </w:p>
        </w:tc>
        <w:tc>
          <w:tcPr>
            <w:tcW w:w="1557" w:type="dxa"/>
            <w:vAlign w:val="bottom"/>
          </w:tcPr>
          <w:p w:rsidR="005D4A4C" w:rsidRPr="00F51D23" w:rsidRDefault="005D4A4C" w:rsidP="00F51D23">
            <w:pPr>
              <w:spacing w:before="26" w:after="26"/>
              <w:ind w:right="397"/>
              <w:jc w:val="right"/>
              <w:rPr>
                <w:rFonts w:cs="Arial"/>
                <w:sz w:val="20"/>
              </w:rPr>
            </w:pPr>
            <w:bookmarkStart w:id="104" w:name="T1G3S33"/>
            <w:bookmarkEnd w:id="104"/>
            <w:r w:rsidRPr="00F51D23">
              <w:rPr>
                <w:rFonts w:cs="Arial"/>
                <w:sz w:val="20"/>
              </w:rPr>
              <w:t>90,9</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227"/>
              <w:rPr>
                <w:rFonts w:cs="Arial"/>
                <w:sz w:val="20"/>
              </w:rPr>
            </w:pPr>
            <w:r w:rsidRPr="00F51D23">
              <w:rPr>
                <w:rFonts w:cs="Arial"/>
                <w:sz w:val="20"/>
              </w:rPr>
              <w:t>в том числе:</w:t>
            </w:r>
          </w:p>
        </w:tc>
        <w:tc>
          <w:tcPr>
            <w:tcW w:w="1843" w:type="dxa"/>
            <w:vAlign w:val="bottom"/>
          </w:tcPr>
          <w:p w:rsidR="005D4A4C" w:rsidRPr="00F51D23" w:rsidRDefault="005D4A4C" w:rsidP="00F51D23">
            <w:pPr>
              <w:spacing w:before="26" w:after="26"/>
              <w:ind w:right="624"/>
              <w:jc w:val="right"/>
              <w:rPr>
                <w:rFonts w:cs="Arial"/>
                <w:sz w:val="20"/>
              </w:rPr>
            </w:pPr>
          </w:p>
        </w:tc>
        <w:tc>
          <w:tcPr>
            <w:tcW w:w="1559" w:type="dxa"/>
            <w:vAlign w:val="bottom"/>
          </w:tcPr>
          <w:p w:rsidR="005D4A4C" w:rsidRPr="00F51D23" w:rsidRDefault="005D4A4C" w:rsidP="00F51D23">
            <w:pPr>
              <w:spacing w:before="26" w:after="26"/>
              <w:ind w:right="454"/>
              <w:jc w:val="right"/>
              <w:rPr>
                <w:rFonts w:cs="Arial"/>
                <w:sz w:val="20"/>
              </w:rPr>
            </w:pPr>
          </w:p>
        </w:tc>
        <w:tc>
          <w:tcPr>
            <w:tcW w:w="1557" w:type="dxa"/>
            <w:vAlign w:val="bottom"/>
          </w:tcPr>
          <w:p w:rsidR="005D4A4C" w:rsidRPr="00F51D23" w:rsidRDefault="005D4A4C" w:rsidP="00F51D23">
            <w:pPr>
              <w:spacing w:before="26" w:after="26"/>
              <w:ind w:right="397"/>
              <w:jc w:val="right"/>
              <w:rPr>
                <w:rFonts w:cs="Arial"/>
                <w:sz w:val="20"/>
              </w:rPr>
            </w:pP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113"/>
              <w:rPr>
                <w:rFonts w:cs="Arial"/>
                <w:sz w:val="20"/>
              </w:rPr>
            </w:pPr>
            <w:r w:rsidRPr="00F51D23">
              <w:rPr>
                <w:rFonts w:cs="Arial"/>
                <w:sz w:val="20"/>
              </w:rPr>
              <w:t>торговля оптовая и розничная</w:t>
            </w:r>
            <w:r w:rsidRPr="00F51D23">
              <w:rPr>
                <w:rFonts w:cs="Arial"/>
                <w:sz w:val="20"/>
              </w:rPr>
              <w:br/>
              <w:t>автотранспортными средствами</w:t>
            </w:r>
            <w:r w:rsidRPr="00F51D23">
              <w:rPr>
                <w:rFonts w:cs="Arial"/>
                <w:sz w:val="20"/>
              </w:rPr>
              <w:br/>
              <w:t>и мотоциклами и их ремонт</w:t>
            </w:r>
          </w:p>
        </w:tc>
        <w:tc>
          <w:tcPr>
            <w:tcW w:w="1843" w:type="dxa"/>
            <w:vAlign w:val="bottom"/>
          </w:tcPr>
          <w:p w:rsidR="005D4A4C" w:rsidRPr="00F51D23" w:rsidRDefault="005D4A4C" w:rsidP="00F51D23">
            <w:pPr>
              <w:spacing w:before="26" w:after="26"/>
              <w:ind w:right="624"/>
              <w:jc w:val="right"/>
              <w:rPr>
                <w:rFonts w:cs="Arial"/>
                <w:sz w:val="20"/>
              </w:rPr>
            </w:pPr>
            <w:bookmarkStart w:id="105" w:name="T1G1S34"/>
            <w:bookmarkEnd w:id="105"/>
            <w:r w:rsidRPr="00F51D23">
              <w:rPr>
                <w:rFonts w:cs="Arial"/>
                <w:sz w:val="20"/>
              </w:rPr>
              <w:t>1</w:t>
            </w:r>
          </w:p>
        </w:tc>
        <w:tc>
          <w:tcPr>
            <w:tcW w:w="1559" w:type="dxa"/>
            <w:vAlign w:val="bottom"/>
          </w:tcPr>
          <w:p w:rsidR="005D4A4C" w:rsidRPr="00F51D23" w:rsidRDefault="005D4A4C" w:rsidP="00F51D23">
            <w:pPr>
              <w:spacing w:before="26" w:after="26"/>
              <w:ind w:right="454"/>
              <w:jc w:val="right"/>
              <w:rPr>
                <w:rFonts w:cs="Arial"/>
                <w:sz w:val="20"/>
              </w:rPr>
            </w:pPr>
            <w:bookmarkStart w:id="106" w:name="T1G2S34"/>
            <w:bookmarkEnd w:id="106"/>
            <w:r w:rsidRPr="00F51D23">
              <w:rPr>
                <w:rFonts w:cs="Arial"/>
                <w:sz w:val="20"/>
              </w:rPr>
              <w:t>0,7</w:t>
            </w:r>
          </w:p>
        </w:tc>
        <w:tc>
          <w:tcPr>
            <w:tcW w:w="1557" w:type="dxa"/>
            <w:vAlign w:val="bottom"/>
          </w:tcPr>
          <w:p w:rsidR="005D4A4C" w:rsidRPr="00F51D23" w:rsidRDefault="005D4A4C" w:rsidP="00F51D23">
            <w:pPr>
              <w:spacing w:before="26" w:after="26"/>
              <w:ind w:right="397"/>
              <w:jc w:val="right"/>
              <w:rPr>
                <w:rFonts w:cs="Arial"/>
                <w:sz w:val="20"/>
              </w:rPr>
            </w:pPr>
            <w:bookmarkStart w:id="107" w:name="T1G3S34"/>
            <w:bookmarkEnd w:id="107"/>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113"/>
              <w:rPr>
                <w:rFonts w:cs="Arial"/>
                <w:sz w:val="20"/>
              </w:rPr>
            </w:pPr>
            <w:r w:rsidRPr="00F51D23">
              <w:rPr>
                <w:rFonts w:cs="Arial"/>
                <w:sz w:val="20"/>
              </w:rPr>
              <w:t xml:space="preserve">торговля оптовая, кроме оптовой </w:t>
            </w:r>
            <w:r w:rsidRPr="00F51D23">
              <w:rPr>
                <w:rFonts w:cs="Arial"/>
                <w:sz w:val="20"/>
              </w:rPr>
              <w:br/>
              <w:t>торговли автотранспортными</w:t>
            </w:r>
            <w:r w:rsidRPr="00F51D23">
              <w:rPr>
                <w:rFonts w:cs="Arial"/>
                <w:sz w:val="20"/>
              </w:rPr>
              <w:br/>
              <w:t>средствами и мотоциклами</w:t>
            </w:r>
          </w:p>
        </w:tc>
        <w:tc>
          <w:tcPr>
            <w:tcW w:w="1843" w:type="dxa"/>
            <w:vAlign w:val="bottom"/>
          </w:tcPr>
          <w:p w:rsidR="005D4A4C" w:rsidRPr="00F51D23" w:rsidRDefault="005D4A4C" w:rsidP="00F51D23">
            <w:pPr>
              <w:spacing w:before="26" w:after="26"/>
              <w:ind w:right="624"/>
              <w:jc w:val="right"/>
              <w:rPr>
                <w:rFonts w:cs="Arial"/>
                <w:sz w:val="20"/>
              </w:rPr>
            </w:pPr>
            <w:bookmarkStart w:id="108" w:name="T1G1S35"/>
            <w:bookmarkEnd w:id="108"/>
            <w:r w:rsidRPr="00F51D23">
              <w:rPr>
                <w:rFonts w:cs="Arial"/>
                <w:sz w:val="20"/>
              </w:rPr>
              <w:t>3</w:t>
            </w:r>
          </w:p>
        </w:tc>
        <w:tc>
          <w:tcPr>
            <w:tcW w:w="1559" w:type="dxa"/>
            <w:vAlign w:val="bottom"/>
          </w:tcPr>
          <w:p w:rsidR="005D4A4C" w:rsidRPr="00F51D23" w:rsidRDefault="005D4A4C" w:rsidP="00F51D23">
            <w:pPr>
              <w:spacing w:before="26" w:after="26"/>
              <w:ind w:right="454"/>
              <w:jc w:val="right"/>
              <w:rPr>
                <w:rFonts w:cs="Arial"/>
                <w:sz w:val="20"/>
              </w:rPr>
            </w:pPr>
            <w:bookmarkStart w:id="109" w:name="T1G2S35"/>
            <w:bookmarkEnd w:id="109"/>
            <w:r w:rsidRPr="00F51D23">
              <w:rPr>
                <w:rFonts w:cs="Arial"/>
                <w:sz w:val="20"/>
              </w:rPr>
              <w:t>2,1</w:t>
            </w:r>
          </w:p>
        </w:tc>
        <w:tc>
          <w:tcPr>
            <w:tcW w:w="1557" w:type="dxa"/>
            <w:vAlign w:val="bottom"/>
          </w:tcPr>
          <w:p w:rsidR="005D4A4C" w:rsidRPr="00F51D23" w:rsidRDefault="005D4A4C" w:rsidP="00F51D23">
            <w:pPr>
              <w:spacing w:before="26" w:after="26"/>
              <w:ind w:right="397"/>
              <w:jc w:val="right"/>
              <w:rPr>
                <w:rFonts w:cs="Arial"/>
                <w:sz w:val="20"/>
              </w:rPr>
            </w:pPr>
            <w:bookmarkStart w:id="110" w:name="T1G3S35"/>
            <w:bookmarkEnd w:id="110"/>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26" w:after="26"/>
              <w:ind w:left="113"/>
              <w:rPr>
                <w:rFonts w:cs="Arial"/>
                <w:sz w:val="20"/>
              </w:rPr>
            </w:pPr>
            <w:r w:rsidRPr="00F51D23">
              <w:rPr>
                <w:rFonts w:cs="Arial"/>
                <w:sz w:val="20"/>
              </w:rPr>
              <w:t xml:space="preserve">торговля розничная, кроме торговли </w:t>
            </w:r>
            <w:r w:rsidRPr="00F51D23">
              <w:rPr>
                <w:rFonts w:cs="Arial"/>
                <w:sz w:val="20"/>
              </w:rPr>
              <w:br/>
              <w:t>автотранспортными средствами</w:t>
            </w:r>
            <w:r w:rsidRPr="00F51D23">
              <w:rPr>
                <w:rFonts w:cs="Arial"/>
                <w:sz w:val="20"/>
              </w:rPr>
              <w:br/>
              <w:t>и мотоциклами</w:t>
            </w:r>
          </w:p>
        </w:tc>
        <w:tc>
          <w:tcPr>
            <w:tcW w:w="1843" w:type="dxa"/>
            <w:vAlign w:val="bottom"/>
          </w:tcPr>
          <w:p w:rsidR="005D4A4C" w:rsidRPr="00F51D23" w:rsidRDefault="005D4A4C" w:rsidP="00F51D23">
            <w:pPr>
              <w:spacing w:before="26" w:after="26"/>
              <w:ind w:right="624"/>
              <w:jc w:val="right"/>
              <w:rPr>
                <w:rFonts w:cs="Arial"/>
                <w:sz w:val="20"/>
              </w:rPr>
            </w:pPr>
            <w:bookmarkStart w:id="111" w:name="T1G1S36"/>
            <w:bookmarkEnd w:id="111"/>
            <w:r w:rsidRPr="00F51D23">
              <w:rPr>
                <w:rFonts w:cs="Arial"/>
                <w:sz w:val="20"/>
              </w:rPr>
              <w:t>6</w:t>
            </w:r>
          </w:p>
        </w:tc>
        <w:tc>
          <w:tcPr>
            <w:tcW w:w="1559" w:type="dxa"/>
            <w:vAlign w:val="bottom"/>
          </w:tcPr>
          <w:p w:rsidR="005D4A4C" w:rsidRPr="00F51D23" w:rsidRDefault="005D4A4C" w:rsidP="00F51D23">
            <w:pPr>
              <w:spacing w:before="26" w:after="26"/>
              <w:ind w:right="454"/>
              <w:jc w:val="right"/>
              <w:rPr>
                <w:rFonts w:cs="Arial"/>
                <w:sz w:val="20"/>
              </w:rPr>
            </w:pPr>
            <w:bookmarkStart w:id="112" w:name="T1G2S36"/>
            <w:bookmarkEnd w:id="112"/>
            <w:r w:rsidRPr="00F51D23">
              <w:rPr>
                <w:rFonts w:cs="Arial"/>
                <w:sz w:val="20"/>
              </w:rPr>
              <w:t>4,1</w:t>
            </w:r>
          </w:p>
        </w:tc>
        <w:tc>
          <w:tcPr>
            <w:tcW w:w="1557" w:type="dxa"/>
            <w:vAlign w:val="bottom"/>
          </w:tcPr>
          <w:p w:rsidR="005D4A4C" w:rsidRPr="00F51D23" w:rsidRDefault="005D4A4C" w:rsidP="00F51D23">
            <w:pPr>
              <w:spacing w:before="26" w:after="26"/>
              <w:ind w:right="397"/>
              <w:jc w:val="right"/>
              <w:rPr>
                <w:rFonts w:cs="Arial"/>
                <w:sz w:val="20"/>
              </w:rPr>
            </w:pPr>
            <w:bookmarkStart w:id="113" w:name="T1G3S36"/>
            <w:bookmarkEnd w:id="113"/>
            <w:r w:rsidRPr="00F51D23">
              <w:rPr>
                <w:rFonts w:cs="Arial"/>
                <w:sz w:val="20"/>
              </w:rPr>
              <w:t>85,7</w:t>
            </w:r>
          </w:p>
        </w:tc>
      </w:tr>
      <w:tr w:rsidR="005D4A4C" w:rsidRPr="00F51D23" w:rsidTr="005D4A4C">
        <w:trPr>
          <w:trHeight w:val="20"/>
          <w:jc w:val="center"/>
        </w:trPr>
        <w:tc>
          <w:tcPr>
            <w:tcW w:w="4111" w:type="dxa"/>
            <w:vAlign w:val="bottom"/>
          </w:tcPr>
          <w:p w:rsidR="005D4A4C" w:rsidRPr="00F51D23" w:rsidRDefault="005D4A4C" w:rsidP="00F51D23">
            <w:pPr>
              <w:spacing w:before="26" w:after="60"/>
              <w:ind w:left="57"/>
              <w:rPr>
                <w:rFonts w:cs="Arial"/>
                <w:bCs/>
                <w:sz w:val="20"/>
              </w:rPr>
            </w:pPr>
            <w:r w:rsidRPr="00F51D23">
              <w:rPr>
                <w:rFonts w:cs="Arial"/>
                <w:bCs/>
                <w:sz w:val="20"/>
              </w:rPr>
              <w:t>транспортировка и хранение</w:t>
            </w:r>
          </w:p>
        </w:tc>
        <w:tc>
          <w:tcPr>
            <w:tcW w:w="1843" w:type="dxa"/>
            <w:vAlign w:val="bottom"/>
          </w:tcPr>
          <w:p w:rsidR="005D4A4C" w:rsidRPr="00F51D23" w:rsidRDefault="005D4A4C" w:rsidP="00F51D23">
            <w:pPr>
              <w:spacing w:before="26" w:after="60"/>
              <w:ind w:right="624"/>
              <w:jc w:val="right"/>
              <w:rPr>
                <w:rFonts w:cs="Arial"/>
                <w:sz w:val="20"/>
              </w:rPr>
            </w:pPr>
            <w:bookmarkStart w:id="114" w:name="T1G1S37"/>
            <w:bookmarkEnd w:id="114"/>
            <w:r w:rsidRPr="00F51D23">
              <w:rPr>
                <w:rFonts w:cs="Arial"/>
                <w:sz w:val="20"/>
              </w:rPr>
              <w:t>5</w:t>
            </w:r>
          </w:p>
        </w:tc>
        <w:tc>
          <w:tcPr>
            <w:tcW w:w="1559" w:type="dxa"/>
            <w:vAlign w:val="bottom"/>
          </w:tcPr>
          <w:p w:rsidR="005D4A4C" w:rsidRPr="00F51D23" w:rsidRDefault="005D4A4C" w:rsidP="00F51D23">
            <w:pPr>
              <w:spacing w:before="26" w:after="60"/>
              <w:ind w:right="454"/>
              <w:jc w:val="right"/>
              <w:rPr>
                <w:rFonts w:cs="Arial"/>
                <w:sz w:val="20"/>
              </w:rPr>
            </w:pPr>
            <w:bookmarkStart w:id="115" w:name="T1G2S37"/>
            <w:bookmarkEnd w:id="115"/>
            <w:r w:rsidRPr="00F51D23">
              <w:rPr>
                <w:rFonts w:cs="Arial"/>
                <w:sz w:val="20"/>
              </w:rPr>
              <w:t>3,4</w:t>
            </w:r>
          </w:p>
        </w:tc>
        <w:tc>
          <w:tcPr>
            <w:tcW w:w="1557" w:type="dxa"/>
            <w:vAlign w:val="bottom"/>
          </w:tcPr>
          <w:p w:rsidR="005D4A4C" w:rsidRPr="00F51D23" w:rsidRDefault="005D4A4C" w:rsidP="00F51D23">
            <w:pPr>
              <w:spacing w:before="26" w:after="60"/>
              <w:ind w:right="397"/>
              <w:jc w:val="right"/>
              <w:rPr>
                <w:rFonts w:cs="Arial"/>
                <w:sz w:val="20"/>
              </w:rPr>
            </w:pPr>
            <w:bookmarkStart w:id="116" w:name="T1G3S37"/>
            <w:bookmarkEnd w:id="116"/>
            <w:r w:rsidRPr="00F51D23">
              <w:rPr>
                <w:rFonts w:cs="Arial"/>
                <w:sz w:val="20"/>
              </w:rPr>
              <w:t>83,3</w:t>
            </w:r>
          </w:p>
        </w:tc>
      </w:tr>
      <w:tr w:rsidR="005D4A4C" w:rsidRPr="00F51D23" w:rsidTr="005D4A4C">
        <w:trPr>
          <w:trHeight w:val="20"/>
          <w:jc w:val="center"/>
        </w:trPr>
        <w:tc>
          <w:tcPr>
            <w:tcW w:w="4111" w:type="dxa"/>
            <w:vAlign w:val="bottom"/>
          </w:tcPr>
          <w:p w:rsidR="005D4A4C" w:rsidRPr="00F51D23" w:rsidRDefault="005D4A4C" w:rsidP="00F51D23">
            <w:pPr>
              <w:spacing w:before="60" w:after="16"/>
              <w:ind w:left="57"/>
              <w:rPr>
                <w:rFonts w:cs="Arial"/>
                <w:sz w:val="20"/>
              </w:rPr>
            </w:pPr>
            <w:r w:rsidRPr="00F51D23">
              <w:rPr>
                <w:rFonts w:cs="Arial"/>
                <w:bCs/>
                <w:sz w:val="20"/>
              </w:rPr>
              <w:lastRenderedPageBreak/>
              <w:t>деятельность гостиниц и предприятий общественного питания</w:t>
            </w:r>
          </w:p>
        </w:tc>
        <w:tc>
          <w:tcPr>
            <w:tcW w:w="1843" w:type="dxa"/>
            <w:vAlign w:val="bottom"/>
          </w:tcPr>
          <w:p w:rsidR="005D4A4C" w:rsidRPr="00F51D23" w:rsidRDefault="005D4A4C" w:rsidP="00F51D23">
            <w:pPr>
              <w:spacing w:before="60" w:after="16"/>
              <w:ind w:right="624"/>
              <w:jc w:val="right"/>
              <w:rPr>
                <w:rFonts w:cs="Arial"/>
                <w:sz w:val="20"/>
              </w:rPr>
            </w:pPr>
            <w:bookmarkStart w:id="117" w:name="T1G1S38"/>
            <w:bookmarkEnd w:id="117"/>
            <w:r w:rsidRPr="00F51D23">
              <w:rPr>
                <w:rFonts w:cs="Arial"/>
                <w:sz w:val="20"/>
              </w:rPr>
              <w:t>3</w:t>
            </w:r>
          </w:p>
        </w:tc>
        <w:tc>
          <w:tcPr>
            <w:tcW w:w="1559" w:type="dxa"/>
            <w:vAlign w:val="bottom"/>
          </w:tcPr>
          <w:p w:rsidR="005D4A4C" w:rsidRPr="00F51D23" w:rsidRDefault="005D4A4C" w:rsidP="00F51D23">
            <w:pPr>
              <w:spacing w:before="60" w:after="16"/>
              <w:ind w:right="454"/>
              <w:jc w:val="right"/>
              <w:rPr>
                <w:rFonts w:cs="Arial"/>
                <w:sz w:val="20"/>
              </w:rPr>
            </w:pPr>
            <w:bookmarkStart w:id="118" w:name="T1G2S38"/>
            <w:bookmarkEnd w:id="118"/>
            <w:r w:rsidRPr="00F51D23">
              <w:rPr>
                <w:rFonts w:cs="Arial"/>
                <w:sz w:val="20"/>
              </w:rPr>
              <w:t>2,1</w:t>
            </w:r>
          </w:p>
        </w:tc>
        <w:tc>
          <w:tcPr>
            <w:tcW w:w="1557" w:type="dxa"/>
            <w:vAlign w:val="bottom"/>
          </w:tcPr>
          <w:p w:rsidR="005D4A4C" w:rsidRPr="00F51D23" w:rsidRDefault="005D4A4C" w:rsidP="00F51D23">
            <w:pPr>
              <w:spacing w:before="60" w:after="16"/>
              <w:ind w:right="397"/>
              <w:jc w:val="right"/>
              <w:rPr>
                <w:rFonts w:cs="Arial"/>
                <w:sz w:val="20"/>
              </w:rPr>
            </w:pPr>
            <w:bookmarkStart w:id="119" w:name="T1G3S38"/>
            <w:bookmarkEnd w:id="119"/>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16" w:after="16"/>
              <w:ind w:left="57"/>
              <w:rPr>
                <w:rFonts w:cs="Arial"/>
                <w:sz w:val="20"/>
              </w:rPr>
            </w:pPr>
            <w:r w:rsidRPr="00F51D23">
              <w:rPr>
                <w:rFonts w:cs="Arial"/>
                <w:bCs/>
                <w:sz w:val="20"/>
              </w:rPr>
              <w:t xml:space="preserve">деятельность в области </w:t>
            </w:r>
            <w:r w:rsidRPr="00F51D23">
              <w:rPr>
                <w:rFonts w:cs="Arial"/>
                <w:bCs/>
                <w:sz w:val="20"/>
              </w:rPr>
              <w:br/>
              <w:t>информации и связи</w:t>
            </w:r>
          </w:p>
        </w:tc>
        <w:tc>
          <w:tcPr>
            <w:tcW w:w="1843" w:type="dxa"/>
            <w:vAlign w:val="bottom"/>
          </w:tcPr>
          <w:p w:rsidR="005D4A4C" w:rsidRPr="00F51D23" w:rsidRDefault="005D4A4C" w:rsidP="00F51D23">
            <w:pPr>
              <w:spacing w:before="16" w:after="16"/>
              <w:ind w:right="624"/>
              <w:jc w:val="right"/>
              <w:rPr>
                <w:rFonts w:cs="Arial"/>
                <w:sz w:val="20"/>
              </w:rPr>
            </w:pPr>
            <w:bookmarkStart w:id="120" w:name="T1G1S39"/>
            <w:bookmarkEnd w:id="120"/>
            <w:r w:rsidRPr="00F51D23">
              <w:rPr>
                <w:rFonts w:cs="Arial"/>
                <w:sz w:val="20"/>
              </w:rPr>
              <w:t>1</w:t>
            </w:r>
          </w:p>
        </w:tc>
        <w:tc>
          <w:tcPr>
            <w:tcW w:w="1559" w:type="dxa"/>
            <w:vAlign w:val="bottom"/>
          </w:tcPr>
          <w:p w:rsidR="005D4A4C" w:rsidRPr="00F51D23" w:rsidRDefault="005D4A4C" w:rsidP="00F51D23">
            <w:pPr>
              <w:spacing w:before="16" w:after="16"/>
              <w:ind w:right="454"/>
              <w:jc w:val="right"/>
              <w:rPr>
                <w:rFonts w:cs="Arial"/>
                <w:sz w:val="20"/>
              </w:rPr>
            </w:pPr>
            <w:bookmarkStart w:id="121" w:name="T1G2S39"/>
            <w:bookmarkEnd w:id="121"/>
            <w:r w:rsidRPr="00F51D23">
              <w:rPr>
                <w:rFonts w:cs="Arial"/>
                <w:sz w:val="20"/>
              </w:rPr>
              <w:t>0,7</w:t>
            </w:r>
          </w:p>
        </w:tc>
        <w:tc>
          <w:tcPr>
            <w:tcW w:w="1557" w:type="dxa"/>
            <w:vAlign w:val="bottom"/>
          </w:tcPr>
          <w:p w:rsidR="005D4A4C" w:rsidRPr="00F51D23" w:rsidRDefault="005D4A4C" w:rsidP="00F51D23">
            <w:pPr>
              <w:spacing w:before="16" w:after="16"/>
              <w:ind w:right="397"/>
              <w:jc w:val="right"/>
              <w:rPr>
                <w:rFonts w:cs="Arial"/>
                <w:sz w:val="20"/>
              </w:rPr>
            </w:pPr>
            <w:bookmarkStart w:id="122" w:name="T1G3S39"/>
            <w:bookmarkEnd w:id="122"/>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16" w:after="16"/>
              <w:ind w:left="57"/>
              <w:rPr>
                <w:rFonts w:cs="Arial"/>
                <w:sz w:val="20"/>
              </w:rPr>
            </w:pPr>
            <w:r w:rsidRPr="00F51D23">
              <w:rPr>
                <w:rFonts w:cs="Arial"/>
                <w:bCs/>
                <w:sz w:val="20"/>
              </w:rPr>
              <w:t>деятельность финансовая и страховая</w:t>
            </w:r>
          </w:p>
        </w:tc>
        <w:tc>
          <w:tcPr>
            <w:tcW w:w="1843" w:type="dxa"/>
            <w:vAlign w:val="bottom"/>
          </w:tcPr>
          <w:p w:rsidR="005D4A4C" w:rsidRPr="00F51D23" w:rsidRDefault="005D4A4C" w:rsidP="00F51D23">
            <w:pPr>
              <w:spacing w:before="16" w:after="16"/>
              <w:ind w:right="624"/>
              <w:jc w:val="right"/>
              <w:rPr>
                <w:rFonts w:cs="Arial"/>
                <w:sz w:val="20"/>
              </w:rPr>
            </w:pPr>
            <w:bookmarkStart w:id="123" w:name="T1G1S40"/>
            <w:bookmarkEnd w:id="123"/>
            <w:r w:rsidRPr="00F51D23">
              <w:rPr>
                <w:rFonts w:cs="Arial"/>
                <w:sz w:val="20"/>
              </w:rPr>
              <w:t>4</w:t>
            </w:r>
          </w:p>
        </w:tc>
        <w:tc>
          <w:tcPr>
            <w:tcW w:w="1559" w:type="dxa"/>
            <w:vAlign w:val="bottom"/>
          </w:tcPr>
          <w:p w:rsidR="005D4A4C" w:rsidRPr="00F51D23" w:rsidRDefault="005D4A4C" w:rsidP="00F51D23">
            <w:pPr>
              <w:spacing w:before="16" w:after="16"/>
              <w:ind w:right="454"/>
              <w:jc w:val="right"/>
              <w:rPr>
                <w:rFonts w:cs="Arial"/>
                <w:sz w:val="20"/>
              </w:rPr>
            </w:pPr>
            <w:bookmarkStart w:id="124" w:name="T1G2S40"/>
            <w:bookmarkEnd w:id="124"/>
            <w:r w:rsidRPr="00F51D23">
              <w:rPr>
                <w:rFonts w:cs="Arial"/>
                <w:sz w:val="20"/>
              </w:rPr>
              <w:t>2,7</w:t>
            </w:r>
          </w:p>
        </w:tc>
        <w:tc>
          <w:tcPr>
            <w:tcW w:w="1557" w:type="dxa"/>
            <w:vAlign w:val="bottom"/>
          </w:tcPr>
          <w:p w:rsidR="005D4A4C" w:rsidRPr="00F51D23" w:rsidRDefault="005D4A4C" w:rsidP="00F51D23">
            <w:pPr>
              <w:spacing w:before="16" w:after="16"/>
              <w:ind w:right="397"/>
              <w:jc w:val="right"/>
              <w:rPr>
                <w:rFonts w:cs="Arial"/>
                <w:sz w:val="20"/>
              </w:rPr>
            </w:pPr>
            <w:bookmarkStart w:id="125" w:name="T1G3S40"/>
            <w:bookmarkEnd w:id="125"/>
            <w:r w:rsidRPr="00F51D23">
              <w:rPr>
                <w:rFonts w:cs="Arial"/>
                <w:sz w:val="20"/>
              </w:rPr>
              <w:t>100,0</w:t>
            </w:r>
          </w:p>
        </w:tc>
      </w:tr>
      <w:tr w:rsidR="005D4A4C" w:rsidRPr="00F51D23" w:rsidTr="005D4A4C">
        <w:trPr>
          <w:trHeight w:val="20"/>
          <w:jc w:val="center"/>
        </w:trPr>
        <w:tc>
          <w:tcPr>
            <w:tcW w:w="4111" w:type="dxa"/>
            <w:vAlign w:val="bottom"/>
          </w:tcPr>
          <w:p w:rsidR="005D4A4C" w:rsidRPr="00F51D23" w:rsidRDefault="005D4A4C" w:rsidP="00F51D23">
            <w:pPr>
              <w:spacing w:before="16" w:after="16"/>
              <w:ind w:left="57"/>
              <w:rPr>
                <w:rFonts w:cs="Arial"/>
                <w:sz w:val="20"/>
              </w:rPr>
            </w:pPr>
            <w:r w:rsidRPr="00F51D23">
              <w:rPr>
                <w:rFonts w:cs="Arial"/>
                <w:bCs/>
                <w:sz w:val="20"/>
              </w:rPr>
              <w:t xml:space="preserve">деятельность по операциям </w:t>
            </w:r>
            <w:r w:rsidRPr="00F51D23">
              <w:rPr>
                <w:rFonts w:cs="Arial"/>
                <w:bCs/>
                <w:sz w:val="20"/>
              </w:rPr>
              <w:br/>
              <w:t>с недвижимым имуществом</w:t>
            </w:r>
          </w:p>
        </w:tc>
        <w:tc>
          <w:tcPr>
            <w:tcW w:w="1843" w:type="dxa"/>
            <w:vAlign w:val="bottom"/>
          </w:tcPr>
          <w:p w:rsidR="005D4A4C" w:rsidRPr="00F51D23" w:rsidRDefault="005D4A4C" w:rsidP="00F51D23">
            <w:pPr>
              <w:spacing w:before="16" w:after="16"/>
              <w:ind w:right="624"/>
              <w:jc w:val="right"/>
              <w:rPr>
                <w:rFonts w:cs="Arial"/>
                <w:sz w:val="20"/>
              </w:rPr>
            </w:pPr>
            <w:bookmarkStart w:id="126" w:name="T1G1S41"/>
            <w:bookmarkEnd w:id="126"/>
            <w:r w:rsidRPr="00F51D23">
              <w:rPr>
                <w:rFonts w:cs="Arial"/>
                <w:sz w:val="20"/>
              </w:rPr>
              <w:t>8</w:t>
            </w:r>
          </w:p>
        </w:tc>
        <w:tc>
          <w:tcPr>
            <w:tcW w:w="1559" w:type="dxa"/>
            <w:vAlign w:val="bottom"/>
          </w:tcPr>
          <w:p w:rsidR="005D4A4C" w:rsidRPr="00F51D23" w:rsidRDefault="005D4A4C" w:rsidP="00F51D23">
            <w:pPr>
              <w:spacing w:before="16" w:after="16"/>
              <w:ind w:right="454"/>
              <w:jc w:val="right"/>
              <w:rPr>
                <w:rFonts w:cs="Arial"/>
                <w:sz w:val="20"/>
              </w:rPr>
            </w:pPr>
            <w:bookmarkStart w:id="127" w:name="T1G2S41"/>
            <w:bookmarkEnd w:id="127"/>
            <w:r w:rsidRPr="00F51D23">
              <w:rPr>
                <w:rFonts w:cs="Arial"/>
                <w:sz w:val="20"/>
              </w:rPr>
              <w:t>5,5</w:t>
            </w:r>
          </w:p>
        </w:tc>
        <w:tc>
          <w:tcPr>
            <w:tcW w:w="1557" w:type="dxa"/>
            <w:vAlign w:val="bottom"/>
          </w:tcPr>
          <w:p w:rsidR="005D4A4C" w:rsidRPr="00F51D23" w:rsidRDefault="005D4A4C" w:rsidP="00F51D23">
            <w:pPr>
              <w:spacing w:before="16" w:after="16"/>
              <w:ind w:right="397"/>
              <w:jc w:val="right"/>
              <w:rPr>
                <w:rFonts w:cs="Arial"/>
                <w:sz w:val="20"/>
              </w:rPr>
            </w:pPr>
            <w:bookmarkStart w:id="128" w:name="T1G3S41"/>
            <w:bookmarkEnd w:id="128"/>
            <w:r w:rsidRPr="00F51D23">
              <w:rPr>
                <w:rFonts w:cs="Arial"/>
                <w:sz w:val="20"/>
              </w:rPr>
              <w:t>88,9</w:t>
            </w:r>
          </w:p>
        </w:tc>
      </w:tr>
      <w:tr w:rsidR="005D4A4C" w:rsidRPr="00F51D23" w:rsidTr="005D4A4C">
        <w:trPr>
          <w:trHeight w:val="20"/>
          <w:jc w:val="center"/>
        </w:trPr>
        <w:tc>
          <w:tcPr>
            <w:tcW w:w="4111" w:type="dxa"/>
            <w:vAlign w:val="bottom"/>
          </w:tcPr>
          <w:p w:rsidR="005D4A4C" w:rsidRPr="00F51D23" w:rsidRDefault="005D4A4C" w:rsidP="00F51D23">
            <w:pPr>
              <w:spacing w:before="16" w:after="16"/>
              <w:ind w:left="57"/>
              <w:rPr>
                <w:rFonts w:cs="Arial"/>
                <w:sz w:val="20"/>
              </w:rPr>
            </w:pPr>
            <w:r w:rsidRPr="00F51D23">
              <w:rPr>
                <w:rFonts w:cs="Arial"/>
                <w:sz w:val="20"/>
              </w:rPr>
              <w:t>д</w:t>
            </w:r>
            <w:r w:rsidRPr="00F51D23">
              <w:rPr>
                <w:rFonts w:cs="Arial"/>
                <w:bCs/>
                <w:sz w:val="20"/>
              </w:rPr>
              <w:t xml:space="preserve">еятельность профессиональная, </w:t>
            </w:r>
            <w:r w:rsidRPr="00F51D23">
              <w:rPr>
                <w:rFonts w:cs="Arial"/>
                <w:bCs/>
                <w:sz w:val="20"/>
              </w:rPr>
              <w:br/>
              <w:t>научная и техническая</w:t>
            </w:r>
          </w:p>
        </w:tc>
        <w:tc>
          <w:tcPr>
            <w:tcW w:w="1843" w:type="dxa"/>
            <w:vAlign w:val="bottom"/>
          </w:tcPr>
          <w:p w:rsidR="005D4A4C" w:rsidRPr="00F51D23" w:rsidRDefault="005D4A4C" w:rsidP="00F51D23">
            <w:pPr>
              <w:spacing w:before="16" w:after="16"/>
              <w:ind w:right="624"/>
              <w:jc w:val="right"/>
              <w:rPr>
                <w:rFonts w:cs="Arial"/>
                <w:sz w:val="20"/>
              </w:rPr>
            </w:pPr>
            <w:bookmarkStart w:id="129" w:name="T1G1S42"/>
            <w:bookmarkEnd w:id="129"/>
            <w:r w:rsidRPr="00F51D23">
              <w:rPr>
                <w:rFonts w:cs="Arial"/>
                <w:sz w:val="20"/>
              </w:rPr>
              <w:t>3</w:t>
            </w:r>
          </w:p>
        </w:tc>
        <w:tc>
          <w:tcPr>
            <w:tcW w:w="1559" w:type="dxa"/>
            <w:vAlign w:val="bottom"/>
          </w:tcPr>
          <w:p w:rsidR="005D4A4C" w:rsidRPr="00F51D23" w:rsidRDefault="005D4A4C" w:rsidP="00F51D23">
            <w:pPr>
              <w:spacing w:before="16" w:after="16"/>
              <w:ind w:right="454"/>
              <w:jc w:val="right"/>
              <w:rPr>
                <w:rFonts w:cs="Arial"/>
                <w:sz w:val="20"/>
              </w:rPr>
            </w:pPr>
            <w:bookmarkStart w:id="130" w:name="T1G2S42"/>
            <w:bookmarkEnd w:id="130"/>
            <w:r w:rsidRPr="00F51D23">
              <w:rPr>
                <w:rFonts w:cs="Arial"/>
                <w:sz w:val="20"/>
              </w:rPr>
              <w:t>2,1</w:t>
            </w:r>
          </w:p>
        </w:tc>
        <w:tc>
          <w:tcPr>
            <w:tcW w:w="1557" w:type="dxa"/>
            <w:vAlign w:val="bottom"/>
          </w:tcPr>
          <w:p w:rsidR="005D4A4C" w:rsidRPr="00F51D23" w:rsidRDefault="005D4A4C" w:rsidP="00F51D23">
            <w:pPr>
              <w:spacing w:before="16" w:after="16"/>
              <w:ind w:right="397"/>
              <w:jc w:val="right"/>
              <w:rPr>
                <w:rFonts w:cs="Arial"/>
                <w:sz w:val="20"/>
              </w:rPr>
            </w:pPr>
            <w:bookmarkStart w:id="131" w:name="T1G3S42"/>
            <w:bookmarkEnd w:id="131"/>
            <w:r w:rsidRPr="00F51D23">
              <w:rPr>
                <w:rFonts w:cs="Arial"/>
                <w:sz w:val="20"/>
              </w:rPr>
              <w:t>100,0</w:t>
            </w:r>
          </w:p>
        </w:tc>
      </w:tr>
      <w:tr w:rsidR="005D4A4C" w:rsidRPr="00F51D23" w:rsidTr="005D4A4C">
        <w:trPr>
          <w:trHeight w:val="111"/>
          <w:jc w:val="center"/>
        </w:trPr>
        <w:tc>
          <w:tcPr>
            <w:tcW w:w="4111" w:type="dxa"/>
            <w:vAlign w:val="bottom"/>
          </w:tcPr>
          <w:p w:rsidR="005D4A4C" w:rsidRPr="00F51D23" w:rsidRDefault="005D4A4C" w:rsidP="00F51D23">
            <w:pPr>
              <w:spacing w:before="16" w:after="16"/>
              <w:ind w:left="57"/>
              <w:rPr>
                <w:rFonts w:cs="Arial"/>
                <w:sz w:val="20"/>
              </w:rPr>
            </w:pPr>
            <w:r w:rsidRPr="00F51D23">
              <w:rPr>
                <w:rFonts w:cs="Arial"/>
                <w:bCs/>
                <w:sz w:val="20"/>
              </w:rPr>
              <w:t>деятельность административная</w:t>
            </w:r>
            <w:r w:rsidRPr="00F51D23">
              <w:rPr>
                <w:rFonts w:cs="Arial"/>
                <w:bCs/>
                <w:sz w:val="20"/>
              </w:rPr>
              <w:br/>
              <w:t xml:space="preserve">и сопутствующие дополнительные </w:t>
            </w:r>
            <w:r w:rsidRPr="00F51D23">
              <w:rPr>
                <w:rFonts w:cs="Arial"/>
                <w:bCs/>
                <w:sz w:val="20"/>
              </w:rPr>
              <w:br/>
              <w:t>услуги</w:t>
            </w:r>
          </w:p>
        </w:tc>
        <w:tc>
          <w:tcPr>
            <w:tcW w:w="1843" w:type="dxa"/>
            <w:vAlign w:val="bottom"/>
          </w:tcPr>
          <w:p w:rsidR="005D4A4C" w:rsidRPr="00F51D23" w:rsidRDefault="005D4A4C" w:rsidP="00F51D23">
            <w:pPr>
              <w:spacing w:before="16" w:after="16"/>
              <w:ind w:right="624"/>
              <w:jc w:val="right"/>
              <w:rPr>
                <w:rFonts w:cs="Arial"/>
                <w:sz w:val="20"/>
              </w:rPr>
            </w:pPr>
            <w:bookmarkStart w:id="132" w:name="T1G1S44"/>
            <w:bookmarkEnd w:id="132"/>
            <w:r w:rsidRPr="00F51D23">
              <w:rPr>
                <w:rFonts w:cs="Arial"/>
                <w:sz w:val="20"/>
              </w:rPr>
              <w:t>3</w:t>
            </w:r>
          </w:p>
        </w:tc>
        <w:tc>
          <w:tcPr>
            <w:tcW w:w="1559" w:type="dxa"/>
            <w:vAlign w:val="bottom"/>
          </w:tcPr>
          <w:p w:rsidR="005D4A4C" w:rsidRPr="00F51D23" w:rsidRDefault="005D4A4C" w:rsidP="00F51D23">
            <w:pPr>
              <w:spacing w:before="16" w:after="16"/>
              <w:ind w:right="454"/>
              <w:jc w:val="right"/>
              <w:rPr>
                <w:rFonts w:cs="Arial"/>
                <w:sz w:val="20"/>
              </w:rPr>
            </w:pPr>
            <w:bookmarkStart w:id="133" w:name="T1G2S44"/>
            <w:bookmarkEnd w:id="133"/>
            <w:r w:rsidRPr="00F51D23">
              <w:rPr>
                <w:rFonts w:cs="Arial"/>
                <w:sz w:val="20"/>
              </w:rPr>
              <w:t>2,1</w:t>
            </w:r>
          </w:p>
        </w:tc>
        <w:tc>
          <w:tcPr>
            <w:tcW w:w="1557" w:type="dxa"/>
            <w:vAlign w:val="bottom"/>
          </w:tcPr>
          <w:p w:rsidR="005D4A4C" w:rsidRPr="00F51D23" w:rsidRDefault="005D4A4C" w:rsidP="00F51D23">
            <w:pPr>
              <w:spacing w:before="16" w:after="16"/>
              <w:ind w:right="397"/>
              <w:jc w:val="right"/>
              <w:rPr>
                <w:rFonts w:cs="Arial"/>
                <w:sz w:val="20"/>
              </w:rPr>
            </w:pPr>
            <w:bookmarkStart w:id="134" w:name="T1G3S44"/>
            <w:bookmarkEnd w:id="134"/>
            <w:r w:rsidRPr="00F51D23">
              <w:rPr>
                <w:rFonts w:cs="Arial"/>
                <w:sz w:val="20"/>
              </w:rPr>
              <w:t>100,0</w:t>
            </w:r>
          </w:p>
        </w:tc>
      </w:tr>
      <w:tr w:rsidR="005D4A4C" w:rsidRPr="00F51D23" w:rsidTr="005D4A4C">
        <w:trPr>
          <w:trHeight w:val="111"/>
          <w:jc w:val="center"/>
        </w:trPr>
        <w:tc>
          <w:tcPr>
            <w:tcW w:w="4111" w:type="dxa"/>
            <w:vAlign w:val="bottom"/>
          </w:tcPr>
          <w:p w:rsidR="005D4A4C" w:rsidRPr="00F51D23" w:rsidRDefault="005D4A4C" w:rsidP="00F51D23">
            <w:pPr>
              <w:spacing w:before="16" w:after="16"/>
              <w:ind w:left="57"/>
              <w:rPr>
                <w:rFonts w:cs="Arial"/>
                <w:bCs/>
                <w:sz w:val="20"/>
              </w:rPr>
            </w:pPr>
            <w:r w:rsidRPr="00F51D23">
              <w:rPr>
                <w:rFonts w:cs="Arial"/>
                <w:bCs/>
                <w:sz w:val="20"/>
              </w:rPr>
              <w:t xml:space="preserve">государственное управление </w:t>
            </w:r>
            <w:r w:rsidRPr="00F51D23">
              <w:rPr>
                <w:rFonts w:cs="Arial"/>
                <w:bCs/>
                <w:sz w:val="20"/>
              </w:rPr>
              <w:br/>
              <w:t>и обеспечение военной безопасности; социальное обеспечение</w:t>
            </w:r>
          </w:p>
        </w:tc>
        <w:tc>
          <w:tcPr>
            <w:tcW w:w="1843" w:type="dxa"/>
            <w:vAlign w:val="bottom"/>
          </w:tcPr>
          <w:p w:rsidR="005D4A4C" w:rsidRPr="00F51D23" w:rsidRDefault="005D4A4C" w:rsidP="00F51D23">
            <w:pPr>
              <w:spacing w:before="16" w:after="16"/>
              <w:ind w:right="624"/>
              <w:jc w:val="right"/>
              <w:rPr>
                <w:rFonts w:cs="Arial"/>
                <w:sz w:val="20"/>
              </w:rPr>
            </w:pPr>
            <w:bookmarkStart w:id="135" w:name="T1G1S45"/>
            <w:bookmarkEnd w:id="135"/>
            <w:r w:rsidRPr="00F51D23">
              <w:rPr>
                <w:rFonts w:cs="Arial"/>
                <w:sz w:val="20"/>
              </w:rPr>
              <w:t>26</w:t>
            </w:r>
          </w:p>
        </w:tc>
        <w:tc>
          <w:tcPr>
            <w:tcW w:w="1559" w:type="dxa"/>
            <w:vAlign w:val="bottom"/>
          </w:tcPr>
          <w:p w:rsidR="005D4A4C" w:rsidRPr="00F51D23" w:rsidRDefault="005D4A4C" w:rsidP="00F51D23">
            <w:pPr>
              <w:spacing w:before="16" w:after="16"/>
              <w:ind w:right="454"/>
              <w:jc w:val="right"/>
              <w:rPr>
                <w:rFonts w:cs="Arial"/>
                <w:sz w:val="20"/>
              </w:rPr>
            </w:pPr>
            <w:bookmarkStart w:id="136" w:name="T1G2S45"/>
            <w:bookmarkEnd w:id="136"/>
            <w:r w:rsidRPr="00F51D23">
              <w:rPr>
                <w:rFonts w:cs="Arial"/>
                <w:sz w:val="20"/>
              </w:rPr>
              <w:t>17,8</w:t>
            </w:r>
          </w:p>
        </w:tc>
        <w:tc>
          <w:tcPr>
            <w:tcW w:w="1557" w:type="dxa"/>
            <w:vAlign w:val="bottom"/>
          </w:tcPr>
          <w:p w:rsidR="005D4A4C" w:rsidRPr="00F51D23" w:rsidRDefault="005D4A4C" w:rsidP="00F51D23">
            <w:pPr>
              <w:spacing w:before="16" w:after="16"/>
              <w:ind w:right="397"/>
              <w:jc w:val="right"/>
              <w:rPr>
                <w:rFonts w:cs="Arial"/>
                <w:sz w:val="20"/>
              </w:rPr>
            </w:pPr>
            <w:bookmarkStart w:id="137" w:name="T1G3S45"/>
            <w:bookmarkEnd w:id="137"/>
            <w:r w:rsidRPr="00F51D23">
              <w:rPr>
                <w:rFonts w:cs="Arial"/>
                <w:sz w:val="20"/>
              </w:rPr>
              <w:t>96,3</w:t>
            </w:r>
          </w:p>
        </w:tc>
      </w:tr>
      <w:tr w:rsidR="005D4A4C" w:rsidRPr="00F51D23" w:rsidTr="005D4A4C">
        <w:trPr>
          <w:trHeight w:val="111"/>
          <w:jc w:val="center"/>
        </w:trPr>
        <w:tc>
          <w:tcPr>
            <w:tcW w:w="4111" w:type="dxa"/>
            <w:vAlign w:val="bottom"/>
          </w:tcPr>
          <w:p w:rsidR="005D4A4C" w:rsidRPr="00F51D23" w:rsidRDefault="005D4A4C" w:rsidP="00F51D23">
            <w:pPr>
              <w:spacing w:before="16" w:after="16"/>
              <w:ind w:left="57"/>
              <w:rPr>
                <w:rFonts w:cs="Arial"/>
                <w:sz w:val="20"/>
              </w:rPr>
            </w:pPr>
            <w:r w:rsidRPr="00F51D23">
              <w:rPr>
                <w:rFonts w:cs="Arial"/>
                <w:bCs/>
                <w:sz w:val="20"/>
              </w:rPr>
              <w:t>образование</w:t>
            </w:r>
          </w:p>
        </w:tc>
        <w:tc>
          <w:tcPr>
            <w:tcW w:w="1843" w:type="dxa"/>
            <w:vAlign w:val="bottom"/>
          </w:tcPr>
          <w:p w:rsidR="005D4A4C" w:rsidRPr="00F51D23" w:rsidRDefault="005D4A4C" w:rsidP="00F51D23">
            <w:pPr>
              <w:spacing w:before="16" w:after="16"/>
              <w:ind w:right="624"/>
              <w:jc w:val="right"/>
              <w:rPr>
                <w:rFonts w:cs="Arial"/>
                <w:sz w:val="20"/>
              </w:rPr>
            </w:pPr>
            <w:bookmarkStart w:id="138" w:name="T1G1S46"/>
            <w:bookmarkEnd w:id="138"/>
            <w:r w:rsidRPr="00F51D23">
              <w:rPr>
                <w:rFonts w:cs="Arial"/>
                <w:sz w:val="20"/>
              </w:rPr>
              <w:t>25</w:t>
            </w:r>
          </w:p>
        </w:tc>
        <w:tc>
          <w:tcPr>
            <w:tcW w:w="1559" w:type="dxa"/>
            <w:vAlign w:val="bottom"/>
          </w:tcPr>
          <w:p w:rsidR="005D4A4C" w:rsidRPr="00F51D23" w:rsidRDefault="005D4A4C" w:rsidP="00F51D23">
            <w:pPr>
              <w:spacing w:before="16" w:after="16"/>
              <w:ind w:right="454"/>
              <w:jc w:val="right"/>
              <w:rPr>
                <w:rFonts w:cs="Arial"/>
                <w:sz w:val="20"/>
              </w:rPr>
            </w:pPr>
            <w:bookmarkStart w:id="139" w:name="T1G2S46"/>
            <w:bookmarkEnd w:id="139"/>
            <w:r w:rsidRPr="00F51D23">
              <w:rPr>
                <w:rFonts w:cs="Arial"/>
                <w:sz w:val="20"/>
              </w:rPr>
              <w:t>17,1</w:t>
            </w:r>
          </w:p>
        </w:tc>
        <w:tc>
          <w:tcPr>
            <w:tcW w:w="1557" w:type="dxa"/>
            <w:vAlign w:val="bottom"/>
          </w:tcPr>
          <w:p w:rsidR="005D4A4C" w:rsidRPr="00F51D23" w:rsidRDefault="005D4A4C" w:rsidP="00F51D23">
            <w:pPr>
              <w:spacing w:before="16" w:after="16"/>
              <w:ind w:right="397"/>
              <w:jc w:val="right"/>
              <w:rPr>
                <w:rFonts w:cs="Arial"/>
                <w:sz w:val="20"/>
              </w:rPr>
            </w:pPr>
            <w:bookmarkStart w:id="140" w:name="T1G3S46"/>
            <w:bookmarkEnd w:id="140"/>
            <w:r w:rsidRPr="00F51D23">
              <w:rPr>
                <w:rFonts w:cs="Arial"/>
                <w:sz w:val="20"/>
              </w:rPr>
              <w:t>100,0</w:t>
            </w:r>
          </w:p>
        </w:tc>
      </w:tr>
      <w:tr w:rsidR="005D4A4C" w:rsidRPr="00F51D23" w:rsidTr="005D4A4C">
        <w:trPr>
          <w:trHeight w:val="111"/>
          <w:jc w:val="center"/>
        </w:trPr>
        <w:tc>
          <w:tcPr>
            <w:tcW w:w="4111" w:type="dxa"/>
            <w:vAlign w:val="bottom"/>
          </w:tcPr>
          <w:p w:rsidR="005D4A4C" w:rsidRPr="00F51D23" w:rsidRDefault="005D4A4C" w:rsidP="00F51D23">
            <w:pPr>
              <w:spacing w:before="16" w:after="16"/>
              <w:ind w:left="57"/>
              <w:rPr>
                <w:rFonts w:cs="Arial"/>
                <w:sz w:val="20"/>
              </w:rPr>
            </w:pPr>
            <w:r w:rsidRPr="00F51D23">
              <w:rPr>
                <w:rFonts w:cs="Arial"/>
                <w:bCs/>
                <w:sz w:val="20"/>
              </w:rPr>
              <w:t xml:space="preserve">деятельность в области </w:t>
            </w:r>
            <w:r w:rsidRPr="00F51D23">
              <w:rPr>
                <w:rFonts w:cs="Arial"/>
                <w:bCs/>
                <w:sz w:val="20"/>
              </w:rPr>
              <w:br/>
              <w:t>здравоохранения и социальных услуг</w:t>
            </w:r>
          </w:p>
        </w:tc>
        <w:tc>
          <w:tcPr>
            <w:tcW w:w="1843" w:type="dxa"/>
            <w:vAlign w:val="bottom"/>
          </w:tcPr>
          <w:p w:rsidR="005D4A4C" w:rsidRPr="00F51D23" w:rsidRDefault="005D4A4C" w:rsidP="00F51D23">
            <w:pPr>
              <w:spacing w:before="16" w:after="16"/>
              <w:ind w:right="624"/>
              <w:jc w:val="right"/>
              <w:rPr>
                <w:rFonts w:cs="Arial"/>
                <w:sz w:val="20"/>
              </w:rPr>
            </w:pPr>
            <w:bookmarkStart w:id="141" w:name="T1G1S47"/>
            <w:bookmarkEnd w:id="141"/>
            <w:r w:rsidRPr="00F51D23">
              <w:rPr>
                <w:rFonts w:cs="Arial"/>
                <w:sz w:val="20"/>
              </w:rPr>
              <w:t>4</w:t>
            </w:r>
          </w:p>
        </w:tc>
        <w:tc>
          <w:tcPr>
            <w:tcW w:w="1559" w:type="dxa"/>
            <w:vAlign w:val="bottom"/>
          </w:tcPr>
          <w:p w:rsidR="005D4A4C" w:rsidRPr="00F51D23" w:rsidRDefault="005D4A4C" w:rsidP="00F51D23">
            <w:pPr>
              <w:spacing w:before="16" w:after="16"/>
              <w:ind w:right="454"/>
              <w:jc w:val="right"/>
              <w:rPr>
                <w:rFonts w:cs="Arial"/>
                <w:sz w:val="20"/>
              </w:rPr>
            </w:pPr>
            <w:bookmarkStart w:id="142" w:name="T1G2S47"/>
            <w:bookmarkEnd w:id="142"/>
            <w:r w:rsidRPr="00F51D23">
              <w:rPr>
                <w:rFonts w:cs="Arial"/>
                <w:sz w:val="20"/>
              </w:rPr>
              <w:t>2,7</w:t>
            </w:r>
          </w:p>
        </w:tc>
        <w:tc>
          <w:tcPr>
            <w:tcW w:w="1557" w:type="dxa"/>
            <w:vAlign w:val="bottom"/>
          </w:tcPr>
          <w:p w:rsidR="005D4A4C" w:rsidRPr="00F51D23" w:rsidRDefault="005D4A4C" w:rsidP="00F51D23">
            <w:pPr>
              <w:spacing w:before="16" w:after="16"/>
              <w:ind w:right="397"/>
              <w:jc w:val="right"/>
              <w:rPr>
                <w:rFonts w:cs="Arial"/>
                <w:sz w:val="20"/>
              </w:rPr>
            </w:pPr>
            <w:bookmarkStart w:id="143" w:name="T1G3S47"/>
            <w:bookmarkEnd w:id="143"/>
            <w:r w:rsidRPr="00F51D23">
              <w:rPr>
                <w:rFonts w:cs="Arial"/>
                <w:sz w:val="20"/>
              </w:rPr>
              <w:t>100,0</w:t>
            </w:r>
          </w:p>
        </w:tc>
      </w:tr>
      <w:tr w:rsidR="005D4A4C" w:rsidRPr="00F51D23" w:rsidTr="005D4A4C">
        <w:trPr>
          <w:trHeight w:val="111"/>
          <w:jc w:val="center"/>
        </w:trPr>
        <w:tc>
          <w:tcPr>
            <w:tcW w:w="4111" w:type="dxa"/>
            <w:vAlign w:val="bottom"/>
          </w:tcPr>
          <w:p w:rsidR="005D4A4C" w:rsidRPr="00F51D23" w:rsidRDefault="005D4A4C" w:rsidP="00F51D23">
            <w:pPr>
              <w:spacing w:before="16" w:after="16"/>
              <w:ind w:left="57"/>
              <w:rPr>
                <w:rFonts w:cs="Arial"/>
                <w:bCs/>
                <w:sz w:val="20"/>
              </w:rPr>
            </w:pPr>
            <w:r w:rsidRPr="00F51D23">
              <w:rPr>
                <w:rFonts w:cs="Arial"/>
                <w:bCs/>
                <w:sz w:val="20"/>
              </w:rPr>
              <w:t xml:space="preserve">деятельность в области культуры, </w:t>
            </w:r>
            <w:r w:rsidRPr="00F51D23">
              <w:rPr>
                <w:rFonts w:cs="Arial"/>
                <w:bCs/>
                <w:sz w:val="20"/>
              </w:rPr>
              <w:br/>
              <w:t xml:space="preserve">спорта, организации досуга </w:t>
            </w:r>
            <w:r w:rsidRPr="00F51D23">
              <w:rPr>
                <w:rFonts w:cs="Arial"/>
                <w:bCs/>
                <w:sz w:val="20"/>
              </w:rPr>
              <w:br/>
              <w:t>и развлечений</w:t>
            </w:r>
          </w:p>
        </w:tc>
        <w:tc>
          <w:tcPr>
            <w:tcW w:w="1843" w:type="dxa"/>
            <w:vAlign w:val="bottom"/>
          </w:tcPr>
          <w:p w:rsidR="005D4A4C" w:rsidRPr="00F51D23" w:rsidRDefault="005D4A4C" w:rsidP="00F51D23">
            <w:pPr>
              <w:spacing w:before="16" w:after="16"/>
              <w:ind w:right="624"/>
              <w:jc w:val="right"/>
              <w:rPr>
                <w:rFonts w:cs="Arial"/>
                <w:sz w:val="20"/>
              </w:rPr>
            </w:pPr>
            <w:bookmarkStart w:id="144" w:name="T1G1S48"/>
            <w:bookmarkEnd w:id="144"/>
            <w:r w:rsidRPr="00F51D23">
              <w:rPr>
                <w:rFonts w:cs="Arial"/>
                <w:sz w:val="20"/>
              </w:rPr>
              <w:t>4</w:t>
            </w:r>
          </w:p>
        </w:tc>
        <w:tc>
          <w:tcPr>
            <w:tcW w:w="1559" w:type="dxa"/>
            <w:vAlign w:val="bottom"/>
          </w:tcPr>
          <w:p w:rsidR="005D4A4C" w:rsidRPr="00F51D23" w:rsidRDefault="005D4A4C" w:rsidP="00F51D23">
            <w:pPr>
              <w:spacing w:before="16" w:after="16"/>
              <w:ind w:right="454"/>
              <w:jc w:val="right"/>
              <w:rPr>
                <w:rFonts w:cs="Arial"/>
                <w:sz w:val="20"/>
              </w:rPr>
            </w:pPr>
            <w:bookmarkStart w:id="145" w:name="T1G2S48"/>
            <w:bookmarkEnd w:id="145"/>
            <w:r w:rsidRPr="00F51D23">
              <w:rPr>
                <w:rFonts w:cs="Arial"/>
                <w:sz w:val="20"/>
              </w:rPr>
              <w:t>2,7</w:t>
            </w:r>
          </w:p>
        </w:tc>
        <w:tc>
          <w:tcPr>
            <w:tcW w:w="1557" w:type="dxa"/>
            <w:vAlign w:val="bottom"/>
          </w:tcPr>
          <w:p w:rsidR="005D4A4C" w:rsidRPr="00F51D23" w:rsidRDefault="005D4A4C" w:rsidP="00F51D23">
            <w:pPr>
              <w:spacing w:before="16" w:after="16"/>
              <w:ind w:right="397"/>
              <w:jc w:val="right"/>
              <w:rPr>
                <w:rFonts w:cs="Arial"/>
                <w:sz w:val="20"/>
              </w:rPr>
            </w:pPr>
            <w:bookmarkStart w:id="146" w:name="T1G3S48"/>
            <w:bookmarkEnd w:id="146"/>
            <w:r w:rsidRPr="00F51D23">
              <w:rPr>
                <w:rFonts w:cs="Arial"/>
                <w:sz w:val="20"/>
              </w:rPr>
              <w:t>100,0</w:t>
            </w:r>
          </w:p>
        </w:tc>
      </w:tr>
      <w:tr w:rsidR="005D4A4C" w:rsidRPr="00F51D23" w:rsidTr="005D4A4C">
        <w:trPr>
          <w:trHeight w:val="111"/>
          <w:jc w:val="center"/>
        </w:trPr>
        <w:tc>
          <w:tcPr>
            <w:tcW w:w="4111" w:type="dxa"/>
            <w:vAlign w:val="bottom"/>
          </w:tcPr>
          <w:p w:rsidR="005D4A4C" w:rsidRPr="00F51D23" w:rsidRDefault="005D4A4C" w:rsidP="00F51D23">
            <w:pPr>
              <w:spacing w:before="16" w:after="60"/>
              <w:ind w:left="57"/>
              <w:rPr>
                <w:rFonts w:cs="Arial"/>
                <w:bCs/>
                <w:sz w:val="20"/>
              </w:rPr>
            </w:pPr>
            <w:r w:rsidRPr="00F51D23">
              <w:rPr>
                <w:rFonts w:cs="Arial"/>
                <w:bCs/>
                <w:sz w:val="20"/>
              </w:rPr>
              <w:t>предоставление прочих видов услуг</w:t>
            </w:r>
          </w:p>
        </w:tc>
        <w:tc>
          <w:tcPr>
            <w:tcW w:w="1843" w:type="dxa"/>
            <w:vAlign w:val="bottom"/>
          </w:tcPr>
          <w:p w:rsidR="005D4A4C" w:rsidRPr="00F51D23" w:rsidRDefault="005D4A4C" w:rsidP="00F51D23">
            <w:pPr>
              <w:spacing w:before="16" w:after="60"/>
              <w:ind w:right="624"/>
              <w:jc w:val="right"/>
              <w:rPr>
                <w:rFonts w:cs="Arial"/>
                <w:sz w:val="20"/>
              </w:rPr>
            </w:pPr>
            <w:bookmarkStart w:id="147" w:name="T1G1S49"/>
            <w:bookmarkEnd w:id="147"/>
            <w:r w:rsidRPr="00F51D23">
              <w:rPr>
                <w:rFonts w:cs="Arial"/>
                <w:sz w:val="20"/>
              </w:rPr>
              <w:t>11</w:t>
            </w:r>
          </w:p>
        </w:tc>
        <w:tc>
          <w:tcPr>
            <w:tcW w:w="1559" w:type="dxa"/>
            <w:vAlign w:val="bottom"/>
          </w:tcPr>
          <w:p w:rsidR="005D4A4C" w:rsidRPr="00F51D23" w:rsidRDefault="005D4A4C" w:rsidP="00F51D23">
            <w:pPr>
              <w:spacing w:before="16" w:after="60"/>
              <w:ind w:right="454"/>
              <w:jc w:val="right"/>
              <w:rPr>
                <w:rFonts w:cs="Arial"/>
                <w:sz w:val="20"/>
              </w:rPr>
            </w:pPr>
            <w:bookmarkStart w:id="148" w:name="T1G2S49"/>
            <w:bookmarkEnd w:id="148"/>
            <w:r w:rsidRPr="00F51D23">
              <w:rPr>
                <w:rFonts w:cs="Arial"/>
                <w:sz w:val="20"/>
              </w:rPr>
              <w:t>7,5</w:t>
            </w:r>
          </w:p>
        </w:tc>
        <w:tc>
          <w:tcPr>
            <w:tcW w:w="1557" w:type="dxa"/>
            <w:vAlign w:val="bottom"/>
          </w:tcPr>
          <w:p w:rsidR="005D4A4C" w:rsidRPr="00F51D23" w:rsidRDefault="005D4A4C" w:rsidP="00F51D23">
            <w:pPr>
              <w:spacing w:before="16" w:after="60"/>
              <w:ind w:right="397"/>
              <w:jc w:val="right"/>
              <w:rPr>
                <w:rFonts w:cs="Arial"/>
                <w:sz w:val="20"/>
              </w:rPr>
            </w:pPr>
            <w:bookmarkStart w:id="149" w:name="T1G3S49"/>
            <w:bookmarkEnd w:id="149"/>
            <w:r w:rsidRPr="00F51D23">
              <w:rPr>
                <w:rFonts w:cs="Arial"/>
                <w:sz w:val="20"/>
              </w:rPr>
              <w:t>91,7</w:t>
            </w:r>
          </w:p>
        </w:tc>
      </w:tr>
    </w:tbl>
    <w:p w:rsidR="005D4A4C" w:rsidRPr="00250C1D" w:rsidRDefault="005D4A4C" w:rsidP="005D4A4C">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октября 2023</w:t>
      </w:r>
      <w:r w:rsidRPr="00250C1D">
        <w:t xml:space="preserve"> года представлено в следующей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5"/>
        <w:gridCol w:w="1840"/>
        <w:gridCol w:w="1557"/>
        <w:gridCol w:w="1552"/>
      </w:tblGrid>
      <w:tr w:rsidR="005D4A4C" w:rsidTr="00F13890">
        <w:trPr>
          <w:tblHeader/>
          <w:jc w:val="center"/>
        </w:trPr>
        <w:tc>
          <w:tcPr>
            <w:tcW w:w="4111" w:type="dxa"/>
            <w:vMerge w:val="restart"/>
            <w:tcBorders>
              <w:top w:val="single" w:sz="4" w:space="0" w:color="auto"/>
              <w:bottom w:val="single" w:sz="4" w:space="0" w:color="auto"/>
              <w:right w:val="single" w:sz="4" w:space="0" w:color="auto"/>
            </w:tcBorders>
          </w:tcPr>
          <w:p w:rsidR="005D4A4C" w:rsidRDefault="005D4A4C" w:rsidP="005D4A4C">
            <w:pPr>
              <w:spacing w:before="60" w:after="60"/>
              <w:ind w:right="-194"/>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D4A4C" w:rsidRDefault="005D4A4C" w:rsidP="005D4A4C">
            <w:pPr>
              <w:spacing w:before="60" w:after="60"/>
              <w:jc w:val="center"/>
              <w:rPr>
                <w:rFonts w:cs="Arial"/>
                <w:sz w:val="20"/>
                <w:lang w:eastAsia="en-US"/>
              </w:rPr>
            </w:pPr>
            <w:r>
              <w:rPr>
                <w:rFonts w:cs="Arial"/>
                <w:sz w:val="20"/>
                <w:lang w:eastAsia="en-US"/>
              </w:rPr>
              <w:t xml:space="preserve">Количество </w:t>
            </w:r>
            <w:r>
              <w:rPr>
                <w:rFonts w:cs="Arial"/>
                <w:sz w:val="20"/>
                <w:lang w:eastAsia="en-US"/>
              </w:rPr>
              <w:br/>
              <w:t xml:space="preserve">организаций, </w:t>
            </w:r>
            <w:r>
              <w:rPr>
                <w:rFonts w:cs="Arial"/>
                <w:sz w:val="20"/>
                <w:lang w:eastAsia="en-US"/>
              </w:rPr>
              <w:br/>
              <w:t>единиц</w:t>
            </w:r>
          </w:p>
        </w:tc>
        <w:tc>
          <w:tcPr>
            <w:tcW w:w="3113" w:type="dxa"/>
            <w:gridSpan w:val="2"/>
            <w:tcBorders>
              <w:top w:val="single" w:sz="4" w:space="0" w:color="auto"/>
              <w:left w:val="single" w:sz="4" w:space="0" w:color="auto"/>
              <w:bottom w:val="single" w:sz="4" w:space="0" w:color="auto"/>
            </w:tcBorders>
            <w:hideMark/>
          </w:tcPr>
          <w:p w:rsidR="005D4A4C" w:rsidRDefault="005D4A4C" w:rsidP="005D4A4C">
            <w:pPr>
              <w:spacing w:before="60"/>
              <w:jc w:val="center"/>
              <w:rPr>
                <w:rFonts w:cs="Arial"/>
                <w:sz w:val="20"/>
                <w:lang w:eastAsia="en-US"/>
              </w:rPr>
            </w:pPr>
            <w:r>
              <w:rPr>
                <w:rFonts w:cs="Arial"/>
                <w:sz w:val="20"/>
                <w:lang w:eastAsia="en-US"/>
              </w:rPr>
              <w:t>В % к</w:t>
            </w:r>
          </w:p>
        </w:tc>
      </w:tr>
      <w:tr w:rsidR="005D4A4C" w:rsidTr="00F13890">
        <w:trPr>
          <w:trHeight w:val="510"/>
          <w:tblHeader/>
          <w:jc w:val="center"/>
        </w:trPr>
        <w:tc>
          <w:tcPr>
            <w:tcW w:w="4111" w:type="dxa"/>
            <w:vMerge/>
            <w:tcBorders>
              <w:top w:val="single" w:sz="4" w:space="0" w:color="auto"/>
              <w:bottom w:val="single" w:sz="4" w:space="0" w:color="auto"/>
              <w:right w:val="single" w:sz="4" w:space="0" w:color="auto"/>
            </w:tcBorders>
            <w:vAlign w:val="center"/>
            <w:hideMark/>
          </w:tcPr>
          <w:p w:rsidR="005D4A4C" w:rsidRDefault="005D4A4C" w:rsidP="005D4A4C">
            <w:pP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D4A4C" w:rsidRDefault="005D4A4C" w:rsidP="005D4A4C">
            <w:pP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D4A4C" w:rsidRDefault="005D4A4C" w:rsidP="005D4A4C">
            <w:pPr>
              <w:spacing w:after="60"/>
              <w:jc w:val="center"/>
              <w:rPr>
                <w:rFonts w:cs="Arial"/>
                <w:sz w:val="20"/>
                <w:lang w:eastAsia="en-US"/>
              </w:rPr>
            </w:pPr>
            <w:r>
              <w:rPr>
                <w:rFonts w:cs="Arial"/>
                <w:sz w:val="20"/>
                <w:lang w:eastAsia="en-US"/>
              </w:rPr>
              <w:t>итогу</w:t>
            </w:r>
          </w:p>
        </w:tc>
        <w:tc>
          <w:tcPr>
            <w:tcW w:w="1554" w:type="dxa"/>
            <w:tcBorders>
              <w:top w:val="single" w:sz="4" w:space="0" w:color="auto"/>
              <w:left w:val="single" w:sz="4" w:space="0" w:color="auto"/>
              <w:bottom w:val="single" w:sz="4" w:space="0" w:color="auto"/>
            </w:tcBorders>
            <w:hideMark/>
          </w:tcPr>
          <w:p w:rsidR="005D4A4C" w:rsidRDefault="005D4A4C" w:rsidP="005D4A4C">
            <w:pPr>
              <w:spacing w:after="60"/>
              <w:jc w:val="center"/>
              <w:rPr>
                <w:rFonts w:cs="Arial"/>
                <w:sz w:val="20"/>
                <w:lang w:eastAsia="en-US"/>
              </w:rPr>
            </w:pPr>
            <w:r>
              <w:rPr>
                <w:rFonts w:cs="Arial"/>
                <w:sz w:val="20"/>
                <w:lang w:eastAsia="en-US"/>
              </w:rPr>
              <w:t xml:space="preserve">1 октября </w:t>
            </w:r>
            <w:r>
              <w:rPr>
                <w:rFonts w:cs="Arial"/>
                <w:sz w:val="20"/>
                <w:lang w:eastAsia="en-US"/>
              </w:rPr>
              <w:br/>
              <w:t>2022</w:t>
            </w:r>
          </w:p>
        </w:tc>
      </w:tr>
      <w:tr w:rsidR="005D4A4C" w:rsidRPr="007E71E4" w:rsidTr="00F13890">
        <w:trPr>
          <w:jc w:val="center"/>
        </w:trPr>
        <w:tc>
          <w:tcPr>
            <w:tcW w:w="4111" w:type="dxa"/>
            <w:tcMar>
              <w:top w:w="0" w:type="dxa"/>
              <w:left w:w="71" w:type="dxa"/>
              <w:bottom w:w="0" w:type="dxa"/>
              <w:right w:w="71" w:type="dxa"/>
            </w:tcMar>
            <w:vAlign w:val="bottom"/>
          </w:tcPr>
          <w:p w:rsidR="005D4A4C" w:rsidRPr="007E71E4" w:rsidRDefault="005D4A4C" w:rsidP="005D4A4C">
            <w:pPr>
              <w:spacing w:before="60" w:after="60"/>
              <w:rPr>
                <w:rFonts w:cs="Arial"/>
                <w:b/>
                <w:sz w:val="20"/>
                <w:lang w:eastAsia="en-US"/>
              </w:rPr>
            </w:pPr>
            <w:r>
              <w:rPr>
                <w:rFonts w:cs="Arial"/>
                <w:b/>
                <w:sz w:val="20"/>
                <w:lang w:eastAsia="en-US"/>
              </w:rPr>
              <w:t>Всего</w:t>
            </w:r>
          </w:p>
        </w:tc>
        <w:tc>
          <w:tcPr>
            <w:tcW w:w="1843" w:type="dxa"/>
            <w:tcMar>
              <w:top w:w="0" w:type="dxa"/>
              <w:left w:w="71" w:type="dxa"/>
              <w:bottom w:w="0" w:type="dxa"/>
              <w:right w:w="71" w:type="dxa"/>
            </w:tcMar>
            <w:vAlign w:val="bottom"/>
          </w:tcPr>
          <w:p w:rsidR="005D4A4C" w:rsidRPr="007E71E4" w:rsidRDefault="005D4A4C" w:rsidP="005D4A4C">
            <w:pPr>
              <w:spacing w:before="60" w:after="60"/>
              <w:ind w:right="680"/>
              <w:jc w:val="right"/>
              <w:rPr>
                <w:rFonts w:cs="Arial"/>
                <w:b/>
                <w:sz w:val="20"/>
                <w:lang w:eastAsia="en-US"/>
              </w:rPr>
            </w:pPr>
            <w:r>
              <w:rPr>
                <w:rFonts w:cs="Arial"/>
                <w:b/>
                <w:sz w:val="20"/>
                <w:lang w:eastAsia="en-US"/>
              </w:rPr>
              <w:t>146</w:t>
            </w:r>
          </w:p>
        </w:tc>
        <w:tc>
          <w:tcPr>
            <w:tcW w:w="1559" w:type="dxa"/>
            <w:tcMar>
              <w:top w:w="0" w:type="dxa"/>
              <w:left w:w="71" w:type="dxa"/>
              <w:bottom w:w="0" w:type="dxa"/>
              <w:right w:w="71" w:type="dxa"/>
            </w:tcMar>
            <w:vAlign w:val="bottom"/>
          </w:tcPr>
          <w:p w:rsidR="005D4A4C" w:rsidRPr="007E71E4" w:rsidRDefault="005D4A4C" w:rsidP="005D4A4C">
            <w:pPr>
              <w:spacing w:before="60" w:after="60"/>
              <w:ind w:right="510"/>
              <w:jc w:val="right"/>
              <w:rPr>
                <w:rFonts w:cs="Arial"/>
                <w:b/>
                <w:sz w:val="20"/>
                <w:lang w:eastAsia="en-US"/>
              </w:rPr>
            </w:pPr>
            <w:r>
              <w:rPr>
                <w:rFonts w:cs="Arial"/>
                <w:b/>
                <w:sz w:val="20"/>
                <w:lang w:eastAsia="en-US"/>
              </w:rPr>
              <w:t>100</w:t>
            </w:r>
          </w:p>
        </w:tc>
        <w:tc>
          <w:tcPr>
            <w:tcW w:w="1554" w:type="dxa"/>
            <w:tcMar>
              <w:top w:w="0" w:type="dxa"/>
              <w:left w:w="71" w:type="dxa"/>
              <w:bottom w:w="0" w:type="dxa"/>
              <w:right w:w="71" w:type="dxa"/>
            </w:tcMar>
            <w:vAlign w:val="bottom"/>
          </w:tcPr>
          <w:p w:rsidR="005D4A4C" w:rsidRPr="007E71E4" w:rsidRDefault="005D4A4C" w:rsidP="005D4A4C">
            <w:pPr>
              <w:spacing w:before="60" w:after="60"/>
              <w:ind w:right="454"/>
              <w:jc w:val="right"/>
              <w:rPr>
                <w:rFonts w:cs="Arial"/>
                <w:b/>
                <w:sz w:val="20"/>
                <w:lang w:eastAsia="en-US"/>
              </w:rPr>
            </w:pPr>
            <w:r>
              <w:rPr>
                <w:rFonts w:cs="Arial"/>
                <w:b/>
                <w:sz w:val="20"/>
                <w:lang w:eastAsia="en-US"/>
              </w:rPr>
              <w:t>95,4</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284"/>
              <w:rPr>
                <w:rFonts w:cs="Arial"/>
                <w:sz w:val="20"/>
                <w:lang w:eastAsia="en-US"/>
              </w:rPr>
            </w:pPr>
            <w:r>
              <w:rPr>
                <w:rFonts w:cs="Arial"/>
                <w:sz w:val="20"/>
                <w:lang w:eastAsia="en-US"/>
              </w:rPr>
              <w:t>из общего числа:</w:t>
            </w:r>
          </w:p>
        </w:tc>
        <w:tc>
          <w:tcPr>
            <w:tcW w:w="1843" w:type="dxa"/>
            <w:tcMar>
              <w:top w:w="0" w:type="dxa"/>
              <w:left w:w="71" w:type="dxa"/>
              <w:bottom w:w="0" w:type="dxa"/>
              <w:right w:w="71" w:type="dxa"/>
            </w:tcMar>
            <w:vAlign w:val="bottom"/>
          </w:tcPr>
          <w:p w:rsidR="005D4A4C" w:rsidRPr="002602D1" w:rsidRDefault="005D4A4C" w:rsidP="00F13890">
            <w:pPr>
              <w:spacing w:before="16" w:after="16"/>
              <w:ind w:right="680"/>
              <w:jc w:val="right"/>
              <w:rPr>
                <w:rFonts w:cs="Arial"/>
                <w:sz w:val="20"/>
                <w:lang w:eastAsia="en-US"/>
              </w:rPr>
            </w:pPr>
          </w:p>
        </w:tc>
        <w:tc>
          <w:tcPr>
            <w:tcW w:w="1559" w:type="dxa"/>
            <w:tcMar>
              <w:top w:w="0" w:type="dxa"/>
              <w:left w:w="71" w:type="dxa"/>
              <w:bottom w:w="0" w:type="dxa"/>
              <w:right w:w="71" w:type="dxa"/>
            </w:tcMar>
            <w:vAlign w:val="bottom"/>
          </w:tcPr>
          <w:p w:rsidR="005D4A4C" w:rsidRPr="002602D1" w:rsidRDefault="005D4A4C" w:rsidP="00F13890">
            <w:pPr>
              <w:spacing w:before="16" w:after="16"/>
              <w:ind w:right="510"/>
              <w:jc w:val="right"/>
              <w:rPr>
                <w:rFonts w:cs="Arial"/>
                <w:sz w:val="20"/>
                <w:lang w:eastAsia="en-US"/>
              </w:rPr>
            </w:pP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корпоративными </w:t>
            </w:r>
            <w:r>
              <w:rPr>
                <w:rFonts w:cs="Arial"/>
                <w:sz w:val="20"/>
                <w:lang w:eastAsia="en-US"/>
              </w:rPr>
              <w:br/>
              <w:t>организациями</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50" w:name="T2G1S2"/>
            <w:bookmarkEnd w:id="150"/>
            <w:r>
              <w:rPr>
                <w:rFonts w:cs="Arial"/>
                <w:sz w:val="20"/>
                <w:lang w:eastAsia="en-US"/>
              </w:rPr>
              <w:t>48</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51" w:name="T2G2S2"/>
            <w:bookmarkEnd w:id="151"/>
            <w:r>
              <w:rPr>
                <w:rFonts w:cs="Arial"/>
                <w:sz w:val="20"/>
                <w:lang w:eastAsia="en-US"/>
              </w:rPr>
              <w:t>32,9</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52" w:name="T2G3S2"/>
            <w:bookmarkEnd w:id="152"/>
            <w:r>
              <w:rPr>
                <w:rFonts w:cs="Arial"/>
                <w:sz w:val="20"/>
                <w:lang w:eastAsia="en-US"/>
              </w:rPr>
              <w:t>92,3</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397"/>
              <w:rPr>
                <w:rFonts w:cs="Arial"/>
                <w:sz w:val="20"/>
                <w:lang w:eastAsia="en-US"/>
              </w:rPr>
            </w:pPr>
            <w:r>
              <w:rPr>
                <w:rFonts w:cs="Arial"/>
                <w:sz w:val="20"/>
                <w:lang w:eastAsia="en-US"/>
              </w:rPr>
              <w:t>из них:</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113"/>
              <w:rPr>
                <w:rFonts w:cs="Arial"/>
                <w:sz w:val="20"/>
                <w:lang w:eastAsia="en-US"/>
              </w:rPr>
            </w:pPr>
            <w:r>
              <w:rPr>
                <w:rFonts w:cs="Arial"/>
                <w:sz w:val="20"/>
                <w:lang w:eastAsia="en-US"/>
              </w:rPr>
              <w:t>хозяйственные общества</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53" w:name="T2G1S3"/>
            <w:bookmarkEnd w:id="153"/>
            <w:r>
              <w:rPr>
                <w:rFonts w:cs="Arial"/>
                <w:sz w:val="20"/>
                <w:lang w:eastAsia="en-US"/>
              </w:rPr>
              <w:t>46</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54" w:name="T2G2S3"/>
            <w:bookmarkEnd w:id="154"/>
            <w:r>
              <w:rPr>
                <w:rFonts w:cs="Arial"/>
                <w:sz w:val="20"/>
                <w:lang w:eastAsia="en-US"/>
              </w:rPr>
              <w:t>31,5</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55" w:name="T2G3S3"/>
            <w:bookmarkEnd w:id="155"/>
            <w:r>
              <w:rPr>
                <w:rFonts w:cs="Arial"/>
                <w:sz w:val="20"/>
                <w:lang w:eastAsia="en-US"/>
              </w:rPr>
              <w:t>92,0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170"/>
              <w:rPr>
                <w:rFonts w:cs="Arial"/>
                <w:sz w:val="20"/>
                <w:lang w:eastAsia="en-US"/>
              </w:rPr>
            </w:pPr>
            <w:r>
              <w:rPr>
                <w:rFonts w:cs="Arial"/>
                <w:sz w:val="20"/>
                <w:lang w:eastAsia="en-US"/>
              </w:rPr>
              <w:t>акционерные общества</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56" w:name="T2G1S4"/>
            <w:bookmarkEnd w:id="156"/>
            <w:r>
              <w:rPr>
                <w:rFonts w:cs="Arial"/>
                <w:sz w:val="20"/>
                <w:lang w:eastAsia="en-US"/>
              </w:rPr>
              <w:t>2</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57" w:name="T2G2S4"/>
            <w:bookmarkEnd w:id="157"/>
            <w:r>
              <w:rPr>
                <w:rFonts w:cs="Arial"/>
                <w:sz w:val="20"/>
                <w:lang w:eastAsia="en-US"/>
              </w:rPr>
              <w:t>1,4</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58" w:name="T2G3S4"/>
            <w:bookmarkEnd w:id="158"/>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397"/>
              <w:rPr>
                <w:rFonts w:cs="Arial"/>
                <w:sz w:val="20"/>
                <w:lang w:eastAsia="en-US"/>
              </w:rPr>
            </w:pPr>
            <w:r>
              <w:rPr>
                <w:rFonts w:cs="Arial"/>
                <w:sz w:val="20"/>
                <w:lang w:eastAsia="en-US"/>
              </w:rPr>
              <w:t>в том числе:</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val="en-US" w:eastAsia="en-US"/>
              </w:rPr>
            </w:pP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val="en-US" w:eastAsia="en-US"/>
              </w:rPr>
            </w:pP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val="en-US" w:eastAsia="en-US"/>
              </w:rPr>
            </w:pP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227"/>
              <w:rPr>
                <w:rFonts w:cs="Arial"/>
                <w:sz w:val="20"/>
                <w:lang w:eastAsia="en-US"/>
              </w:rPr>
            </w:pPr>
            <w:r>
              <w:rPr>
                <w:rFonts w:cs="Arial"/>
                <w:sz w:val="20"/>
                <w:lang w:eastAsia="en-US"/>
              </w:rPr>
              <w:t>непубличные акционерные общества</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59" w:name="T2G1S6"/>
            <w:bookmarkEnd w:id="159"/>
            <w:r>
              <w:rPr>
                <w:rFonts w:cs="Arial"/>
                <w:sz w:val="20"/>
                <w:lang w:eastAsia="en-US"/>
              </w:rPr>
              <w:t>2</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60" w:name="T2G2S6"/>
            <w:bookmarkEnd w:id="160"/>
            <w:r>
              <w:rPr>
                <w:rFonts w:cs="Arial"/>
                <w:sz w:val="20"/>
                <w:lang w:eastAsia="en-US"/>
              </w:rPr>
              <w:t>1,4</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61" w:name="T2G3S6"/>
            <w:bookmarkEnd w:id="161"/>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170"/>
              <w:rPr>
                <w:rFonts w:cs="Arial"/>
                <w:sz w:val="20"/>
                <w:lang w:eastAsia="en-US"/>
              </w:rPr>
            </w:pPr>
            <w:r>
              <w:rPr>
                <w:rFonts w:cs="Arial"/>
                <w:sz w:val="20"/>
                <w:lang w:eastAsia="en-US"/>
              </w:rPr>
              <w:t xml:space="preserve">общества с ограниченной </w:t>
            </w:r>
            <w:r>
              <w:rPr>
                <w:rFonts w:cs="Arial"/>
                <w:sz w:val="20"/>
                <w:lang w:eastAsia="en-US"/>
              </w:rPr>
              <w:br/>
              <w:t>ответственностью</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62" w:name="T2G1S7"/>
            <w:bookmarkEnd w:id="162"/>
            <w:r>
              <w:rPr>
                <w:rFonts w:cs="Arial"/>
                <w:sz w:val="20"/>
                <w:lang w:eastAsia="en-US"/>
              </w:rPr>
              <w:t>44</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63" w:name="T2G2S7"/>
            <w:bookmarkEnd w:id="163"/>
            <w:r>
              <w:rPr>
                <w:rFonts w:cs="Arial"/>
                <w:sz w:val="20"/>
                <w:lang w:eastAsia="en-US"/>
              </w:rPr>
              <w:t>30,1</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64" w:name="T2G3S7"/>
            <w:bookmarkEnd w:id="164"/>
            <w:r>
              <w:rPr>
                <w:rFonts w:cs="Arial"/>
                <w:sz w:val="20"/>
                <w:lang w:eastAsia="en-US"/>
              </w:rPr>
              <w:t>91,7</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113"/>
              <w:rPr>
                <w:rFonts w:cs="Arial"/>
                <w:sz w:val="20"/>
                <w:lang w:eastAsia="en-US"/>
              </w:rPr>
            </w:pPr>
            <w:r>
              <w:rPr>
                <w:rFonts w:cs="Arial"/>
                <w:sz w:val="20"/>
                <w:lang w:eastAsia="en-US"/>
              </w:rPr>
              <w:t xml:space="preserve">производственные кооперативы </w:t>
            </w:r>
            <w:r>
              <w:rPr>
                <w:rFonts w:cs="Arial"/>
                <w:sz w:val="20"/>
                <w:lang w:eastAsia="en-US"/>
              </w:rPr>
              <w:br/>
              <w:t>(артели)</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65" w:name="T2G1S8"/>
            <w:bookmarkEnd w:id="165"/>
            <w:r>
              <w:rPr>
                <w:rFonts w:cs="Arial"/>
                <w:sz w:val="20"/>
                <w:lang w:eastAsia="en-US"/>
              </w:rPr>
              <w:t>2</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66" w:name="T2G2S8"/>
            <w:bookmarkEnd w:id="166"/>
            <w:r>
              <w:rPr>
                <w:rFonts w:cs="Arial"/>
                <w:sz w:val="20"/>
                <w:lang w:eastAsia="en-US"/>
              </w:rPr>
              <w:t>1,4</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67" w:name="T2G3S8"/>
            <w:bookmarkEnd w:id="167"/>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397"/>
              <w:rPr>
                <w:rFonts w:cs="Arial"/>
                <w:sz w:val="20"/>
                <w:lang w:eastAsia="en-US"/>
              </w:rPr>
            </w:pPr>
            <w:r>
              <w:rPr>
                <w:rFonts w:cs="Arial"/>
                <w:sz w:val="20"/>
                <w:lang w:eastAsia="en-US"/>
              </w:rPr>
              <w:t>в том числе сельскохозяйственные</w:t>
            </w:r>
            <w:r>
              <w:rPr>
                <w:rFonts w:cs="Arial"/>
                <w:sz w:val="20"/>
                <w:lang w:eastAsia="en-US"/>
              </w:rPr>
              <w:br/>
              <w:t>производственные кооперативы</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68" w:name="T2G1S9"/>
            <w:bookmarkEnd w:id="168"/>
            <w:r>
              <w:rPr>
                <w:rFonts w:cs="Arial"/>
                <w:sz w:val="20"/>
                <w:lang w:eastAsia="en-US"/>
              </w:rPr>
              <w:t>2</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69" w:name="T2G2S9"/>
            <w:bookmarkEnd w:id="169"/>
            <w:r>
              <w:rPr>
                <w:rFonts w:cs="Arial"/>
                <w:sz w:val="20"/>
                <w:lang w:eastAsia="en-US"/>
              </w:rPr>
              <w:t>1,4</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70" w:name="T2G3S9"/>
            <w:bookmarkEnd w:id="170"/>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57" w:right="-113"/>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некоммерческими корпоративными </w:t>
            </w:r>
            <w:r>
              <w:rPr>
                <w:rFonts w:cs="Arial"/>
                <w:sz w:val="20"/>
                <w:lang w:eastAsia="en-US"/>
              </w:rPr>
              <w:br/>
              <w:t>организациями</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71" w:name="T2G1S11"/>
            <w:bookmarkEnd w:id="171"/>
            <w:r>
              <w:rPr>
                <w:rFonts w:cs="Arial"/>
                <w:sz w:val="20"/>
                <w:lang w:eastAsia="en-US"/>
              </w:rPr>
              <w:t>14</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72" w:name="T2G2S11"/>
            <w:bookmarkEnd w:id="172"/>
            <w:r>
              <w:rPr>
                <w:rFonts w:cs="Arial"/>
                <w:sz w:val="20"/>
                <w:lang w:eastAsia="en-US"/>
              </w:rPr>
              <w:t>9,6</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73" w:name="T2G3S11"/>
            <w:bookmarkEnd w:id="173"/>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397"/>
              <w:rPr>
                <w:rFonts w:cs="Arial"/>
                <w:sz w:val="20"/>
                <w:lang w:eastAsia="en-US"/>
              </w:rPr>
            </w:pPr>
            <w:r>
              <w:rPr>
                <w:rFonts w:cs="Arial"/>
                <w:sz w:val="20"/>
                <w:lang w:eastAsia="en-US"/>
              </w:rPr>
              <w:t>из них:</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113"/>
              <w:rPr>
                <w:rFonts w:cs="Arial"/>
                <w:sz w:val="20"/>
                <w:lang w:eastAsia="en-US"/>
              </w:rPr>
            </w:pPr>
            <w:r>
              <w:rPr>
                <w:rFonts w:cs="Arial"/>
                <w:sz w:val="20"/>
                <w:lang w:eastAsia="en-US"/>
              </w:rPr>
              <w:t>потребительские кооперативы</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74" w:name="T2G1S12"/>
            <w:bookmarkEnd w:id="174"/>
            <w:r>
              <w:rPr>
                <w:rFonts w:cs="Arial"/>
                <w:sz w:val="20"/>
                <w:lang w:eastAsia="en-US"/>
              </w:rPr>
              <w:t>3</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75" w:name="T2G2S12"/>
            <w:bookmarkEnd w:id="175"/>
            <w:r>
              <w:rPr>
                <w:rFonts w:cs="Arial"/>
                <w:sz w:val="20"/>
                <w:lang w:eastAsia="en-US"/>
              </w:rPr>
              <w:t>2,1</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76" w:name="T2G3S12"/>
            <w:bookmarkEnd w:id="176"/>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16" w:after="16"/>
              <w:ind w:left="113" w:right="-170"/>
              <w:rPr>
                <w:rFonts w:cs="Arial"/>
                <w:sz w:val="20"/>
                <w:lang w:eastAsia="en-US"/>
              </w:rPr>
            </w:pPr>
            <w:r>
              <w:rPr>
                <w:rFonts w:cs="Arial"/>
                <w:sz w:val="20"/>
                <w:lang w:eastAsia="en-US"/>
              </w:rPr>
              <w:t xml:space="preserve">общественные организации </w:t>
            </w:r>
          </w:p>
        </w:tc>
        <w:tc>
          <w:tcPr>
            <w:tcW w:w="1843" w:type="dxa"/>
            <w:tcMar>
              <w:top w:w="0" w:type="dxa"/>
              <w:left w:w="71" w:type="dxa"/>
              <w:bottom w:w="0" w:type="dxa"/>
              <w:right w:w="71" w:type="dxa"/>
            </w:tcMar>
            <w:vAlign w:val="bottom"/>
          </w:tcPr>
          <w:p w:rsidR="005D4A4C" w:rsidRDefault="005D4A4C" w:rsidP="00F13890">
            <w:pPr>
              <w:spacing w:before="16" w:after="16"/>
              <w:ind w:right="680"/>
              <w:jc w:val="right"/>
              <w:rPr>
                <w:rFonts w:cs="Arial"/>
                <w:sz w:val="20"/>
                <w:lang w:eastAsia="en-US"/>
              </w:rPr>
            </w:pPr>
            <w:bookmarkStart w:id="177" w:name="T2G1S13"/>
            <w:bookmarkEnd w:id="177"/>
            <w:r>
              <w:rPr>
                <w:rFonts w:cs="Arial"/>
                <w:sz w:val="20"/>
                <w:lang w:eastAsia="en-US"/>
              </w:rPr>
              <w:t>3</w:t>
            </w:r>
          </w:p>
        </w:tc>
        <w:tc>
          <w:tcPr>
            <w:tcW w:w="1559" w:type="dxa"/>
            <w:tcMar>
              <w:top w:w="0" w:type="dxa"/>
              <w:left w:w="71" w:type="dxa"/>
              <w:bottom w:w="0" w:type="dxa"/>
              <w:right w:w="71" w:type="dxa"/>
            </w:tcMar>
            <w:vAlign w:val="bottom"/>
          </w:tcPr>
          <w:p w:rsidR="005D4A4C" w:rsidRDefault="005D4A4C" w:rsidP="00F13890">
            <w:pPr>
              <w:spacing w:before="16" w:after="16"/>
              <w:ind w:right="510"/>
              <w:jc w:val="right"/>
              <w:rPr>
                <w:rFonts w:cs="Arial"/>
                <w:sz w:val="20"/>
                <w:lang w:eastAsia="en-US"/>
              </w:rPr>
            </w:pPr>
            <w:bookmarkStart w:id="178" w:name="T2G2S13"/>
            <w:bookmarkEnd w:id="178"/>
            <w:r>
              <w:rPr>
                <w:rFonts w:cs="Arial"/>
                <w:sz w:val="20"/>
                <w:lang w:eastAsia="en-US"/>
              </w:rPr>
              <w:t>2,1</w:t>
            </w:r>
          </w:p>
        </w:tc>
        <w:tc>
          <w:tcPr>
            <w:tcW w:w="1554" w:type="dxa"/>
            <w:tcMar>
              <w:top w:w="0" w:type="dxa"/>
              <w:left w:w="71" w:type="dxa"/>
              <w:bottom w:w="0" w:type="dxa"/>
              <w:right w:w="71" w:type="dxa"/>
            </w:tcMar>
            <w:vAlign w:val="bottom"/>
          </w:tcPr>
          <w:p w:rsidR="005D4A4C" w:rsidRDefault="005D4A4C" w:rsidP="00F13890">
            <w:pPr>
              <w:spacing w:before="16" w:after="16"/>
              <w:ind w:right="454"/>
              <w:jc w:val="right"/>
              <w:rPr>
                <w:rFonts w:cs="Arial"/>
                <w:sz w:val="20"/>
                <w:lang w:eastAsia="en-US"/>
              </w:rPr>
            </w:pPr>
            <w:bookmarkStart w:id="179" w:name="T2G3S13"/>
            <w:bookmarkEnd w:id="179"/>
            <w:r>
              <w:rPr>
                <w:rFonts w:cs="Arial"/>
                <w:sz w:val="20"/>
                <w:lang w:eastAsia="en-US"/>
              </w:rPr>
              <w:t>100,0</w:t>
            </w:r>
          </w:p>
        </w:tc>
      </w:tr>
      <w:tr w:rsidR="005D4A4C" w:rsidTr="00F13890">
        <w:trPr>
          <w:trHeight w:val="80"/>
          <w:jc w:val="center"/>
        </w:trPr>
        <w:tc>
          <w:tcPr>
            <w:tcW w:w="4111" w:type="dxa"/>
            <w:tcMar>
              <w:top w:w="0" w:type="dxa"/>
              <w:left w:w="71" w:type="dxa"/>
              <w:bottom w:w="0" w:type="dxa"/>
              <w:right w:w="71" w:type="dxa"/>
            </w:tcMar>
            <w:vAlign w:val="bottom"/>
            <w:hideMark/>
          </w:tcPr>
          <w:p w:rsidR="005D4A4C" w:rsidRDefault="005D4A4C" w:rsidP="00F13890">
            <w:pPr>
              <w:spacing w:before="16" w:after="60"/>
              <w:ind w:left="113" w:right="-170"/>
              <w:rPr>
                <w:rFonts w:cs="Arial"/>
                <w:sz w:val="20"/>
                <w:lang w:eastAsia="en-US"/>
              </w:rPr>
            </w:pPr>
            <w:r>
              <w:rPr>
                <w:rFonts w:cs="Arial"/>
                <w:sz w:val="20"/>
                <w:lang w:eastAsia="en-US"/>
              </w:rPr>
              <w:t>ассоциации (союзы)</w:t>
            </w:r>
          </w:p>
        </w:tc>
        <w:tc>
          <w:tcPr>
            <w:tcW w:w="1843" w:type="dxa"/>
            <w:tcMar>
              <w:top w:w="0" w:type="dxa"/>
              <w:left w:w="71" w:type="dxa"/>
              <w:bottom w:w="0" w:type="dxa"/>
              <w:right w:w="71" w:type="dxa"/>
            </w:tcMar>
            <w:vAlign w:val="bottom"/>
          </w:tcPr>
          <w:p w:rsidR="005D4A4C" w:rsidRDefault="005D4A4C" w:rsidP="00F13890">
            <w:pPr>
              <w:spacing w:before="16" w:after="60"/>
              <w:ind w:right="680"/>
              <w:jc w:val="right"/>
              <w:rPr>
                <w:rFonts w:cs="Arial"/>
                <w:sz w:val="20"/>
                <w:lang w:eastAsia="en-US"/>
              </w:rPr>
            </w:pPr>
            <w:bookmarkStart w:id="180" w:name="T2G1S14"/>
            <w:bookmarkEnd w:id="180"/>
            <w:r>
              <w:rPr>
                <w:rFonts w:cs="Arial"/>
                <w:sz w:val="20"/>
                <w:lang w:eastAsia="en-US"/>
              </w:rPr>
              <w:t>2</w:t>
            </w:r>
          </w:p>
        </w:tc>
        <w:tc>
          <w:tcPr>
            <w:tcW w:w="1559" w:type="dxa"/>
            <w:tcMar>
              <w:top w:w="0" w:type="dxa"/>
              <w:left w:w="71" w:type="dxa"/>
              <w:bottom w:w="0" w:type="dxa"/>
              <w:right w:w="71" w:type="dxa"/>
            </w:tcMar>
            <w:vAlign w:val="bottom"/>
          </w:tcPr>
          <w:p w:rsidR="005D4A4C" w:rsidRDefault="005D4A4C" w:rsidP="00F13890">
            <w:pPr>
              <w:spacing w:before="16" w:after="60"/>
              <w:ind w:right="510"/>
              <w:jc w:val="right"/>
              <w:rPr>
                <w:rFonts w:cs="Arial"/>
                <w:sz w:val="20"/>
                <w:lang w:eastAsia="en-US"/>
              </w:rPr>
            </w:pPr>
            <w:bookmarkStart w:id="181" w:name="T2G2S14"/>
            <w:bookmarkEnd w:id="181"/>
            <w:r>
              <w:rPr>
                <w:rFonts w:cs="Arial"/>
                <w:sz w:val="20"/>
                <w:lang w:eastAsia="en-US"/>
              </w:rPr>
              <w:t>1,4</w:t>
            </w:r>
          </w:p>
        </w:tc>
        <w:tc>
          <w:tcPr>
            <w:tcW w:w="1554" w:type="dxa"/>
            <w:tcMar>
              <w:top w:w="0" w:type="dxa"/>
              <w:left w:w="71" w:type="dxa"/>
              <w:bottom w:w="0" w:type="dxa"/>
              <w:right w:w="71" w:type="dxa"/>
            </w:tcMar>
            <w:vAlign w:val="bottom"/>
          </w:tcPr>
          <w:p w:rsidR="005D4A4C" w:rsidRDefault="005D4A4C" w:rsidP="00F13890">
            <w:pPr>
              <w:spacing w:before="16" w:after="60"/>
              <w:ind w:right="454"/>
              <w:jc w:val="right"/>
              <w:rPr>
                <w:rFonts w:cs="Arial"/>
                <w:sz w:val="20"/>
                <w:lang w:eastAsia="en-US"/>
              </w:rPr>
            </w:pPr>
            <w:bookmarkStart w:id="182" w:name="T2G3S14"/>
            <w:bookmarkEnd w:id="182"/>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113" w:right="-170"/>
              <w:rPr>
                <w:rFonts w:cs="Arial"/>
                <w:sz w:val="20"/>
                <w:lang w:eastAsia="en-US"/>
              </w:rPr>
            </w:pPr>
            <w:r>
              <w:rPr>
                <w:rFonts w:cs="Arial"/>
                <w:sz w:val="20"/>
                <w:lang w:eastAsia="en-US"/>
              </w:rPr>
              <w:lastRenderedPageBreak/>
              <w:t xml:space="preserve">товарищества собственников </w:t>
            </w:r>
            <w:r>
              <w:rPr>
                <w:rFonts w:cs="Arial"/>
                <w:sz w:val="20"/>
                <w:lang w:eastAsia="en-US"/>
              </w:rPr>
              <w:br/>
              <w:t>недвижимости</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183" w:name="T2G1S15"/>
            <w:bookmarkEnd w:id="183"/>
            <w:r>
              <w:rPr>
                <w:rFonts w:cs="Arial"/>
                <w:sz w:val="20"/>
                <w:lang w:eastAsia="en-US"/>
              </w:rPr>
              <w:t>6</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184" w:name="T2G2S15"/>
            <w:bookmarkEnd w:id="184"/>
            <w:r>
              <w:rPr>
                <w:rFonts w:cs="Arial"/>
                <w:sz w:val="20"/>
                <w:lang w:eastAsia="en-US"/>
              </w:rPr>
              <w:t>4,1</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185" w:name="T2G3S15"/>
            <w:bookmarkEnd w:id="185"/>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57"/>
              <w:rPr>
                <w:rFonts w:cs="Arial"/>
                <w:sz w:val="20"/>
                <w:lang w:eastAsia="en-US"/>
              </w:rPr>
            </w:pPr>
            <w:r>
              <w:rPr>
                <w:rFonts w:cs="Arial"/>
                <w:sz w:val="20"/>
                <w:lang w:eastAsia="en-US"/>
              </w:rPr>
              <w:t xml:space="preserve">организации, созданные </w:t>
            </w:r>
            <w:r>
              <w:rPr>
                <w:rFonts w:cs="Arial"/>
                <w:sz w:val="20"/>
                <w:lang w:eastAsia="en-US"/>
              </w:rPr>
              <w:br/>
              <w:t>без права юридического лица</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186" w:name="T2G1S16"/>
            <w:bookmarkEnd w:id="186"/>
            <w:r>
              <w:rPr>
                <w:rFonts w:cs="Arial"/>
                <w:sz w:val="20"/>
                <w:lang w:eastAsia="en-US"/>
              </w:rPr>
              <w:t>33</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187" w:name="T2G2S16"/>
            <w:bookmarkEnd w:id="187"/>
            <w:r>
              <w:rPr>
                <w:rFonts w:cs="Arial"/>
                <w:sz w:val="20"/>
                <w:lang w:eastAsia="en-US"/>
              </w:rPr>
              <w:t>22,6</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188" w:name="T2G3S16"/>
            <w:bookmarkEnd w:id="188"/>
            <w:r>
              <w:rPr>
                <w:rFonts w:cs="Arial"/>
                <w:sz w:val="20"/>
                <w:lang w:eastAsia="en-US"/>
              </w:rPr>
              <w:t>91,7</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унитарными </w:t>
            </w:r>
            <w:r>
              <w:rPr>
                <w:rFonts w:cs="Arial"/>
                <w:sz w:val="20"/>
                <w:lang w:eastAsia="en-US"/>
              </w:rPr>
              <w:br/>
              <w:t>организациями</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189" w:name="T2G1S17"/>
            <w:bookmarkEnd w:id="189"/>
            <w:r>
              <w:rPr>
                <w:rFonts w:cs="Arial"/>
                <w:sz w:val="20"/>
                <w:lang w:eastAsia="en-US"/>
              </w:rPr>
              <w:t>1</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190" w:name="T2G2S17"/>
            <w:bookmarkEnd w:id="190"/>
            <w:r>
              <w:rPr>
                <w:rFonts w:cs="Arial"/>
                <w:sz w:val="20"/>
                <w:lang w:eastAsia="en-US"/>
              </w:rPr>
              <w:t>0,7</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191" w:name="T2G3S17"/>
            <w:bookmarkEnd w:id="191"/>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57"/>
              <w:rPr>
                <w:rFonts w:cs="Arial"/>
                <w:sz w:val="20"/>
                <w:lang w:eastAsia="en-US"/>
              </w:rPr>
            </w:pPr>
            <w:r>
              <w:rPr>
                <w:rFonts w:cs="Arial"/>
                <w:sz w:val="20"/>
                <w:lang w:eastAsia="en-US"/>
              </w:rPr>
              <w:t>юридические лица, являющиеся неко</w:t>
            </w:r>
            <w:r>
              <w:rPr>
                <w:rFonts w:cs="Arial"/>
                <w:sz w:val="20"/>
                <w:lang w:eastAsia="en-US"/>
              </w:rPr>
              <w:t>м</w:t>
            </w:r>
            <w:r>
              <w:rPr>
                <w:rFonts w:cs="Arial"/>
                <w:sz w:val="20"/>
                <w:lang w:eastAsia="en-US"/>
              </w:rPr>
              <w:t>мерческими унитарными организациями</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192" w:name="T2G1S18"/>
            <w:bookmarkEnd w:id="192"/>
            <w:r>
              <w:rPr>
                <w:rFonts w:cs="Arial"/>
                <w:sz w:val="20"/>
                <w:lang w:eastAsia="en-US"/>
              </w:rPr>
              <w:t>50</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193" w:name="T2G2S18"/>
            <w:bookmarkEnd w:id="193"/>
            <w:r>
              <w:rPr>
                <w:rFonts w:cs="Arial"/>
                <w:sz w:val="20"/>
                <w:lang w:eastAsia="en-US"/>
              </w:rPr>
              <w:t>34,2</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194" w:name="T2G3S18"/>
            <w:bookmarkEnd w:id="194"/>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397"/>
              <w:rPr>
                <w:rFonts w:cs="Arial"/>
                <w:sz w:val="20"/>
                <w:lang w:eastAsia="en-US"/>
              </w:rPr>
            </w:pPr>
            <w:r>
              <w:rPr>
                <w:rFonts w:cs="Arial"/>
                <w:sz w:val="20"/>
                <w:lang w:eastAsia="en-US"/>
              </w:rPr>
              <w:t>из них:</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113"/>
              <w:rPr>
                <w:rFonts w:cs="Arial"/>
                <w:sz w:val="20"/>
                <w:lang w:eastAsia="en-US"/>
              </w:rPr>
            </w:pPr>
            <w:r>
              <w:rPr>
                <w:rFonts w:cs="Arial"/>
                <w:sz w:val="20"/>
                <w:lang w:eastAsia="en-US"/>
              </w:rPr>
              <w:t xml:space="preserve">автономные некоммерческие </w:t>
            </w:r>
            <w:r>
              <w:rPr>
                <w:rFonts w:cs="Arial"/>
                <w:sz w:val="20"/>
                <w:lang w:eastAsia="en-US"/>
              </w:rPr>
              <w:br/>
              <w:t>организации</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195" w:name="T2G1S20"/>
            <w:bookmarkEnd w:id="195"/>
            <w:r>
              <w:rPr>
                <w:rFonts w:cs="Arial"/>
                <w:sz w:val="20"/>
                <w:lang w:eastAsia="en-US"/>
              </w:rPr>
              <w:t>1</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196" w:name="T2G2S20"/>
            <w:bookmarkEnd w:id="196"/>
            <w:r>
              <w:rPr>
                <w:rFonts w:cs="Arial"/>
                <w:sz w:val="20"/>
                <w:lang w:eastAsia="en-US"/>
              </w:rPr>
              <w:t>0,7</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197" w:name="T2G3S20"/>
            <w:bookmarkEnd w:id="197"/>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113"/>
              <w:rPr>
                <w:rFonts w:cs="Arial"/>
                <w:sz w:val="20"/>
                <w:lang w:eastAsia="en-US"/>
              </w:rPr>
            </w:pPr>
            <w:r>
              <w:rPr>
                <w:rFonts w:cs="Arial"/>
                <w:sz w:val="20"/>
                <w:lang w:eastAsia="en-US"/>
              </w:rPr>
              <w:t>религиозные организации</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198" w:name="T2G1S21"/>
            <w:bookmarkEnd w:id="198"/>
            <w:r>
              <w:rPr>
                <w:rFonts w:cs="Arial"/>
                <w:sz w:val="20"/>
                <w:lang w:eastAsia="en-US"/>
              </w:rPr>
              <w:t>6</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199" w:name="T2G2S21"/>
            <w:bookmarkEnd w:id="199"/>
            <w:r>
              <w:rPr>
                <w:rFonts w:cs="Arial"/>
                <w:sz w:val="20"/>
                <w:lang w:eastAsia="en-US"/>
              </w:rPr>
              <w:t>4,1</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200" w:name="T2G3S21"/>
            <w:bookmarkEnd w:id="200"/>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113"/>
              <w:rPr>
                <w:rFonts w:cs="Arial"/>
                <w:sz w:val="20"/>
                <w:lang w:eastAsia="en-US"/>
              </w:rPr>
            </w:pPr>
            <w:r>
              <w:rPr>
                <w:rFonts w:cs="Arial"/>
                <w:sz w:val="20"/>
                <w:lang w:eastAsia="en-US"/>
              </w:rPr>
              <w:t>учреждения</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201" w:name="T2G1S22"/>
            <w:bookmarkEnd w:id="201"/>
            <w:r>
              <w:rPr>
                <w:rFonts w:cs="Arial"/>
                <w:sz w:val="20"/>
                <w:lang w:eastAsia="en-US"/>
              </w:rPr>
              <w:t>43</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202" w:name="T2G2S22"/>
            <w:bookmarkEnd w:id="202"/>
            <w:r>
              <w:rPr>
                <w:rFonts w:cs="Arial"/>
                <w:sz w:val="20"/>
                <w:lang w:eastAsia="en-US"/>
              </w:rPr>
              <w:t>29,5</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203" w:name="T2G3S22"/>
            <w:bookmarkEnd w:id="203"/>
            <w:r>
              <w:rPr>
                <w:rFonts w:cs="Arial"/>
                <w:sz w:val="20"/>
                <w:lang w:eastAsia="en-US"/>
              </w:rPr>
              <w:t>100,0</w:t>
            </w: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397"/>
              <w:rPr>
                <w:rFonts w:cs="Arial"/>
                <w:sz w:val="20"/>
                <w:lang w:eastAsia="en-US"/>
              </w:rPr>
            </w:pPr>
            <w:r>
              <w:rPr>
                <w:rFonts w:cs="Arial"/>
                <w:sz w:val="20"/>
                <w:lang w:eastAsia="en-US"/>
              </w:rPr>
              <w:t>в том числе:</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val="en-US" w:eastAsia="en-US"/>
              </w:rPr>
            </w:pP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val="en-US" w:eastAsia="en-US"/>
              </w:rPr>
            </w:pP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val="en-US" w:eastAsia="en-US"/>
              </w:rPr>
            </w:pPr>
          </w:p>
        </w:tc>
      </w:tr>
      <w:tr w:rsidR="005D4A4C" w:rsidTr="00F13890">
        <w:trPr>
          <w:jc w:val="center"/>
        </w:trPr>
        <w:tc>
          <w:tcPr>
            <w:tcW w:w="4111" w:type="dxa"/>
            <w:tcMar>
              <w:top w:w="0" w:type="dxa"/>
              <w:left w:w="71" w:type="dxa"/>
              <w:bottom w:w="0" w:type="dxa"/>
              <w:right w:w="71" w:type="dxa"/>
            </w:tcMar>
            <w:vAlign w:val="bottom"/>
            <w:hideMark/>
          </w:tcPr>
          <w:p w:rsidR="005D4A4C" w:rsidRDefault="005D4A4C" w:rsidP="00F13890">
            <w:pPr>
              <w:spacing w:before="64" w:after="64"/>
              <w:ind w:left="170"/>
              <w:rPr>
                <w:rFonts w:cs="Arial"/>
                <w:sz w:val="20"/>
                <w:lang w:eastAsia="en-US"/>
              </w:rPr>
            </w:pPr>
            <w:r>
              <w:rPr>
                <w:rFonts w:cs="Arial"/>
                <w:sz w:val="20"/>
                <w:lang w:eastAsia="en-US"/>
              </w:rPr>
              <w:t xml:space="preserve">учреждения, созданные </w:t>
            </w:r>
            <w:r>
              <w:rPr>
                <w:rFonts w:cs="Arial"/>
                <w:sz w:val="20"/>
                <w:lang w:eastAsia="en-US"/>
              </w:rPr>
              <w:br/>
              <w:t>Российской Федерацией</w:t>
            </w:r>
          </w:p>
        </w:tc>
        <w:tc>
          <w:tcPr>
            <w:tcW w:w="1843" w:type="dxa"/>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204" w:name="T2G1S23"/>
            <w:bookmarkEnd w:id="204"/>
            <w:r>
              <w:rPr>
                <w:rFonts w:cs="Arial"/>
                <w:sz w:val="20"/>
                <w:lang w:eastAsia="en-US"/>
              </w:rPr>
              <w:t>1</w:t>
            </w:r>
          </w:p>
        </w:tc>
        <w:tc>
          <w:tcPr>
            <w:tcW w:w="1559" w:type="dxa"/>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205" w:name="T2G2S23"/>
            <w:bookmarkEnd w:id="205"/>
            <w:r>
              <w:rPr>
                <w:rFonts w:cs="Arial"/>
                <w:sz w:val="20"/>
                <w:lang w:eastAsia="en-US"/>
              </w:rPr>
              <w:t>0,7</w:t>
            </w:r>
          </w:p>
        </w:tc>
        <w:tc>
          <w:tcPr>
            <w:tcW w:w="1554" w:type="dxa"/>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206" w:name="T2G3S23"/>
            <w:bookmarkEnd w:id="206"/>
            <w:r>
              <w:rPr>
                <w:rFonts w:cs="Arial"/>
                <w:sz w:val="20"/>
                <w:lang w:eastAsia="en-US"/>
              </w:rPr>
              <w:t>100,0</w:t>
            </w:r>
          </w:p>
        </w:tc>
      </w:tr>
      <w:tr w:rsidR="005D4A4C" w:rsidTr="00F13890">
        <w:trPr>
          <w:jc w:val="center"/>
        </w:trPr>
        <w:tc>
          <w:tcPr>
            <w:tcW w:w="4111" w:type="dxa"/>
            <w:tcBorders>
              <w:bottom w:val="nil"/>
            </w:tcBorders>
            <w:tcMar>
              <w:top w:w="0" w:type="dxa"/>
              <w:left w:w="71" w:type="dxa"/>
              <w:bottom w:w="0" w:type="dxa"/>
              <w:right w:w="71" w:type="dxa"/>
            </w:tcMar>
            <w:vAlign w:val="bottom"/>
            <w:hideMark/>
          </w:tcPr>
          <w:p w:rsidR="005D4A4C" w:rsidRDefault="005D4A4C" w:rsidP="00F13890">
            <w:pPr>
              <w:spacing w:before="64" w:after="64"/>
              <w:ind w:left="170"/>
              <w:rPr>
                <w:rFonts w:cs="Arial"/>
                <w:sz w:val="20"/>
                <w:lang w:eastAsia="en-US"/>
              </w:rPr>
            </w:pPr>
            <w:r>
              <w:rPr>
                <w:rFonts w:cs="Arial"/>
                <w:sz w:val="20"/>
                <w:lang w:eastAsia="en-US"/>
              </w:rPr>
              <w:t>учреждения, созданные субъектом</w:t>
            </w:r>
            <w:r>
              <w:rPr>
                <w:rFonts w:cs="Arial"/>
                <w:sz w:val="20"/>
                <w:lang w:eastAsia="en-US"/>
              </w:rPr>
              <w:br/>
              <w:t>Российской Федерации</w:t>
            </w:r>
          </w:p>
        </w:tc>
        <w:tc>
          <w:tcPr>
            <w:tcW w:w="1843" w:type="dxa"/>
            <w:tcBorders>
              <w:bottom w:val="nil"/>
            </w:tcBorders>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207" w:name="T2G1S24"/>
            <w:bookmarkEnd w:id="207"/>
            <w:r>
              <w:rPr>
                <w:rFonts w:cs="Arial"/>
                <w:sz w:val="20"/>
                <w:lang w:eastAsia="en-US"/>
              </w:rPr>
              <w:t>7</w:t>
            </w:r>
          </w:p>
        </w:tc>
        <w:tc>
          <w:tcPr>
            <w:tcW w:w="1559" w:type="dxa"/>
            <w:tcBorders>
              <w:bottom w:val="nil"/>
            </w:tcBorders>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208" w:name="T2G2S24"/>
            <w:bookmarkEnd w:id="208"/>
            <w:r>
              <w:rPr>
                <w:rFonts w:cs="Arial"/>
                <w:sz w:val="20"/>
                <w:lang w:eastAsia="en-US"/>
              </w:rPr>
              <w:t>4,8</w:t>
            </w:r>
          </w:p>
        </w:tc>
        <w:tc>
          <w:tcPr>
            <w:tcW w:w="1554" w:type="dxa"/>
            <w:tcBorders>
              <w:bottom w:val="nil"/>
            </w:tcBorders>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209" w:name="T2G3S24"/>
            <w:bookmarkEnd w:id="209"/>
            <w:r>
              <w:rPr>
                <w:rFonts w:cs="Arial"/>
                <w:sz w:val="20"/>
                <w:lang w:eastAsia="en-US"/>
              </w:rPr>
              <w:t>100,0</w:t>
            </w:r>
          </w:p>
        </w:tc>
      </w:tr>
      <w:tr w:rsidR="005D4A4C" w:rsidTr="00F13890">
        <w:trPr>
          <w:jc w:val="center"/>
        </w:trPr>
        <w:tc>
          <w:tcPr>
            <w:tcW w:w="4111" w:type="dxa"/>
            <w:tcBorders>
              <w:top w:val="nil"/>
              <w:bottom w:val="single" w:sz="4" w:space="0" w:color="auto"/>
            </w:tcBorders>
            <w:tcMar>
              <w:top w:w="0" w:type="dxa"/>
              <w:left w:w="71" w:type="dxa"/>
              <w:bottom w:w="0" w:type="dxa"/>
              <w:right w:w="71" w:type="dxa"/>
            </w:tcMar>
            <w:vAlign w:val="bottom"/>
            <w:hideMark/>
          </w:tcPr>
          <w:p w:rsidR="005D4A4C" w:rsidRDefault="005D4A4C" w:rsidP="00F13890">
            <w:pPr>
              <w:spacing w:before="64" w:after="64"/>
              <w:ind w:left="170"/>
              <w:rPr>
                <w:rFonts w:cs="Arial"/>
                <w:sz w:val="20"/>
                <w:lang w:eastAsia="en-US"/>
              </w:rPr>
            </w:pPr>
            <w:r>
              <w:rPr>
                <w:rFonts w:cs="Arial"/>
                <w:sz w:val="20"/>
                <w:lang w:eastAsia="en-US"/>
              </w:rPr>
              <w:t xml:space="preserve">учреждения, созданные </w:t>
            </w:r>
            <w:r>
              <w:rPr>
                <w:rFonts w:cs="Arial"/>
                <w:sz w:val="20"/>
                <w:lang w:eastAsia="en-US"/>
              </w:rPr>
              <w:br/>
              <w:t xml:space="preserve">муниципальным образованием </w:t>
            </w:r>
            <w:r>
              <w:rPr>
                <w:rFonts w:cs="Arial"/>
                <w:sz w:val="20"/>
                <w:lang w:eastAsia="en-US"/>
              </w:rPr>
              <w:br/>
              <w:t>(муниципальные учреждения)</w:t>
            </w:r>
          </w:p>
        </w:tc>
        <w:tc>
          <w:tcPr>
            <w:tcW w:w="1843" w:type="dxa"/>
            <w:tcBorders>
              <w:top w:val="nil"/>
              <w:bottom w:val="single" w:sz="4" w:space="0" w:color="auto"/>
            </w:tcBorders>
            <w:tcMar>
              <w:top w:w="0" w:type="dxa"/>
              <w:left w:w="71" w:type="dxa"/>
              <w:bottom w:w="0" w:type="dxa"/>
              <w:right w:w="71" w:type="dxa"/>
            </w:tcMar>
            <w:vAlign w:val="bottom"/>
          </w:tcPr>
          <w:p w:rsidR="005D4A4C" w:rsidRDefault="005D4A4C" w:rsidP="00F13890">
            <w:pPr>
              <w:spacing w:before="64" w:after="64"/>
              <w:ind w:right="680"/>
              <w:jc w:val="right"/>
              <w:rPr>
                <w:rFonts w:cs="Arial"/>
                <w:sz w:val="20"/>
                <w:lang w:eastAsia="en-US"/>
              </w:rPr>
            </w:pPr>
            <w:bookmarkStart w:id="210" w:name="T2G1S25"/>
            <w:bookmarkEnd w:id="210"/>
            <w:r>
              <w:rPr>
                <w:rFonts w:cs="Arial"/>
                <w:sz w:val="20"/>
                <w:lang w:eastAsia="en-US"/>
              </w:rPr>
              <w:t>35</w:t>
            </w:r>
          </w:p>
        </w:tc>
        <w:tc>
          <w:tcPr>
            <w:tcW w:w="1559" w:type="dxa"/>
            <w:tcBorders>
              <w:top w:val="nil"/>
              <w:bottom w:val="single" w:sz="4" w:space="0" w:color="auto"/>
            </w:tcBorders>
            <w:tcMar>
              <w:top w:w="0" w:type="dxa"/>
              <w:left w:w="71" w:type="dxa"/>
              <w:bottom w:w="0" w:type="dxa"/>
              <w:right w:w="71" w:type="dxa"/>
            </w:tcMar>
            <w:vAlign w:val="bottom"/>
          </w:tcPr>
          <w:p w:rsidR="005D4A4C" w:rsidRDefault="005D4A4C" w:rsidP="00F13890">
            <w:pPr>
              <w:spacing w:before="64" w:after="64"/>
              <w:ind w:right="510"/>
              <w:jc w:val="right"/>
              <w:rPr>
                <w:rFonts w:cs="Arial"/>
                <w:sz w:val="20"/>
                <w:lang w:eastAsia="en-US"/>
              </w:rPr>
            </w:pPr>
            <w:bookmarkStart w:id="211" w:name="T2G2S25"/>
            <w:bookmarkEnd w:id="211"/>
            <w:r>
              <w:rPr>
                <w:rFonts w:cs="Arial"/>
                <w:sz w:val="20"/>
                <w:lang w:eastAsia="en-US"/>
              </w:rPr>
              <w:t>24,0</w:t>
            </w:r>
          </w:p>
        </w:tc>
        <w:tc>
          <w:tcPr>
            <w:tcW w:w="1554" w:type="dxa"/>
            <w:tcBorders>
              <w:top w:val="nil"/>
              <w:bottom w:val="single" w:sz="4" w:space="0" w:color="auto"/>
            </w:tcBorders>
            <w:tcMar>
              <w:top w:w="0" w:type="dxa"/>
              <w:left w:w="71" w:type="dxa"/>
              <w:bottom w:w="0" w:type="dxa"/>
              <w:right w:w="71" w:type="dxa"/>
            </w:tcMar>
            <w:vAlign w:val="bottom"/>
          </w:tcPr>
          <w:p w:rsidR="005D4A4C" w:rsidRDefault="005D4A4C" w:rsidP="00F13890">
            <w:pPr>
              <w:spacing w:before="64" w:after="64"/>
              <w:ind w:right="454"/>
              <w:jc w:val="right"/>
              <w:rPr>
                <w:rFonts w:cs="Arial"/>
                <w:sz w:val="20"/>
                <w:lang w:eastAsia="en-US"/>
              </w:rPr>
            </w:pPr>
            <w:bookmarkStart w:id="212" w:name="T2G3S25"/>
            <w:bookmarkEnd w:id="212"/>
            <w:r>
              <w:rPr>
                <w:rFonts w:cs="Arial"/>
                <w:sz w:val="20"/>
                <w:lang w:eastAsia="en-US"/>
              </w:rPr>
              <w:t>100,0</w:t>
            </w:r>
          </w:p>
        </w:tc>
      </w:tr>
    </w:tbl>
    <w:p w:rsidR="005D4A4C" w:rsidRDefault="005D4A4C" w:rsidP="005D4A4C">
      <w:pPr>
        <w:spacing w:before="120" w:after="120"/>
        <w:ind w:firstLine="709"/>
        <w:jc w:val="both"/>
      </w:pPr>
      <w:r>
        <w:t>Распределение общего количества зарегистрированных на 1 октября о</w:t>
      </w:r>
      <w:r>
        <w:t>р</w:t>
      </w:r>
      <w:r>
        <w:t xml:space="preserve">ганизаций </w:t>
      </w:r>
      <w:r>
        <w:rPr>
          <w:b/>
          <w:i/>
        </w:rPr>
        <w:t>по формам собственности</w:t>
      </w:r>
      <w:r>
        <w:t xml:space="preserve"> представлено в следующей таблице:</w:t>
      </w:r>
    </w:p>
    <w:p w:rsidR="005D4A4C" w:rsidRDefault="005D4A4C" w:rsidP="005D4A4C">
      <w:pPr>
        <w:spacing w:before="120" w:after="120"/>
        <w:jc w:val="right"/>
        <w:rPr>
          <w:sz w:val="18"/>
        </w:rPr>
      </w:pPr>
      <w:r>
        <w:rPr>
          <w:sz w:val="18"/>
        </w:rPr>
        <w:t>(единиц)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38"/>
        <w:gridCol w:w="2595"/>
        <w:gridCol w:w="2595"/>
      </w:tblGrid>
      <w:tr w:rsidR="005D4A4C" w:rsidTr="00F51D23">
        <w:trPr>
          <w:tblHeader/>
          <w:jc w:val="center"/>
        </w:trPr>
        <w:tc>
          <w:tcPr>
            <w:tcW w:w="3856" w:type="dxa"/>
            <w:tcBorders>
              <w:top w:val="single" w:sz="4" w:space="0" w:color="auto"/>
              <w:left w:val="single" w:sz="4" w:space="0" w:color="auto"/>
              <w:bottom w:val="single" w:sz="4" w:space="0" w:color="auto"/>
              <w:right w:val="single" w:sz="4" w:space="0" w:color="auto"/>
            </w:tcBorders>
          </w:tcPr>
          <w:p w:rsidR="005D4A4C" w:rsidRDefault="005D4A4C" w:rsidP="005D4A4C">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5D4A4C" w:rsidRDefault="005D4A4C" w:rsidP="005D4A4C">
            <w:pPr>
              <w:spacing w:before="60" w:after="60"/>
              <w:jc w:val="center"/>
              <w:rPr>
                <w:sz w:val="20"/>
                <w:lang w:eastAsia="en-US"/>
              </w:rPr>
            </w:pPr>
            <w:r>
              <w:rPr>
                <w:sz w:val="20"/>
                <w:lang w:eastAsia="en-US"/>
              </w:rPr>
              <w:t>2023</w:t>
            </w:r>
          </w:p>
        </w:tc>
        <w:tc>
          <w:tcPr>
            <w:tcW w:w="2608" w:type="dxa"/>
            <w:tcBorders>
              <w:top w:val="single" w:sz="4" w:space="0" w:color="auto"/>
              <w:left w:val="single" w:sz="4" w:space="0" w:color="auto"/>
              <w:bottom w:val="single" w:sz="4" w:space="0" w:color="auto"/>
              <w:right w:val="single" w:sz="4" w:space="0" w:color="auto"/>
            </w:tcBorders>
            <w:hideMark/>
          </w:tcPr>
          <w:p w:rsidR="005D4A4C" w:rsidRDefault="005D4A4C" w:rsidP="005D4A4C">
            <w:pPr>
              <w:spacing w:before="60" w:after="60"/>
              <w:jc w:val="center"/>
              <w:rPr>
                <w:sz w:val="20"/>
                <w:lang w:eastAsia="en-US"/>
              </w:rPr>
            </w:pPr>
            <w:r>
              <w:rPr>
                <w:sz w:val="20"/>
                <w:lang w:eastAsia="en-US"/>
              </w:rPr>
              <w:t>2022</w:t>
            </w:r>
          </w:p>
        </w:tc>
      </w:tr>
      <w:tr w:rsidR="005D4A4C" w:rsidTr="00F51D23">
        <w:trPr>
          <w:jc w:val="center"/>
        </w:trPr>
        <w:tc>
          <w:tcPr>
            <w:tcW w:w="3856" w:type="dxa"/>
            <w:tcBorders>
              <w:top w:val="single" w:sz="4" w:space="0" w:color="auto"/>
              <w:left w:val="single" w:sz="4" w:space="0" w:color="auto"/>
              <w:bottom w:val="nil"/>
              <w:right w:val="nil"/>
            </w:tcBorders>
            <w:vAlign w:val="bottom"/>
            <w:hideMark/>
          </w:tcPr>
          <w:p w:rsidR="005D4A4C" w:rsidRDefault="005D4A4C" w:rsidP="00F13890">
            <w:pPr>
              <w:spacing w:before="64" w:after="64"/>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5D4A4C" w:rsidRDefault="005D4A4C" w:rsidP="00F13890">
            <w:pPr>
              <w:spacing w:before="64" w:after="64"/>
              <w:ind w:right="1077"/>
              <w:jc w:val="right"/>
              <w:rPr>
                <w:b/>
                <w:sz w:val="20"/>
                <w:lang w:eastAsia="en-US"/>
              </w:rPr>
            </w:pPr>
            <w:bookmarkStart w:id="213" w:name="T3G1S1"/>
            <w:bookmarkEnd w:id="213"/>
            <w:r>
              <w:rPr>
                <w:b/>
                <w:sz w:val="20"/>
                <w:lang w:eastAsia="en-US"/>
              </w:rPr>
              <w:t>146</w:t>
            </w:r>
          </w:p>
        </w:tc>
        <w:tc>
          <w:tcPr>
            <w:tcW w:w="2608" w:type="dxa"/>
            <w:tcBorders>
              <w:top w:val="single" w:sz="4" w:space="0" w:color="auto"/>
              <w:left w:val="nil"/>
              <w:bottom w:val="nil"/>
              <w:right w:val="single" w:sz="4" w:space="0" w:color="auto"/>
            </w:tcBorders>
            <w:vAlign w:val="bottom"/>
          </w:tcPr>
          <w:p w:rsidR="005D4A4C" w:rsidRPr="00D51CF9" w:rsidRDefault="005D4A4C" w:rsidP="00F13890">
            <w:pPr>
              <w:spacing w:before="64" w:after="64"/>
              <w:ind w:right="1077"/>
              <w:jc w:val="right"/>
              <w:rPr>
                <w:b/>
                <w:sz w:val="20"/>
              </w:rPr>
            </w:pPr>
            <w:bookmarkStart w:id="214" w:name="T3G2S1"/>
            <w:bookmarkEnd w:id="214"/>
            <w:r>
              <w:rPr>
                <w:b/>
                <w:sz w:val="20"/>
              </w:rPr>
              <w:t>153</w:t>
            </w: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284"/>
              <w:rPr>
                <w:sz w:val="20"/>
                <w:lang w:eastAsia="en-US"/>
              </w:rPr>
            </w:pPr>
            <w:r>
              <w:rPr>
                <w:sz w:val="20"/>
                <w:lang w:eastAsia="en-US"/>
              </w:rPr>
              <w:t>из них:</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bookmarkStart w:id="215" w:name="T3G1S2"/>
            <w:bookmarkEnd w:id="215"/>
            <w:r>
              <w:rPr>
                <w:sz w:val="20"/>
                <w:lang w:eastAsia="en-US"/>
              </w:rPr>
              <w:t>9</w:t>
            </w: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bookmarkStart w:id="216" w:name="T3G2S2"/>
            <w:bookmarkEnd w:id="216"/>
            <w:r>
              <w:rPr>
                <w:sz w:val="20"/>
              </w:rPr>
              <w:t>11</w:t>
            </w: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bookmarkStart w:id="217" w:name="T3G1S3"/>
            <w:bookmarkEnd w:id="217"/>
            <w:r>
              <w:rPr>
                <w:sz w:val="20"/>
                <w:lang w:eastAsia="en-US"/>
              </w:rPr>
              <w:t>14</w:t>
            </w: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bookmarkStart w:id="218" w:name="T3G2S3"/>
            <w:bookmarkEnd w:id="218"/>
            <w:r>
              <w:rPr>
                <w:sz w:val="20"/>
              </w:rPr>
              <w:t>14</w:t>
            </w: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bookmarkStart w:id="219" w:name="T3G1S4"/>
            <w:bookmarkEnd w:id="219"/>
            <w:r>
              <w:rPr>
                <w:sz w:val="20"/>
                <w:lang w:eastAsia="en-US"/>
              </w:rPr>
              <w:t>48</w:t>
            </w: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bookmarkStart w:id="220" w:name="T3G2S4"/>
            <w:bookmarkEnd w:id="220"/>
            <w:r>
              <w:rPr>
                <w:sz w:val="20"/>
              </w:rPr>
              <w:t>48</w:t>
            </w: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bookmarkStart w:id="221" w:name="T3G1S5"/>
            <w:bookmarkEnd w:id="221"/>
            <w:r>
              <w:rPr>
                <w:sz w:val="20"/>
                <w:lang w:eastAsia="en-US"/>
              </w:rPr>
              <w:t>60</w:t>
            </w: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bookmarkStart w:id="222" w:name="T3G2S5"/>
            <w:bookmarkEnd w:id="222"/>
            <w:r>
              <w:rPr>
                <w:sz w:val="20"/>
              </w:rPr>
              <w:t>64</w:t>
            </w: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bookmarkStart w:id="223" w:name="T3G1S6"/>
            <w:bookmarkEnd w:id="223"/>
            <w:r>
              <w:rPr>
                <w:sz w:val="20"/>
                <w:lang w:eastAsia="en-US"/>
              </w:rPr>
              <w:t>3</w:t>
            </w: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bookmarkStart w:id="224" w:name="T3G2S6"/>
            <w:bookmarkEnd w:id="224"/>
            <w:r>
              <w:rPr>
                <w:sz w:val="20"/>
              </w:rPr>
              <w:t>3</w:t>
            </w: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57"/>
              <w:rPr>
                <w:sz w:val="20"/>
                <w:lang w:eastAsia="en-US"/>
              </w:rPr>
            </w:pPr>
            <w:r>
              <w:rPr>
                <w:sz w:val="20"/>
                <w:lang w:eastAsia="en-US"/>
              </w:rPr>
              <w:t xml:space="preserve">собственность общественных </w:t>
            </w:r>
            <w:r>
              <w:rPr>
                <w:sz w:val="20"/>
                <w:lang w:eastAsia="en-US"/>
              </w:rPr>
              <w:br/>
              <w:t xml:space="preserve">и религиозных организаций </w:t>
            </w:r>
            <w:r>
              <w:rPr>
                <w:sz w:val="20"/>
                <w:lang w:eastAsia="en-US"/>
              </w:rPr>
              <w:br/>
              <w:t>(объединений)</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bookmarkStart w:id="225" w:name="T3G1S7"/>
            <w:bookmarkEnd w:id="225"/>
            <w:r>
              <w:rPr>
                <w:sz w:val="20"/>
                <w:lang w:eastAsia="en-US"/>
              </w:rPr>
              <w:t>9</w:t>
            </w: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bookmarkStart w:id="226" w:name="T3G2S7"/>
            <w:bookmarkEnd w:id="226"/>
            <w:r>
              <w:rPr>
                <w:sz w:val="20"/>
              </w:rPr>
              <w:t>9</w:t>
            </w:r>
          </w:p>
        </w:tc>
      </w:tr>
      <w:tr w:rsidR="005D4A4C" w:rsidTr="00F51D23">
        <w:trPr>
          <w:jc w:val="center"/>
        </w:trPr>
        <w:tc>
          <w:tcPr>
            <w:tcW w:w="3856" w:type="dxa"/>
            <w:tcBorders>
              <w:top w:val="nil"/>
              <w:left w:val="single" w:sz="4" w:space="0" w:color="auto"/>
              <w:bottom w:val="nil"/>
              <w:right w:val="nil"/>
            </w:tcBorders>
            <w:vAlign w:val="bottom"/>
            <w:hideMark/>
          </w:tcPr>
          <w:p w:rsidR="005D4A4C" w:rsidRDefault="005D4A4C" w:rsidP="00F13890">
            <w:pPr>
              <w:spacing w:before="64" w:after="64"/>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5D4A4C" w:rsidRDefault="005D4A4C" w:rsidP="00F13890">
            <w:pPr>
              <w:spacing w:before="64" w:after="64"/>
              <w:ind w:right="1077"/>
              <w:jc w:val="right"/>
              <w:rPr>
                <w:sz w:val="20"/>
                <w:lang w:eastAsia="en-US"/>
              </w:rPr>
            </w:pPr>
            <w:bookmarkStart w:id="227" w:name="T3G1S8"/>
            <w:bookmarkEnd w:id="227"/>
            <w:r>
              <w:rPr>
                <w:sz w:val="20"/>
                <w:lang w:eastAsia="en-US"/>
              </w:rPr>
              <w:t>2</w:t>
            </w:r>
          </w:p>
        </w:tc>
        <w:tc>
          <w:tcPr>
            <w:tcW w:w="2608" w:type="dxa"/>
            <w:tcBorders>
              <w:top w:val="nil"/>
              <w:left w:val="nil"/>
              <w:bottom w:val="nil"/>
              <w:right w:val="single" w:sz="4" w:space="0" w:color="auto"/>
            </w:tcBorders>
            <w:vAlign w:val="bottom"/>
          </w:tcPr>
          <w:p w:rsidR="005D4A4C" w:rsidRPr="00D51CF9" w:rsidRDefault="005D4A4C" w:rsidP="00F13890">
            <w:pPr>
              <w:spacing w:before="64" w:after="64"/>
              <w:ind w:right="1077"/>
              <w:jc w:val="right"/>
              <w:rPr>
                <w:sz w:val="20"/>
              </w:rPr>
            </w:pPr>
            <w:bookmarkStart w:id="228" w:name="T3G2S8"/>
            <w:bookmarkEnd w:id="228"/>
            <w:r>
              <w:rPr>
                <w:sz w:val="20"/>
              </w:rPr>
              <w:t>3</w:t>
            </w:r>
          </w:p>
        </w:tc>
      </w:tr>
      <w:tr w:rsidR="005D4A4C" w:rsidTr="00F51D23">
        <w:trPr>
          <w:jc w:val="center"/>
        </w:trPr>
        <w:tc>
          <w:tcPr>
            <w:tcW w:w="3856" w:type="dxa"/>
            <w:tcBorders>
              <w:top w:val="nil"/>
              <w:left w:val="single" w:sz="4" w:space="0" w:color="auto"/>
              <w:bottom w:val="single" w:sz="4" w:space="0" w:color="auto"/>
              <w:right w:val="nil"/>
            </w:tcBorders>
            <w:vAlign w:val="bottom"/>
            <w:hideMark/>
          </w:tcPr>
          <w:p w:rsidR="005D4A4C" w:rsidRDefault="005D4A4C" w:rsidP="00F13890">
            <w:pPr>
              <w:spacing w:before="64" w:after="64"/>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5D4A4C" w:rsidRDefault="005D4A4C" w:rsidP="00F13890">
            <w:pPr>
              <w:spacing w:before="64" w:after="64"/>
              <w:ind w:right="1077"/>
              <w:jc w:val="right"/>
              <w:rPr>
                <w:sz w:val="20"/>
                <w:lang w:eastAsia="en-US"/>
              </w:rPr>
            </w:pPr>
            <w:bookmarkStart w:id="229" w:name="T3G1S12"/>
            <w:bookmarkEnd w:id="229"/>
            <w:r>
              <w:rPr>
                <w:sz w:val="20"/>
                <w:lang w:eastAsia="en-US"/>
              </w:rPr>
              <w:t>1</w:t>
            </w:r>
          </w:p>
        </w:tc>
        <w:tc>
          <w:tcPr>
            <w:tcW w:w="2608" w:type="dxa"/>
            <w:tcBorders>
              <w:top w:val="nil"/>
              <w:left w:val="nil"/>
              <w:bottom w:val="single" w:sz="4" w:space="0" w:color="auto"/>
              <w:right w:val="single" w:sz="4" w:space="0" w:color="auto"/>
            </w:tcBorders>
            <w:vAlign w:val="bottom"/>
          </w:tcPr>
          <w:p w:rsidR="005D4A4C" w:rsidRPr="00D51CF9" w:rsidRDefault="005D4A4C" w:rsidP="00F13890">
            <w:pPr>
              <w:spacing w:before="64" w:after="64"/>
              <w:ind w:right="1077"/>
              <w:jc w:val="right"/>
              <w:rPr>
                <w:sz w:val="20"/>
              </w:rPr>
            </w:pPr>
            <w:bookmarkStart w:id="230" w:name="T3G2S12"/>
            <w:bookmarkEnd w:id="230"/>
            <w:r>
              <w:rPr>
                <w:sz w:val="20"/>
              </w:rPr>
              <w:t>1</w:t>
            </w:r>
          </w:p>
        </w:tc>
      </w:tr>
    </w:tbl>
    <w:p w:rsidR="005D4A4C" w:rsidRDefault="005D4A4C" w:rsidP="005D4A4C">
      <w:pPr>
        <w:spacing w:before="120" w:after="120"/>
        <w:ind w:firstLine="720"/>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proofErr w:type="gramStart"/>
      <w:r>
        <w:rPr>
          <w:rFonts w:cs="Arial"/>
          <w:iCs/>
          <w:color w:val="000000"/>
          <w:szCs w:val="24"/>
        </w:rPr>
        <w:t>го-сударственную</w:t>
      </w:r>
      <w:proofErr w:type="spellEnd"/>
      <w:proofErr w:type="gramEnd"/>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октября 2023 года характеризуется следующими данными:</w:t>
      </w:r>
    </w:p>
    <w:tbl>
      <w:tblPr>
        <w:tblW w:w="486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92"/>
        <w:gridCol w:w="2098"/>
        <w:gridCol w:w="1145"/>
        <w:gridCol w:w="1191"/>
      </w:tblGrid>
      <w:tr w:rsidR="005D4A4C" w:rsidRPr="00F51D23" w:rsidTr="005D4A4C">
        <w:trPr>
          <w:cantSplit/>
          <w:trHeight w:val="91"/>
          <w:tblHeader/>
          <w:jc w:val="center"/>
        </w:trPr>
        <w:tc>
          <w:tcPr>
            <w:tcW w:w="4592" w:type="dxa"/>
            <w:vMerge w:val="restart"/>
            <w:tcBorders>
              <w:top w:val="single" w:sz="4" w:space="0" w:color="auto"/>
              <w:left w:val="single" w:sz="4" w:space="0" w:color="auto"/>
              <w:bottom w:val="single" w:sz="4" w:space="0" w:color="auto"/>
              <w:right w:val="single" w:sz="4" w:space="0" w:color="auto"/>
            </w:tcBorders>
          </w:tcPr>
          <w:p w:rsidR="005D4A4C" w:rsidRPr="00F51D23" w:rsidRDefault="005D4A4C" w:rsidP="00F51D23">
            <w:pPr>
              <w:spacing w:before="60" w:after="60"/>
              <w:jc w:val="center"/>
              <w:rPr>
                <w:rFonts w:cs="Arial"/>
                <w:b/>
                <w:sz w:val="20"/>
                <w:lang w:eastAsia="en-US"/>
              </w:rPr>
            </w:pPr>
          </w:p>
        </w:tc>
        <w:tc>
          <w:tcPr>
            <w:tcW w:w="2098" w:type="dxa"/>
            <w:vMerge w:val="restart"/>
            <w:tcBorders>
              <w:top w:val="single" w:sz="4" w:space="0" w:color="auto"/>
              <w:left w:val="single" w:sz="4" w:space="0" w:color="auto"/>
              <w:bottom w:val="single" w:sz="4" w:space="0" w:color="auto"/>
              <w:right w:val="single" w:sz="4" w:space="0" w:color="auto"/>
            </w:tcBorders>
            <w:hideMark/>
          </w:tcPr>
          <w:p w:rsidR="005D4A4C" w:rsidRPr="00F51D23" w:rsidRDefault="005D4A4C" w:rsidP="00F51D23">
            <w:pPr>
              <w:spacing w:before="60" w:after="60"/>
              <w:jc w:val="center"/>
              <w:rPr>
                <w:rFonts w:cs="Arial"/>
                <w:sz w:val="20"/>
                <w:lang w:eastAsia="en-US"/>
              </w:rPr>
            </w:pPr>
            <w:r w:rsidRPr="00F51D23">
              <w:rPr>
                <w:rFonts w:cs="Arial"/>
                <w:sz w:val="20"/>
                <w:lang w:eastAsia="en-US"/>
              </w:rPr>
              <w:t xml:space="preserve">Количество </w:t>
            </w:r>
            <w:r w:rsidRPr="00F51D23">
              <w:rPr>
                <w:rFonts w:cs="Arial"/>
                <w:sz w:val="20"/>
                <w:lang w:eastAsia="en-US"/>
              </w:rPr>
              <w:br/>
              <w:t>предпринимателей,</w:t>
            </w:r>
            <w:r w:rsidRPr="00F51D23">
              <w:rPr>
                <w:rFonts w:cs="Arial"/>
                <w:sz w:val="20"/>
                <w:lang w:eastAsia="en-US"/>
              </w:rPr>
              <w:br/>
              <w:t>человек</w:t>
            </w:r>
          </w:p>
        </w:tc>
        <w:tc>
          <w:tcPr>
            <w:tcW w:w="2336" w:type="dxa"/>
            <w:gridSpan w:val="2"/>
            <w:tcBorders>
              <w:top w:val="single" w:sz="4" w:space="0" w:color="auto"/>
              <w:left w:val="single" w:sz="4" w:space="0" w:color="auto"/>
              <w:bottom w:val="single" w:sz="4" w:space="0" w:color="auto"/>
              <w:right w:val="single" w:sz="4" w:space="0" w:color="auto"/>
            </w:tcBorders>
            <w:hideMark/>
          </w:tcPr>
          <w:p w:rsidR="005D4A4C" w:rsidRPr="00F51D23" w:rsidRDefault="005D4A4C" w:rsidP="00F51D23">
            <w:pPr>
              <w:spacing w:before="60"/>
              <w:jc w:val="center"/>
              <w:rPr>
                <w:rFonts w:cs="Arial"/>
                <w:sz w:val="20"/>
                <w:lang w:eastAsia="en-US"/>
              </w:rPr>
            </w:pPr>
            <w:r w:rsidRPr="00F51D23">
              <w:rPr>
                <w:rFonts w:cs="Arial"/>
                <w:sz w:val="20"/>
                <w:lang w:eastAsia="en-US"/>
              </w:rPr>
              <w:t xml:space="preserve">В % к </w:t>
            </w:r>
          </w:p>
        </w:tc>
      </w:tr>
      <w:tr w:rsidR="005D4A4C" w:rsidRPr="00F51D23" w:rsidTr="005D4A4C">
        <w:trPr>
          <w:cantSplit/>
          <w:trHeight w:val="517"/>
          <w:tblHeader/>
          <w:jc w:val="center"/>
        </w:trPr>
        <w:tc>
          <w:tcPr>
            <w:tcW w:w="4592" w:type="dxa"/>
            <w:vMerge/>
            <w:tcBorders>
              <w:top w:val="single" w:sz="4" w:space="0" w:color="auto"/>
              <w:left w:val="single" w:sz="4" w:space="0" w:color="auto"/>
              <w:bottom w:val="single" w:sz="4" w:space="0" w:color="auto"/>
              <w:right w:val="single" w:sz="4" w:space="0" w:color="auto"/>
            </w:tcBorders>
            <w:vAlign w:val="center"/>
            <w:hideMark/>
          </w:tcPr>
          <w:p w:rsidR="005D4A4C" w:rsidRPr="00F51D23" w:rsidRDefault="005D4A4C" w:rsidP="00F51D23">
            <w:pPr>
              <w:rPr>
                <w:rFonts w:cs="Arial"/>
                <w:b/>
                <w:sz w:val="20"/>
                <w:lang w:eastAsia="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5D4A4C" w:rsidRPr="00F51D23" w:rsidRDefault="005D4A4C" w:rsidP="00F51D23">
            <w:pPr>
              <w:rPr>
                <w:rFonts w:cs="Arial"/>
                <w:sz w:val="20"/>
                <w:lang w:eastAsia="en-US"/>
              </w:rPr>
            </w:pPr>
          </w:p>
        </w:tc>
        <w:tc>
          <w:tcPr>
            <w:tcW w:w="1145" w:type="dxa"/>
            <w:tcBorders>
              <w:top w:val="single" w:sz="4" w:space="0" w:color="auto"/>
              <w:left w:val="single" w:sz="4" w:space="0" w:color="auto"/>
              <w:bottom w:val="single" w:sz="4" w:space="0" w:color="auto"/>
              <w:right w:val="single" w:sz="4" w:space="0" w:color="auto"/>
            </w:tcBorders>
            <w:hideMark/>
          </w:tcPr>
          <w:p w:rsidR="005D4A4C" w:rsidRPr="00F51D23" w:rsidRDefault="005D4A4C" w:rsidP="00F51D23">
            <w:pPr>
              <w:spacing w:after="60"/>
              <w:jc w:val="center"/>
              <w:rPr>
                <w:rFonts w:cs="Arial"/>
                <w:sz w:val="20"/>
                <w:lang w:eastAsia="en-US"/>
              </w:rPr>
            </w:pPr>
            <w:r w:rsidRPr="00F51D23">
              <w:rPr>
                <w:rFonts w:cs="Arial"/>
                <w:sz w:val="20"/>
                <w:lang w:eastAsia="en-US"/>
              </w:rPr>
              <w:t>итогу</w:t>
            </w:r>
          </w:p>
        </w:tc>
        <w:tc>
          <w:tcPr>
            <w:tcW w:w="1191" w:type="dxa"/>
            <w:tcBorders>
              <w:top w:val="single" w:sz="4" w:space="0" w:color="auto"/>
              <w:left w:val="single" w:sz="4" w:space="0" w:color="auto"/>
              <w:bottom w:val="single" w:sz="4" w:space="0" w:color="auto"/>
              <w:right w:val="single" w:sz="4" w:space="0" w:color="auto"/>
            </w:tcBorders>
            <w:hideMark/>
          </w:tcPr>
          <w:p w:rsidR="005D4A4C" w:rsidRPr="00F51D23" w:rsidRDefault="005D4A4C" w:rsidP="00F51D23">
            <w:pPr>
              <w:spacing w:after="60"/>
              <w:jc w:val="center"/>
              <w:rPr>
                <w:rFonts w:cs="Arial"/>
                <w:sz w:val="20"/>
                <w:lang w:eastAsia="en-US"/>
              </w:rPr>
            </w:pPr>
            <w:r w:rsidRPr="00F51D23">
              <w:rPr>
                <w:rFonts w:cs="Arial"/>
                <w:sz w:val="20"/>
                <w:lang w:eastAsia="en-US"/>
              </w:rPr>
              <w:t>1 октября</w:t>
            </w:r>
            <w:r w:rsidRPr="00F51D23">
              <w:rPr>
                <w:rFonts w:cs="Arial"/>
                <w:sz w:val="20"/>
                <w:lang w:eastAsia="en-US"/>
              </w:rPr>
              <w:br/>
              <w:t>2022</w:t>
            </w:r>
          </w:p>
        </w:tc>
      </w:tr>
      <w:tr w:rsidR="005D4A4C" w:rsidRPr="00F51D23" w:rsidTr="005D4A4C">
        <w:trPr>
          <w:cantSplit/>
          <w:jc w:val="center"/>
        </w:trPr>
        <w:tc>
          <w:tcPr>
            <w:tcW w:w="4592" w:type="dxa"/>
            <w:tcBorders>
              <w:top w:val="single" w:sz="4" w:space="0" w:color="auto"/>
              <w:left w:val="single" w:sz="4" w:space="0" w:color="auto"/>
              <w:bottom w:val="nil"/>
              <w:right w:val="nil"/>
            </w:tcBorders>
            <w:vAlign w:val="bottom"/>
          </w:tcPr>
          <w:p w:rsidR="005D4A4C" w:rsidRPr="00F51D23" w:rsidRDefault="005D4A4C" w:rsidP="00F51D23">
            <w:pPr>
              <w:spacing w:before="60" w:after="60"/>
              <w:rPr>
                <w:rFonts w:cs="Arial"/>
                <w:b/>
                <w:sz w:val="20"/>
              </w:rPr>
            </w:pPr>
            <w:r w:rsidRPr="00F51D23">
              <w:rPr>
                <w:rFonts w:cs="Arial"/>
                <w:b/>
                <w:sz w:val="20"/>
              </w:rPr>
              <w:t>Всего</w:t>
            </w:r>
          </w:p>
        </w:tc>
        <w:tc>
          <w:tcPr>
            <w:tcW w:w="2098" w:type="dxa"/>
            <w:tcBorders>
              <w:top w:val="single" w:sz="4" w:space="0" w:color="auto"/>
              <w:left w:val="nil"/>
              <w:bottom w:val="nil"/>
              <w:right w:val="nil"/>
            </w:tcBorders>
            <w:vAlign w:val="bottom"/>
          </w:tcPr>
          <w:p w:rsidR="005D4A4C" w:rsidRPr="00F51D23" w:rsidRDefault="005D4A4C" w:rsidP="00F51D23">
            <w:pPr>
              <w:spacing w:before="60" w:after="60"/>
              <w:ind w:right="737"/>
              <w:jc w:val="right"/>
              <w:rPr>
                <w:rFonts w:cs="Arial"/>
                <w:b/>
                <w:sz w:val="20"/>
              </w:rPr>
            </w:pPr>
            <w:bookmarkStart w:id="231" w:name="T4G1S1"/>
            <w:bookmarkEnd w:id="231"/>
            <w:r w:rsidRPr="00F51D23">
              <w:rPr>
                <w:rFonts w:cs="Arial"/>
                <w:b/>
                <w:sz w:val="20"/>
              </w:rPr>
              <w:t>221</w:t>
            </w:r>
          </w:p>
        </w:tc>
        <w:tc>
          <w:tcPr>
            <w:tcW w:w="1145" w:type="dxa"/>
            <w:tcBorders>
              <w:top w:val="single" w:sz="4" w:space="0" w:color="auto"/>
              <w:left w:val="nil"/>
              <w:bottom w:val="nil"/>
              <w:right w:val="nil"/>
            </w:tcBorders>
            <w:vAlign w:val="bottom"/>
          </w:tcPr>
          <w:p w:rsidR="005D4A4C" w:rsidRPr="00F51D23" w:rsidRDefault="005D4A4C" w:rsidP="00F51D23">
            <w:pPr>
              <w:spacing w:before="60" w:after="60"/>
              <w:ind w:right="283"/>
              <w:jc w:val="right"/>
              <w:rPr>
                <w:rFonts w:cs="Arial"/>
                <w:b/>
                <w:sz w:val="20"/>
              </w:rPr>
            </w:pPr>
            <w:bookmarkStart w:id="232" w:name="T4G2S1"/>
            <w:bookmarkEnd w:id="232"/>
            <w:r w:rsidRPr="00F51D23">
              <w:rPr>
                <w:rFonts w:cs="Arial"/>
                <w:b/>
                <w:sz w:val="20"/>
              </w:rPr>
              <w:t>100</w:t>
            </w:r>
          </w:p>
        </w:tc>
        <w:tc>
          <w:tcPr>
            <w:tcW w:w="1191" w:type="dxa"/>
            <w:tcBorders>
              <w:top w:val="single" w:sz="4" w:space="0" w:color="auto"/>
              <w:left w:val="nil"/>
              <w:bottom w:val="nil"/>
              <w:right w:val="single" w:sz="4" w:space="0" w:color="auto"/>
            </w:tcBorders>
            <w:vAlign w:val="bottom"/>
          </w:tcPr>
          <w:p w:rsidR="005D4A4C" w:rsidRPr="00F51D23" w:rsidRDefault="005D4A4C" w:rsidP="00F51D23">
            <w:pPr>
              <w:spacing w:before="60" w:after="60"/>
              <w:ind w:right="227"/>
              <w:jc w:val="right"/>
              <w:rPr>
                <w:rFonts w:cs="Arial"/>
                <w:b/>
                <w:sz w:val="20"/>
              </w:rPr>
            </w:pPr>
            <w:bookmarkStart w:id="233" w:name="T4G3S1"/>
            <w:bookmarkEnd w:id="233"/>
            <w:r w:rsidRPr="00F51D23">
              <w:rPr>
                <w:rFonts w:cs="Arial"/>
                <w:b/>
                <w:sz w:val="20"/>
              </w:rPr>
              <w:t>101,8</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227"/>
              <w:rPr>
                <w:rFonts w:cs="Arial"/>
                <w:sz w:val="20"/>
              </w:rPr>
            </w:pPr>
            <w:r w:rsidRPr="00F51D23">
              <w:rPr>
                <w:rFonts w:cs="Arial"/>
                <w:sz w:val="20"/>
              </w:rPr>
              <w:t>из них:</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bCs/>
                <w:sz w:val="20"/>
              </w:rPr>
              <w:t>сельское, лесное хозяйство, охота,</w:t>
            </w:r>
            <w:r w:rsidRPr="00F51D23">
              <w:rPr>
                <w:rFonts w:cs="Arial"/>
                <w:bCs/>
                <w:sz w:val="20"/>
              </w:rPr>
              <w:br/>
              <w:t>рыболовство и рыбоводство</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34" w:name="T4G1S2"/>
            <w:bookmarkEnd w:id="234"/>
            <w:r w:rsidRPr="00F51D23">
              <w:rPr>
                <w:rFonts w:cs="Arial"/>
                <w:sz w:val="20"/>
              </w:rPr>
              <w:t>31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35" w:name="T4G2S2"/>
            <w:bookmarkEnd w:id="235"/>
            <w:r w:rsidRPr="00F51D23">
              <w:rPr>
                <w:rFonts w:cs="Arial"/>
                <w:sz w:val="20"/>
              </w:rPr>
              <w:t>14,0</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36" w:name="T4G3S2"/>
            <w:bookmarkEnd w:id="236"/>
            <w:r w:rsidRPr="00F51D23">
              <w:rPr>
                <w:rFonts w:cs="Arial"/>
                <w:sz w:val="20"/>
              </w:rPr>
              <w:t>91,2</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bCs/>
                <w:sz w:val="20"/>
              </w:rPr>
            </w:pPr>
            <w:r w:rsidRPr="00F51D23">
              <w:rPr>
                <w:rFonts w:cs="Arial"/>
                <w:bCs/>
                <w:sz w:val="20"/>
              </w:rPr>
              <w:t>обрабатывающие производства</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37" w:name="T4G1S5"/>
            <w:bookmarkEnd w:id="237"/>
            <w:r w:rsidRPr="00F51D23">
              <w:rPr>
                <w:rFonts w:cs="Arial"/>
                <w:sz w:val="20"/>
              </w:rPr>
              <w:t>9</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38" w:name="T4G2S5"/>
            <w:bookmarkEnd w:id="238"/>
            <w:r w:rsidRPr="00F51D23">
              <w:rPr>
                <w:rFonts w:cs="Arial"/>
                <w:sz w:val="20"/>
              </w:rPr>
              <w:t>4,1</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39" w:name="T4G3S5"/>
            <w:bookmarkEnd w:id="239"/>
            <w:r w:rsidRPr="00F51D23">
              <w:rPr>
                <w:rFonts w:cs="Arial"/>
                <w:sz w:val="20"/>
              </w:rPr>
              <w:t>112,5</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227"/>
              <w:rPr>
                <w:rFonts w:cs="Arial"/>
                <w:sz w:val="20"/>
              </w:rPr>
            </w:pPr>
            <w:r w:rsidRPr="00F51D23">
              <w:rPr>
                <w:rFonts w:cs="Arial"/>
                <w:sz w:val="20"/>
              </w:rPr>
              <w:t>из них:</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Pr>
                <w:rFonts w:cs="Arial"/>
                <w:sz w:val="20"/>
              </w:rPr>
            </w:pPr>
            <w:r w:rsidRPr="00F51D23">
              <w:rPr>
                <w:rFonts w:cs="Arial"/>
                <w:sz w:val="20"/>
              </w:rPr>
              <w:t>производство пищевых продуктов</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40" w:name="T4G1S6"/>
            <w:bookmarkEnd w:id="240"/>
            <w:r w:rsidRPr="00F51D23">
              <w:rPr>
                <w:rFonts w:cs="Arial"/>
                <w:sz w:val="20"/>
              </w:rPr>
              <w:t>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41" w:name="T4G2S6"/>
            <w:bookmarkEnd w:id="241"/>
            <w:r w:rsidRPr="00F51D23">
              <w:rPr>
                <w:rFonts w:cs="Arial"/>
                <w:sz w:val="20"/>
              </w:rPr>
              <w:t>0,5</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42" w:name="T4G3S6"/>
            <w:bookmarkEnd w:id="242"/>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ight="-57"/>
              <w:rPr>
                <w:rFonts w:cs="Arial"/>
                <w:sz w:val="20"/>
              </w:rPr>
            </w:pPr>
            <w:r w:rsidRPr="00F51D23">
              <w:rPr>
                <w:rFonts w:cs="Arial"/>
                <w:sz w:val="20"/>
              </w:rPr>
              <w:t>обработка древесины и производство</w:t>
            </w:r>
            <w:r w:rsidRPr="00F51D23">
              <w:rPr>
                <w:rFonts w:cs="Arial"/>
                <w:sz w:val="20"/>
              </w:rPr>
              <w:br/>
              <w:t xml:space="preserve">изделий из дерева и пробки, кроме </w:t>
            </w:r>
            <w:r w:rsidRPr="00F51D23">
              <w:rPr>
                <w:rFonts w:cs="Arial"/>
                <w:sz w:val="20"/>
              </w:rPr>
              <w:br/>
              <w:t xml:space="preserve">мебели, производство изделий </w:t>
            </w:r>
            <w:r w:rsidRPr="00F51D23">
              <w:rPr>
                <w:rFonts w:cs="Arial"/>
                <w:sz w:val="20"/>
              </w:rPr>
              <w:br/>
              <w:t>из соломки и материалов для плетения</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43" w:name="T4G1S12"/>
            <w:bookmarkEnd w:id="243"/>
            <w:r w:rsidRPr="00F51D23">
              <w:rPr>
                <w:rFonts w:cs="Arial"/>
                <w:sz w:val="20"/>
              </w:rPr>
              <w:t>5</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44" w:name="T4G2S12"/>
            <w:bookmarkEnd w:id="244"/>
            <w:r w:rsidRPr="00F51D23">
              <w:rPr>
                <w:rFonts w:cs="Arial"/>
                <w:sz w:val="20"/>
              </w:rPr>
              <w:t>2,3</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45" w:name="T4G3S12"/>
            <w:bookmarkEnd w:id="245"/>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Pr>
                <w:rFonts w:cs="Arial"/>
                <w:sz w:val="20"/>
              </w:rPr>
            </w:pPr>
            <w:r w:rsidRPr="00F51D23">
              <w:rPr>
                <w:rFonts w:cs="Arial"/>
                <w:sz w:val="20"/>
              </w:rPr>
              <w:t>производство прочей неметаллической</w:t>
            </w:r>
            <w:r w:rsidRPr="00F51D23">
              <w:rPr>
                <w:rFonts w:cs="Arial"/>
                <w:sz w:val="20"/>
              </w:rPr>
              <w:br/>
              <w:t>минеральной продукции</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46" w:name="T4G1S19"/>
            <w:bookmarkEnd w:id="246"/>
            <w:r w:rsidRPr="00F51D23">
              <w:rPr>
                <w:rFonts w:cs="Arial"/>
                <w:sz w:val="20"/>
              </w:rPr>
              <w:t>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47" w:name="T4G2S19"/>
            <w:bookmarkEnd w:id="247"/>
            <w:r w:rsidRPr="00F51D23">
              <w:rPr>
                <w:rFonts w:cs="Arial"/>
                <w:sz w:val="20"/>
              </w:rPr>
              <w:t>0,5</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48" w:name="T4G3S19"/>
            <w:bookmarkEnd w:id="248"/>
            <w:r w:rsidRPr="00F51D23">
              <w:rPr>
                <w:rFonts w:cs="Arial"/>
                <w:sz w:val="20"/>
              </w:rPr>
              <w:t>-</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Pr>
                <w:rFonts w:cs="Arial"/>
                <w:sz w:val="20"/>
              </w:rPr>
            </w:pPr>
            <w:r w:rsidRPr="00F51D23">
              <w:rPr>
                <w:rFonts w:cs="Arial"/>
                <w:sz w:val="20"/>
              </w:rPr>
              <w:t>производство мебели</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49" w:name="T4G1S27"/>
            <w:bookmarkEnd w:id="249"/>
            <w:r w:rsidRPr="00F51D23">
              <w:rPr>
                <w:rFonts w:cs="Arial"/>
                <w:sz w:val="20"/>
              </w:rPr>
              <w:t>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50" w:name="T4G2S27"/>
            <w:bookmarkEnd w:id="250"/>
            <w:r w:rsidRPr="00F51D23">
              <w:rPr>
                <w:rFonts w:cs="Arial"/>
                <w:sz w:val="20"/>
              </w:rPr>
              <w:t>0,5</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51" w:name="T4G3S27"/>
            <w:bookmarkEnd w:id="251"/>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Pr>
                <w:rFonts w:cs="Arial"/>
                <w:sz w:val="20"/>
              </w:rPr>
            </w:pPr>
            <w:r w:rsidRPr="00F51D23">
              <w:rPr>
                <w:rFonts w:cs="Arial"/>
                <w:sz w:val="20"/>
              </w:rPr>
              <w:t>ремонт и монтаж машин и оборудования</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52" w:name="T4G1S29"/>
            <w:bookmarkEnd w:id="252"/>
            <w:r w:rsidRPr="00F51D23">
              <w:rPr>
                <w:rFonts w:cs="Arial"/>
                <w:sz w:val="20"/>
              </w:rPr>
              <w:t>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53" w:name="T4G2S29"/>
            <w:bookmarkEnd w:id="253"/>
            <w:r w:rsidRPr="00F51D23">
              <w:rPr>
                <w:rFonts w:cs="Arial"/>
                <w:sz w:val="20"/>
              </w:rPr>
              <w:t>0,5</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54" w:name="T4G3S29"/>
            <w:bookmarkEnd w:id="254"/>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bCs/>
                <w:sz w:val="20"/>
              </w:rPr>
              <w:t>строительство</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55" w:name="T4G1S32"/>
            <w:bookmarkEnd w:id="255"/>
            <w:r w:rsidRPr="00F51D23">
              <w:rPr>
                <w:rFonts w:cs="Arial"/>
                <w:sz w:val="20"/>
              </w:rPr>
              <w:t>19</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56" w:name="T4G2S32"/>
            <w:bookmarkEnd w:id="256"/>
            <w:r w:rsidRPr="00F51D23">
              <w:rPr>
                <w:rFonts w:cs="Arial"/>
                <w:sz w:val="20"/>
              </w:rPr>
              <w:t>8,6</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57" w:name="T4G3S32"/>
            <w:bookmarkEnd w:id="257"/>
            <w:r w:rsidRPr="00F51D23">
              <w:rPr>
                <w:rFonts w:cs="Arial"/>
                <w:sz w:val="20"/>
              </w:rPr>
              <w:t>105,6</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bCs/>
                <w:sz w:val="20"/>
              </w:rPr>
              <w:t>торговля оптовая и розничная; ремонт</w:t>
            </w:r>
            <w:r w:rsidRPr="00F51D23">
              <w:rPr>
                <w:rFonts w:cs="Arial"/>
                <w:bCs/>
                <w:sz w:val="20"/>
              </w:rPr>
              <w:br/>
              <w:t xml:space="preserve">автотранспортных средств и мотоциклов </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58" w:name="T4G1S33"/>
            <w:bookmarkEnd w:id="258"/>
            <w:r w:rsidRPr="00F51D23">
              <w:rPr>
                <w:rFonts w:cs="Arial"/>
                <w:sz w:val="20"/>
              </w:rPr>
              <w:t>78</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59" w:name="T4G2S33"/>
            <w:bookmarkEnd w:id="259"/>
            <w:r w:rsidRPr="00F51D23">
              <w:rPr>
                <w:rFonts w:cs="Arial"/>
                <w:sz w:val="20"/>
              </w:rPr>
              <w:t>35,3</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60" w:name="T4G3S33"/>
            <w:bookmarkEnd w:id="260"/>
            <w:r w:rsidRPr="00F51D23">
              <w:rPr>
                <w:rFonts w:cs="Arial"/>
                <w:sz w:val="20"/>
              </w:rPr>
              <w:t>98,7</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227"/>
              <w:rPr>
                <w:rFonts w:cs="Arial"/>
                <w:sz w:val="20"/>
              </w:rPr>
            </w:pPr>
            <w:r w:rsidRPr="00F51D23">
              <w:rPr>
                <w:rFonts w:cs="Arial"/>
                <w:sz w:val="20"/>
              </w:rPr>
              <w:t>в том числе:</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ight="-57"/>
              <w:rPr>
                <w:rFonts w:cs="Arial"/>
                <w:sz w:val="20"/>
              </w:rPr>
            </w:pPr>
            <w:r w:rsidRPr="00F51D23">
              <w:rPr>
                <w:rFonts w:cs="Arial"/>
                <w:sz w:val="20"/>
              </w:rPr>
              <w:t>торговля оптовая и розничная</w:t>
            </w:r>
            <w:r w:rsidRPr="00F51D23">
              <w:rPr>
                <w:rFonts w:cs="Arial"/>
                <w:sz w:val="20"/>
              </w:rPr>
              <w:br/>
              <w:t>автотранспортными средствами</w:t>
            </w:r>
            <w:r w:rsidRPr="00F51D23">
              <w:rPr>
                <w:rFonts w:cs="Arial"/>
                <w:sz w:val="20"/>
              </w:rPr>
              <w:br/>
              <w:t>и мотоциклами и их ремонт</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61" w:name="T4G1S34"/>
            <w:bookmarkEnd w:id="261"/>
            <w:r w:rsidRPr="00F51D23">
              <w:rPr>
                <w:rFonts w:cs="Arial"/>
                <w:sz w:val="20"/>
              </w:rPr>
              <w:t>11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62" w:name="T4G2S34"/>
            <w:bookmarkEnd w:id="262"/>
            <w:r w:rsidRPr="00F51D23">
              <w:rPr>
                <w:rFonts w:cs="Arial"/>
                <w:sz w:val="20"/>
              </w:rPr>
              <w:t>5,0</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63" w:name="T4G3S34"/>
            <w:bookmarkEnd w:id="263"/>
            <w:r w:rsidRPr="00F51D23">
              <w:rPr>
                <w:rFonts w:cs="Arial"/>
                <w:sz w:val="20"/>
              </w:rPr>
              <w:t>122,2</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Pr>
                <w:rFonts w:cs="Arial"/>
                <w:sz w:val="20"/>
              </w:rPr>
            </w:pPr>
            <w:r w:rsidRPr="00F51D23">
              <w:rPr>
                <w:rFonts w:cs="Arial"/>
                <w:sz w:val="20"/>
              </w:rPr>
              <w:t>торговля оптовая, кроме оптовой торговли автотранспортными средствами</w:t>
            </w:r>
            <w:r w:rsidRPr="00F51D23">
              <w:rPr>
                <w:rFonts w:cs="Arial"/>
                <w:sz w:val="20"/>
              </w:rPr>
              <w:br/>
              <w:t>и мотоциклами</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64" w:name="T4G1S35"/>
            <w:bookmarkEnd w:id="264"/>
            <w:r w:rsidRPr="00F51D23">
              <w:rPr>
                <w:rFonts w:cs="Arial"/>
                <w:sz w:val="20"/>
              </w:rPr>
              <w:t>4</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65" w:name="T4G2S35"/>
            <w:bookmarkEnd w:id="265"/>
            <w:r w:rsidRPr="00F51D23">
              <w:rPr>
                <w:rFonts w:cs="Arial"/>
                <w:sz w:val="20"/>
              </w:rPr>
              <w:t>1,8</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66" w:name="T4G3S35"/>
            <w:bookmarkEnd w:id="266"/>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113"/>
              <w:rPr>
                <w:rFonts w:cs="Arial"/>
                <w:sz w:val="20"/>
              </w:rPr>
            </w:pPr>
            <w:r w:rsidRPr="00F51D23">
              <w:rPr>
                <w:rFonts w:cs="Arial"/>
                <w:sz w:val="20"/>
              </w:rPr>
              <w:t>торговля розничная, кроме торговли авт</w:t>
            </w:r>
            <w:r w:rsidRPr="00F51D23">
              <w:rPr>
                <w:rFonts w:cs="Arial"/>
                <w:sz w:val="20"/>
              </w:rPr>
              <w:t>о</w:t>
            </w:r>
            <w:r w:rsidRPr="00F51D23">
              <w:rPr>
                <w:rFonts w:cs="Arial"/>
                <w:sz w:val="20"/>
              </w:rPr>
              <w:t>транспортными средствами и мотоциклами</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67" w:name="T4G1S36"/>
            <w:bookmarkEnd w:id="267"/>
            <w:r w:rsidRPr="00F51D23">
              <w:rPr>
                <w:rFonts w:cs="Arial"/>
                <w:sz w:val="20"/>
              </w:rPr>
              <w:t>63</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68" w:name="T4G2S36"/>
            <w:bookmarkEnd w:id="268"/>
            <w:r w:rsidRPr="00F51D23">
              <w:rPr>
                <w:rFonts w:cs="Arial"/>
                <w:sz w:val="20"/>
              </w:rPr>
              <w:t>28,5</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69" w:name="T4G3S36"/>
            <w:bookmarkEnd w:id="269"/>
            <w:r w:rsidRPr="00F51D23">
              <w:rPr>
                <w:rFonts w:cs="Arial"/>
                <w:sz w:val="20"/>
              </w:rPr>
              <w:t>95,5</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bCs/>
                <w:sz w:val="20"/>
              </w:rPr>
            </w:pPr>
            <w:r w:rsidRPr="00F51D23">
              <w:rPr>
                <w:rFonts w:cs="Arial"/>
                <w:bCs/>
                <w:sz w:val="20"/>
              </w:rPr>
              <w:t>транспортировка и хранение</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70" w:name="T4G1S37"/>
            <w:bookmarkEnd w:id="270"/>
            <w:r w:rsidRPr="00F51D23">
              <w:rPr>
                <w:rFonts w:cs="Arial"/>
                <w:sz w:val="20"/>
              </w:rPr>
              <w:t>31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71" w:name="T4G2S37"/>
            <w:bookmarkEnd w:id="271"/>
            <w:r w:rsidRPr="00F51D23">
              <w:rPr>
                <w:rFonts w:cs="Arial"/>
                <w:sz w:val="20"/>
              </w:rPr>
              <w:t>14,0</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72" w:name="T4G3S37"/>
            <w:bookmarkEnd w:id="272"/>
            <w:r w:rsidRPr="00F51D23">
              <w:rPr>
                <w:rFonts w:cs="Arial"/>
                <w:sz w:val="20"/>
              </w:rPr>
              <w:t>103,3</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bCs/>
                <w:sz w:val="20"/>
              </w:rPr>
              <w:t xml:space="preserve">деятельность гостиниц и предприятий </w:t>
            </w:r>
            <w:r w:rsidRPr="00F51D23">
              <w:rPr>
                <w:rFonts w:cs="Arial"/>
                <w:bCs/>
                <w:sz w:val="20"/>
              </w:rPr>
              <w:br/>
              <w:t>общественного питания</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73" w:name="T4G1S38"/>
            <w:bookmarkEnd w:id="273"/>
            <w:r w:rsidRPr="00F51D23">
              <w:rPr>
                <w:rFonts w:cs="Arial"/>
                <w:sz w:val="20"/>
              </w:rPr>
              <w:t>11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74" w:name="T4G2S38"/>
            <w:bookmarkEnd w:id="274"/>
            <w:r w:rsidRPr="00F51D23">
              <w:rPr>
                <w:rFonts w:cs="Arial"/>
                <w:sz w:val="20"/>
              </w:rPr>
              <w:t>5,0</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75" w:name="T4G3S38"/>
            <w:bookmarkEnd w:id="275"/>
            <w:r w:rsidRPr="00F51D23">
              <w:rPr>
                <w:rFonts w:cs="Arial"/>
                <w:sz w:val="20"/>
              </w:rPr>
              <w:t>137,5</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ight="-57"/>
              <w:rPr>
                <w:rFonts w:cs="Arial"/>
                <w:sz w:val="20"/>
              </w:rPr>
            </w:pPr>
            <w:r w:rsidRPr="00F51D23">
              <w:rPr>
                <w:rFonts w:cs="Arial"/>
                <w:bCs/>
                <w:sz w:val="20"/>
              </w:rPr>
              <w:t>деятельность в области информации и связи</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76" w:name="T4G1S39"/>
            <w:bookmarkEnd w:id="276"/>
            <w:r w:rsidRPr="00F51D23">
              <w:rPr>
                <w:rFonts w:cs="Arial"/>
                <w:sz w:val="20"/>
              </w:rPr>
              <w:t>3</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77" w:name="T4G2S39"/>
            <w:bookmarkEnd w:id="277"/>
            <w:r w:rsidRPr="00F51D23">
              <w:rPr>
                <w:rFonts w:cs="Arial"/>
                <w:sz w:val="20"/>
              </w:rPr>
              <w:t>1,4</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78" w:name="T4G3S39"/>
            <w:bookmarkEnd w:id="278"/>
            <w:r w:rsidRPr="00F51D23">
              <w:rPr>
                <w:rFonts w:cs="Arial"/>
                <w:sz w:val="20"/>
              </w:rPr>
              <w:t>150,0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bCs/>
                <w:sz w:val="20"/>
              </w:rPr>
              <w:t>деятельность финансовая и страховая</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79" w:name="T4G1S40"/>
            <w:bookmarkEnd w:id="279"/>
            <w:r w:rsidRPr="00F51D23">
              <w:rPr>
                <w:rFonts w:cs="Arial"/>
                <w:sz w:val="20"/>
              </w:rPr>
              <w:t>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80" w:name="T4G2S40"/>
            <w:bookmarkEnd w:id="280"/>
            <w:r w:rsidRPr="00F51D23">
              <w:rPr>
                <w:rFonts w:cs="Arial"/>
                <w:sz w:val="20"/>
              </w:rPr>
              <w:t>0,5</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81" w:name="T4G3S40"/>
            <w:bookmarkEnd w:id="281"/>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bCs/>
                <w:sz w:val="20"/>
              </w:rPr>
              <w:t>деятельность по операциям с недвижимым имуществом</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82" w:name="T4G1S41"/>
            <w:bookmarkEnd w:id="282"/>
            <w:r w:rsidRPr="00F51D23">
              <w:rPr>
                <w:rFonts w:cs="Arial"/>
                <w:sz w:val="20"/>
              </w:rPr>
              <w:t>2</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83" w:name="T4G2S41"/>
            <w:bookmarkEnd w:id="283"/>
            <w:r w:rsidRPr="00F51D23">
              <w:rPr>
                <w:rFonts w:cs="Arial"/>
                <w:sz w:val="20"/>
              </w:rPr>
              <w:t>0,9</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84" w:name="T4G3S41"/>
            <w:bookmarkEnd w:id="284"/>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sz w:val="20"/>
              </w:rPr>
              <w:t>д</w:t>
            </w:r>
            <w:r w:rsidRPr="00F51D23">
              <w:rPr>
                <w:rFonts w:cs="Arial"/>
                <w:bCs/>
                <w:sz w:val="20"/>
              </w:rPr>
              <w:t xml:space="preserve">еятельность профессиональная, научная </w:t>
            </w:r>
            <w:r w:rsidRPr="00F51D23">
              <w:rPr>
                <w:rFonts w:cs="Arial"/>
                <w:bCs/>
                <w:sz w:val="20"/>
              </w:rPr>
              <w:br/>
              <w:t>и техническая</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85" w:name="T4G1S42"/>
            <w:bookmarkEnd w:id="285"/>
            <w:r w:rsidRPr="00F51D23">
              <w:rPr>
                <w:rFonts w:cs="Arial"/>
                <w:sz w:val="20"/>
              </w:rPr>
              <w:t>8</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86" w:name="T4G2S42"/>
            <w:bookmarkEnd w:id="286"/>
            <w:r w:rsidRPr="00F51D23">
              <w:rPr>
                <w:rFonts w:cs="Arial"/>
                <w:sz w:val="20"/>
              </w:rPr>
              <w:t>3,6</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87" w:name="T4G3S42"/>
            <w:bookmarkEnd w:id="287"/>
            <w:r w:rsidRPr="00F51D23">
              <w:rPr>
                <w:rFonts w:cs="Arial"/>
                <w:sz w:val="20"/>
              </w:rPr>
              <w:t>114,3</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ight="-113"/>
              <w:rPr>
                <w:rFonts w:cs="Arial"/>
                <w:sz w:val="20"/>
              </w:rPr>
            </w:pPr>
            <w:r w:rsidRPr="00F51D23">
              <w:rPr>
                <w:rFonts w:cs="Arial"/>
                <w:bCs/>
                <w:sz w:val="20"/>
              </w:rPr>
              <w:t xml:space="preserve">деятельность административная </w:t>
            </w:r>
            <w:r w:rsidRPr="00F51D23">
              <w:rPr>
                <w:rFonts w:cs="Arial"/>
                <w:bCs/>
                <w:sz w:val="20"/>
              </w:rPr>
              <w:br/>
              <w:t>и сопутствующие дополнительные услуги</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88" w:name="T4G1S44"/>
            <w:bookmarkEnd w:id="288"/>
            <w:r w:rsidRPr="00F51D23">
              <w:rPr>
                <w:rFonts w:cs="Arial"/>
                <w:sz w:val="20"/>
              </w:rPr>
              <w:t>6</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89" w:name="T4G2S44"/>
            <w:bookmarkEnd w:id="289"/>
            <w:r w:rsidRPr="00F51D23">
              <w:rPr>
                <w:rFonts w:cs="Arial"/>
                <w:sz w:val="20"/>
              </w:rPr>
              <w:t>2,7</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90" w:name="T4G3S44"/>
            <w:bookmarkEnd w:id="290"/>
            <w:r w:rsidRPr="00F51D23">
              <w:rPr>
                <w:rFonts w:cs="Arial"/>
                <w:sz w:val="20"/>
              </w:rPr>
              <w:t>150,0</w:t>
            </w:r>
          </w:p>
        </w:tc>
      </w:tr>
      <w:tr w:rsidR="005D4A4C" w:rsidRPr="00F51D23" w:rsidTr="005D4A4C">
        <w:trPr>
          <w:cantSplit/>
          <w:jc w:val="center"/>
        </w:trPr>
        <w:tc>
          <w:tcPr>
            <w:tcW w:w="4592" w:type="dxa"/>
            <w:tcBorders>
              <w:top w:val="nil"/>
              <w:left w:val="single" w:sz="4" w:space="0" w:color="auto"/>
              <w:bottom w:val="nil"/>
              <w:right w:val="nil"/>
            </w:tcBorders>
            <w:vAlign w:val="bottom"/>
          </w:tcPr>
          <w:p w:rsidR="005D4A4C" w:rsidRPr="00F51D23" w:rsidRDefault="005D4A4C" w:rsidP="00F51D23">
            <w:pPr>
              <w:spacing w:before="40" w:after="40"/>
              <w:ind w:left="57"/>
              <w:rPr>
                <w:rFonts w:cs="Arial"/>
                <w:sz w:val="20"/>
              </w:rPr>
            </w:pPr>
            <w:r w:rsidRPr="00F51D23">
              <w:rPr>
                <w:rFonts w:cs="Arial"/>
                <w:bCs/>
                <w:sz w:val="20"/>
              </w:rPr>
              <w:t>деятельность в области здравоохранения</w:t>
            </w:r>
            <w:r w:rsidRPr="00F51D23">
              <w:rPr>
                <w:rFonts w:cs="Arial"/>
                <w:bCs/>
                <w:sz w:val="20"/>
              </w:rPr>
              <w:br/>
              <w:t>и социальных услуг</w:t>
            </w:r>
          </w:p>
        </w:tc>
        <w:tc>
          <w:tcPr>
            <w:tcW w:w="2098" w:type="dxa"/>
            <w:tcBorders>
              <w:top w:val="nil"/>
              <w:left w:val="nil"/>
              <w:bottom w:val="nil"/>
              <w:right w:val="nil"/>
            </w:tcBorders>
            <w:vAlign w:val="bottom"/>
          </w:tcPr>
          <w:p w:rsidR="005D4A4C" w:rsidRPr="00F51D23" w:rsidRDefault="005D4A4C" w:rsidP="00F51D23">
            <w:pPr>
              <w:spacing w:before="40" w:after="40"/>
              <w:ind w:right="737"/>
              <w:jc w:val="right"/>
              <w:rPr>
                <w:rFonts w:cs="Arial"/>
                <w:sz w:val="20"/>
              </w:rPr>
            </w:pPr>
            <w:bookmarkStart w:id="291" w:name="T4G1S47"/>
            <w:bookmarkEnd w:id="291"/>
            <w:r w:rsidRPr="00F51D23">
              <w:rPr>
                <w:rFonts w:cs="Arial"/>
                <w:sz w:val="20"/>
              </w:rPr>
              <w:t>1</w:t>
            </w:r>
          </w:p>
        </w:tc>
        <w:tc>
          <w:tcPr>
            <w:tcW w:w="1145" w:type="dxa"/>
            <w:tcBorders>
              <w:top w:val="nil"/>
              <w:left w:val="nil"/>
              <w:bottom w:val="nil"/>
              <w:right w:val="nil"/>
            </w:tcBorders>
            <w:vAlign w:val="bottom"/>
          </w:tcPr>
          <w:p w:rsidR="005D4A4C" w:rsidRPr="00F51D23" w:rsidRDefault="005D4A4C" w:rsidP="00F51D23">
            <w:pPr>
              <w:spacing w:before="40" w:after="40"/>
              <w:ind w:right="283"/>
              <w:jc w:val="right"/>
              <w:rPr>
                <w:rFonts w:cs="Arial"/>
                <w:sz w:val="20"/>
              </w:rPr>
            </w:pPr>
            <w:bookmarkStart w:id="292" w:name="T4G2S47"/>
            <w:bookmarkEnd w:id="292"/>
            <w:r w:rsidRPr="00F51D23">
              <w:rPr>
                <w:rFonts w:cs="Arial"/>
                <w:sz w:val="20"/>
              </w:rPr>
              <w:t>0,5</w:t>
            </w:r>
          </w:p>
        </w:tc>
        <w:tc>
          <w:tcPr>
            <w:tcW w:w="1191" w:type="dxa"/>
            <w:tcBorders>
              <w:top w:val="nil"/>
              <w:left w:val="nil"/>
              <w:bottom w:val="nil"/>
              <w:right w:val="single" w:sz="4" w:space="0" w:color="auto"/>
            </w:tcBorders>
            <w:vAlign w:val="bottom"/>
          </w:tcPr>
          <w:p w:rsidR="005D4A4C" w:rsidRPr="00F51D23" w:rsidRDefault="005D4A4C" w:rsidP="00F51D23">
            <w:pPr>
              <w:spacing w:before="40" w:after="40"/>
              <w:ind w:right="227"/>
              <w:jc w:val="right"/>
              <w:rPr>
                <w:rFonts w:cs="Arial"/>
                <w:sz w:val="20"/>
              </w:rPr>
            </w:pPr>
            <w:bookmarkStart w:id="293" w:name="T4G3S47"/>
            <w:bookmarkEnd w:id="293"/>
            <w:r w:rsidRPr="00F51D23">
              <w:rPr>
                <w:rFonts w:cs="Arial"/>
                <w:sz w:val="20"/>
              </w:rPr>
              <w:t>100,0</w:t>
            </w:r>
          </w:p>
        </w:tc>
      </w:tr>
      <w:tr w:rsidR="005D4A4C" w:rsidRPr="00F51D23" w:rsidTr="005D4A4C">
        <w:trPr>
          <w:cantSplit/>
          <w:jc w:val="center"/>
        </w:trPr>
        <w:tc>
          <w:tcPr>
            <w:tcW w:w="4592" w:type="dxa"/>
            <w:tcBorders>
              <w:top w:val="nil"/>
              <w:left w:val="single" w:sz="4" w:space="0" w:color="auto"/>
              <w:bottom w:val="single" w:sz="4" w:space="0" w:color="auto"/>
              <w:right w:val="nil"/>
            </w:tcBorders>
            <w:vAlign w:val="bottom"/>
          </w:tcPr>
          <w:p w:rsidR="005D4A4C" w:rsidRPr="00F51D23" w:rsidRDefault="005D4A4C" w:rsidP="00F51D23">
            <w:pPr>
              <w:spacing w:before="40" w:after="60"/>
              <w:ind w:left="57"/>
              <w:rPr>
                <w:rFonts w:cs="Arial"/>
                <w:bCs/>
                <w:sz w:val="20"/>
              </w:rPr>
            </w:pPr>
            <w:r w:rsidRPr="00F51D23">
              <w:rPr>
                <w:rFonts w:cs="Arial"/>
                <w:bCs/>
                <w:sz w:val="20"/>
              </w:rPr>
              <w:t>предоставление прочих видов услуг</w:t>
            </w:r>
          </w:p>
        </w:tc>
        <w:tc>
          <w:tcPr>
            <w:tcW w:w="2098" w:type="dxa"/>
            <w:tcBorders>
              <w:top w:val="nil"/>
              <w:left w:val="nil"/>
              <w:bottom w:val="single" w:sz="4" w:space="0" w:color="auto"/>
              <w:right w:val="nil"/>
            </w:tcBorders>
            <w:vAlign w:val="bottom"/>
          </w:tcPr>
          <w:p w:rsidR="005D4A4C" w:rsidRPr="00F51D23" w:rsidRDefault="005D4A4C" w:rsidP="00F51D23">
            <w:pPr>
              <w:spacing w:before="40" w:after="60"/>
              <w:ind w:right="737"/>
              <w:jc w:val="right"/>
              <w:rPr>
                <w:rFonts w:cs="Arial"/>
                <w:sz w:val="20"/>
              </w:rPr>
            </w:pPr>
            <w:bookmarkStart w:id="294" w:name="T4G1S49"/>
            <w:bookmarkEnd w:id="294"/>
            <w:r w:rsidRPr="00F51D23">
              <w:rPr>
                <w:rFonts w:cs="Arial"/>
                <w:sz w:val="20"/>
              </w:rPr>
              <w:t>21</w:t>
            </w:r>
          </w:p>
        </w:tc>
        <w:tc>
          <w:tcPr>
            <w:tcW w:w="1145" w:type="dxa"/>
            <w:tcBorders>
              <w:top w:val="nil"/>
              <w:left w:val="nil"/>
              <w:bottom w:val="single" w:sz="4" w:space="0" w:color="auto"/>
              <w:right w:val="nil"/>
            </w:tcBorders>
            <w:vAlign w:val="bottom"/>
          </w:tcPr>
          <w:p w:rsidR="005D4A4C" w:rsidRPr="00F51D23" w:rsidRDefault="005D4A4C" w:rsidP="00F51D23">
            <w:pPr>
              <w:spacing w:before="40" w:after="60"/>
              <w:ind w:right="283"/>
              <w:jc w:val="right"/>
              <w:rPr>
                <w:rFonts w:cs="Arial"/>
                <w:sz w:val="20"/>
              </w:rPr>
            </w:pPr>
            <w:bookmarkStart w:id="295" w:name="T4G2S49"/>
            <w:bookmarkEnd w:id="295"/>
            <w:r w:rsidRPr="00F51D23">
              <w:rPr>
                <w:rFonts w:cs="Arial"/>
                <w:sz w:val="20"/>
              </w:rPr>
              <w:t>9,5</w:t>
            </w:r>
          </w:p>
        </w:tc>
        <w:tc>
          <w:tcPr>
            <w:tcW w:w="1191" w:type="dxa"/>
            <w:tcBorders>
              <w:top w:val="nil"/>
              <w:left w:val="nil"/>
              <w:bottom w:val="single" w:sz="4" w:space="0" w:color="auto"/>
              <w:right w:val="single" w:sz="4" w:space="0" w:color="auto"/>
            </w:tcBorders>
            <w:vAlign w:val="bottom"/>
          </w:tcPr>
          <w:p w:rsidR="005D4A4C" w:rsidRPr="00F51D23" w:rsidRDefault="005D4A4C" w:rsidP="00F51D23">
            <w:pPr>
              <w:spacing w:before="40" w:after="60"/>
              <w:ind w:right="227"/>
              <w:jc w:val="right"/>
              <w:rPr>
                <w:rFonts w:cs="Arial"/>
                <w:sz w:val="20"/>
              </w:rPr>
            </w:pPr>
            <w:bookmarkStart w:id="296" w:name="T4G3S49"/>
            <w:bookmarkEnd w:id="296"/>
            <w:r w:rsidRPr="00F51D23">
              <w:rPr>
                <w:rFonts w:cs="Arial"/>
                <w:sz w:val="20"/>
              </w:rPr>
              <w:t>95,5</w:t>
            </w:r>
          </w:p>
        </w:tc>
      </w:tr>
    </w:tbl>
    <w:p w:rsidR="00585AD6" w:rsidRDefault="00585AD6" w:rsidP="00756CDE">
      <w:pPr>
        <w:pStyle w:val="1"/>
        <w:spacing w:after="120"/>
        <w:jc w:val="center"/>
        <w:rPr>
          <w:i/>
        </w:rPr>
      </w:pPr>
      <w:bookmarkStart w:id="297" w:name="_Toc150517014"/>
      <w:r>
        <w:rPr>
          <w:i/>
          <w:lang w:val="en-US"/>
        </w:rPr>
        <w:lastRenderedPageBreak/>
        <w:t>III</w:t>
      </w:r>
      <w:r w:rsidRPr="003F2C09">
        <w:rPr>
          <w:i/>
        </w:rPr>
        <w:t xml:space="preserve">. </w:t>
      </w:r>
      <w:r>
        <w:rPr>
          <w:i/>
        </w:rPr>
        <w:t>ПРОИЗВОДСТВО ТОВАРОВ И УСЛУГ</w:t>
      </w:r>
      <w:bookmarkEnd w:id="297"/>
    </w:p>
    <w:p w:rsidR="00431A98" w:rsidRDefault="00431A98" w:rsidP="002D42E9">
      <w:pPr>
        <w:pStyle w:val="2"/>
        <w:spacing w:before="120" w:after="120"/>
        <w:jc w:val="center"/>
        <w:rPr>
          <w:i w:val="0"/>
        </w:rPr>
      </w:pPr>
      <w:bookmarkStart w:id="298" w:name="_Toc343480"/>
      <w:bookmarkStart w:id="299" w:name="_Toc150517015"/>
      <w:bookmarkStart w:id="300" w:name="_Toc118775969"/>
      <w:bookmarkStart w:id="301" w:name="_Toc126980307"/>
      <w:bookmarkStart w:id="302" w:name="_Toc134598324"/>
      <w:bookmarkStart w:id="303" w:name="_Toc142384222"/>
      <w:bookmarkStart w:id="304" w:name="_Toc150661293"/>
      <w:bookmarkStart w:id="305" w:name="_Toc190137385"/>
      <w:bookmarkStart w:id="306" w:name="_Toc260750511"/>
      <w:bookmarkStart w:id="307" w:name="_Toc244923452"/>
      <w:bookmarkStart w:id="308" w:name="_Toc165440029"/>
      <w:bookmarkStart w:id="309" w:name="_Toc165871021"/>
      <w:bookmarkStart w:id="310" w:name="_Toc165955756"/>
      <w:bookmarkStart w:id="311" w:name="_Toc142384230"/>
      <w:bookmarkStart w:id="312" w:name="_Toc118775976"/>
      <w:bookmarkStart w:id="313" w:name="_Toc126980314"/>
      <w:bookmarkStart w:id="314" w:name="_Toc142384229"/>
      <w:bookmarkStart w:id="315" w:name="_Toc150661300"/>
      <w:bookmarkStart w:id="316" w:name="_Toc118690778"/>
      <w:bookmarkStart w:id="317" w:name="_Toc126659789"/>
      <w:bookmarkStart w:id="318" w:name="_Toc510859278"/>
      <w:bookmarkStart w:id="319" w:name="_Toc521223953"/>
      <w:bookmarkStart w:id="320" w:name="_Toc7232602"/>
      <w:bookmarkStart w:id="321" w:name="_Toc497212229"/>
      <w:bookmarkStart w:id="322" w:name="_Toc506102152"/>
      <w:bookmarkStart w:id="323" w:name="_Toc510239516"/>
      <w:bookmarkStart w:id="324" w:name="_Toc5102399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E1231">
        <w:rPr>
          <w:i w:val="0"/>
        </w:rPr>
        <w:t>Сельское хозяйство</w:t>
      </w:r>
      <w:bookmarkEnd w:id="298"/>
      <w:bookmarkEnd w:id="299"/>
    </w:p>
    <w:p w:rsidR="005E4A3A" w:rsidRPr="005E4A3A" w:rsidRDefault="005E4A3A" w:rsidP="005E4A3A">
      <w:pPr>
        <w:ind w:firstLine="720"/>
        <w:jc w:val="both"/>
        <w:rPr>
          <w:szCs w:val="24"/>
        </w:rPr>
      </w:pPr>
      <w:bookmarkStart w:id="325" w:name="_Toc63664164"/>
      <w:bookmarkStart w:id="326" w:name="_Toc118775973"/>
      <w:bookmarkStart w:id="327" w:name="_Toc126980311"/>
      <w:bookmarkStart w:id="328" w:name="_Toc134598328"/>
      <w:bookmarkStart w:id="329" w:name="_Toc142384226"/>
      <w:bookmarkStart w:id="330" w:name="_Toc150661297"/>
      <w:bookmarkStart w:id="331" w:name="_Toc118775970"/>
      <w:bookmarkStart w:id="332" w:name="_Toc126980308"/>
      <w:bookmarkStart w:id="333" w:name="_Toc134598325"/>
      <w:bookmarkStart w:id="334" w:name="_Toc142384223"/>
      <w:bookmarkStart w:id="335" w:name="_Toc150661294"/>
      <w:bookmarkStart w:id="336" w:name="_Toc182122413"/>
      <w:bookmarkStart w:id="337" w:name="_Toc190137386"/>
      <w:bookmarkStart w:id="338" w:name="_Toc260750512"/>
      <w:bookmarkEnd w:id="300"/>
      <w:bookmarkEnd w:id="301"/>
      <w:bookmarkEnd w:id="302"/>
      <w:bookmarkEnd w:id="303"/>
      <w:bookmarkEnd w:id="304"/>
      <w:bookmarkEnd w:id="305"/>
      <w:bookmarkEnd w:id="306"/>
      <w:bookmarkEnd w:id="307"/>
      <w:r w:rsidRPr="005E4A3A">
        <w:rPr>
          <w:b/>
          <w:i/>
          <w:szCs w:val="24"/>
        </w:rPr>
        <w:t>Растениеводство</w:t>
      </w:r>
      <w:r w:rsidRPr="005E4A3A">
        <w:rPr>
          <w:b/>
          <w:szCs w:val="24"/>
        </w:rPr>
        <w:t>.</w:t>
      </w:r>
      <w:r w:rsidRPr="005E4A3A">
        <w:rPr>
          <w:szCs w:val="24"/>
        </w:rPr>
        <w:t xml:space="preserve"> По предварительным данным на 1 октября 2023 г</w:t>
      </w:r>
      <w:r w:rsidRPr="005E4A3A">
        <w:rPr>
          <w:szCs w:val="24"/>
        </w:rPr>
        <w:t>о</w:t>
      </w:r>
      <w:r w:rsidRPr="005E4A3A">
        <w:rPr>
          <w:szCs w:val="24"/>
        </w:rPr>
        <w:t>да в хозяйствах всех категорий (сельскохозяйственные организации, крестья</w:t>
      </w:r>
      <w:r w:rsidRPr="005E4A3A">
        <w:rPr>
          <w:szCs w:val="24"/>
        </w:rPr>
        <w:t>н</w:t>
      </w:r>
      <w:r w:rsidRPr="005E4A3A">
        <w:rPr>
          <w:szCs w:val="24"/>
        </w:rPr>
        <w:t xml:space="preserve">ские (фермерские) хозяйства и индивидуальные предприниматели, хозяйства населения), по расчетам </w:t>
      </w:r>
      <w:r w:rsidRPr="005E4A3A">
        <w:rPr>
          <w:b/>
          <w:bCs/>
          <w:i/>
          <w:iCs/>
          <w:szCs w:val="24"/>
        </w:rPr>
        <w:t xml:space="preserve">обмолочено </w:t>
      </w:r>
      <w:r w:rsidRPr="005E4A3A">
        <w:rPr>
          <w:bCs/>
          <w:iCs/>
          <w:szCs w:val="24"/>
        </w:rPr>
        <w:t>1507</w:t>
      </w:r>
      <w:r w:rsidRPr="005E4A3A">
        <w:rPr>
          <w:bCs/>
          <w:i/>
          <w:iCs/>
          <w:szCs w:val="24"/>
        </w:rPr>
        <w:t xml:space="preserve"> </w:t>
      </w:r>
      <w:r w:rsidRPr="005E4A3A">
        <w:rPr>
          <w:szCs w:val="24"/>
        </w:rPr>
        <w:t xml:space="preserve">гектаров </w:t>
      </w:r>
      <w:r w:rsidRPr="005E4A3A">
        <w:rPr>
          <w:b/>
          <w:bCs/>
          <w:i/>
          <w:iCs/>
          <w:szCs w:val="24"/>
        </w:rPr>
        <w:t>зерновых культур</w:t>
      </w:r>
      <w:r w:rsidRPr="005E4A3A">
        <w:rPr>
          <w:szCs w:val="24"/>
        </w:rPr>
        <w:t xml:space="preserve">, </w:t>
      </w:r>
      <w:r w:rsidRPr="005E4A3A">
        <w:rPr>
          <w:b/>
          <w:bCs/>
          <w:i/>
          <w:iCs/>
          <w:szCs w:val="24"/>
        </w:rPr>
        <w:t xml:space="preserve">убрано </w:t>
      </w:r>
      <w:r w:rsidRPr="005E4A3A">
        <w:rPr>
          <w:bCs/>
          <w:iCs/>
          <w:szCs w:val="24"/>
        </w:rPr>
        <w:t>193</w:t>
      </w:r>
      <w:r w:rsidRPr="005E4A3A">
        <w:rPr>
          <w:b/>
          <w:bCs/>
          <w:i/>
          <w:iCs/>
          <w:szCs w:val="24"/>
        </w:rPr>
        <w:t xml:space="preserve"> </w:t>
      </w:r>
      <w:r w:rsidRPr="005E4A3A">
        <w:rPr>
          <w:szCs w:val="24"/>
        </w:rPr>
        <w:t>гектар</w:t>
      </w:r>
      <w:r w:rsidR="00F9436D">
        <w:rPr>
          <w:szCs w:val="24"/>
        </w:rPr>
        <w:t>а</w:t>
      </w:r>
      <w:r w:rsidRPr="005E4A3A">
        <w:rPr>
          <w:szCs w:val="24"/>
        </w:rPr>
        <w:t xml:space="preserve"> </w:t>
      </w:r>
      <w:r w:rsidRPr="005E4A3A">
        <w:rPr>
          <w:b/>
          <w:bCs/>
          <w:i/>
          <w:iCs/>
          <w:szCs w:val="24"/>
        </w:rPr>
        <w:t xml:space="preserve">картофеля </w:t>
      </w:r>
      <w:r w:rsidRPr="005E4A3A">
        <w:rPr>
          <w:szCs w:val="24"/>
        </w:rPr>
        <w:t>и 34 гектар</w:t>
      </w:r>
      <w:r w:rsidR="00F9436D">
        <w:rPr>
          <w:szCs w:val="24"/>
        </w:rPr>
        <w:t>а</w:t>
      </w:r>
      <w:r w:rsidRPr="005E4A3A">
        <w:rPr>
          <w:szCs w:val="24"/>
        </w:rPr>
        <w:t xml:space="preserve"> </w:t>
      </w:r>
      <w:r w:rsidRPr="005E4A3A">
        <w:rPr>
          <w:b/>
          <w:bCs/>
          <w:i/>
          <w:iCs/>
          <w:szCs w:val="24"/>
        </w:rPr>
        <w:t>овощей</w:t>
      </w:r>
      <w:r w:rsidRPr="005E4A3A">
        <w:rPr>
          <w:szCs w:val="24"/>
        </w:rPr>
        <w:t>. На отчетную дату тек</w:t>
      </w:r>
      <w:r w:rsidRPr="005E4A3A">
        <w:rPr>
          <w:szCs w:val="24"/>
        </w:rPr>
        <w:t>у</w:t>
      </w:r>
      <w:r w:rsidRPr="005E4A3A">
        <w:rPr>
          <w:szCs w:val="24"/>
        </w:rPr>
        <w:t xml:space="preserve">щего года </w:t>
      </w:r>
      <w:r w:rsidRPr="005E4A3A">
        <w:rPr>
          <w:b/>
          <w:bCs/>
          <w:i/>
          <w:iCs/>
          <w:szCs w:val="24"/>
        </w:rPr>
        <w:t xml:space="preserve">намолочено </w:t>
      </w:r>
      <w:r w:rsidRPr="005E4A3A">
        <w:rPr>
          <w:bCs/>
          <w:iCs/>
          <w:szCs w:val="24"/>
        </w:rPr>
        <w:t>3568,2</w:t>
      </w:r>
      <w:r w:rsidRPr="005E4A3A">
        <w:rPr>
          <w:b/>
          <w:bCs/>
          <w:i/>
          <w:iCs/>
          <w:szCs w:val="24"/>
        </w:rPr>
        <w:t xml:space="preserve"> </w:t>
      </w:r>
      <w:r w:rsidRPr="005E4A3A">
        <w:rPr>
          <w:szCs w:val="24"/>
        </w:rPr>
        <w:t xml:space="preserve">тонны </w:t>
      </w:r>
      <w:r w:rsidRPr="005E4A3A">
        <w:rPr>
          <w:b/>
          <w:bCs/>
          <w:i/>
          <w:iCs/>
          <w:szCs w:val="24"/>
        </w:rPr>
        <w:t xml:space="preserve">зерна </w:t>
      </w:r>
      <w:r w:rsidRPr="005E4A3A">
        <w:rPr>
          <w:szCs w:val="24"/>
        </w:rPr>
        <w:t>в первоначально оприходова</w:t>
      </w:r>
      <w:r w:rsidRPr="005E4A3A">
        <w:rPr>
          <w:szCs w:val="24"/>
        </w:rPr>
        <w:t>н</w:t>
      </w:r>
      <w:r w:rsidRPr="005E4A3A">
        <w:rPr>
          <w:szCs w:val="24"/>
        </w:rPr>
        <w:t xml:space="preserve">ном весе (151,6% к соответствующей дате 2022 года), </w:t>
      </w:r>
      <w:r w:rsidRPr="005E4A3A">
        <w:rPr>
          <w:b/>
          <w:bCs/>
          <w:i/>
          <w:iCs/>
          <w:szCs w:val="24"/>
        </w:rPr>
        <w:t xml:space="preserve">накопано </w:t>
      </w:r>
      <w:r w:rsidRPr="005E4A3A">
        <w:rPr>
          <w:bCs/>
          <w:iCs/>
          <w:szCs w:val="24"/>
        </w:rPr>
        <w:t>2808,2</w:t>
      </w:r>
      <w:r w:rsidRPr="005E4A3A">
        <w:rPr>
          <w:b/>
          <w:bCs/>
          <w:i/>
          <w:iCs/>
          <w:szCs w:val="24"/>
        </w:rPr>
        <w:t xml:space="preserve"> </w:t>
      </w:r>
      <w:r w:rsidRPr="005E4A3A">
        <w:rPr>
          <w:szCs w:val="24"/>
        </w:rPr>
        <w:t>тонн</w:t>
      </w:r>
      <w:r w:rsidR="00F9436D">
        <w:rPr>
          <w:szCs w:val="24"/>
        </w:rPr>
        <w:t>ы</w:t>
      </w:r>
      <w:r w:rsidRPr="005E4A3A">
        <w:rPr>
          <w:szCs w:val="24"/>
        </w:rPr>
        <w:t xml:space="preserve"> </w:t>
      </w:r>
      <w:r w:rsidRPr="005E4A3A">
        <w:rPr>
          <w:b/>
          <w:bCs/>
          <w:i/>
          <w:iCs/>
          <w:szCs w:val="24"/>
        </w:rPr>
        <w:t>ка</w:t>
      </w:r>
      <w:r w:rsidRPr="005E4A3A">
        <w:rPr>
          <w:b/>
          <w:bCs/>
          <w:i/>
          <w:iCs/>
          <w:szCs w:val="24"/>
        </w:rPr>
        <w:t>р</w:t>
      </w:r>
      <w:r w:rsidRPr="005E4A3A">
        <w:rPr>
          <w:b/>
          <w:bCs/>
          <w:i/>
          <w:iCs/>
          <w:szCs w:val="24"/>
        </w:rPr>
        <w:t>тофеля</w:t>
      </w:r>
      <w:r w:rsidRPr="005E4A3A">
        <w:rPr>
          <w:szCs w:val="24"/>
        </w:rPr>
        <w:t xml:space="preserve"> (99,5%), </w:t>
      </w:r>
      <w:r w:rsidRPr="005E4A3A">
        <w:rPr>
          <w:b/>
          <w:bCs/>
          <w:i/>
          <w:iCs/>
          <w:szCs w:val="24"/>
        </w:rPr>
        <w:t xml:space="preserve">собрано </w:t>
      </w:r>
      <w:r w:rsidRPr="005E4A3A">
        <w:rPr>
          <w:bCs/>
          <w:iCs/>
          <w:szCs w:val="24"/>
        </w:rPr>
        <w:t>911,2</w:t>
      </w:r>
      <w:r w:rsidRPr="005E4A3A">
        <w:rPr>
          <w:szCs w:val="24"/>
        </w:rPr>
        <w:t xml:space="preserve"> тонны </w:t>
      </w:r>
      <w:r w:rsidRPr="005E4A3A">
        <w:rPr>
          <w:b/>
          <w:bCs/>
          <w:i/>
          <w:iCs/>
          <w:szCs w:val="24"/>
        </w:rPr>
        <w:t>овощей</w:t>
      </w:r>
      <w:r w:rsidRPr="005E4A3A">
        <w:rPr>
          <w:szCs w:val="24"/>
        </w:rPr>
        <w:t xml:space="preserve"> (107%).</w:t>
      </w:r>
    </w:p>
    <w:p w:rsidR="005E4A3A" w:rsidRPr="005E4A3A" w:rsidRDefault="005E4A3A" w:rsidP="005E4A3A">
      <w:pPr>
        <w:ind w:firstLine="720"/>
        <w:jc w:val="both"/>
        <w:rPr>
          <w:szCs w:val="24"/>
        </w:rPr>
      </w:pPr>
      <w:r w:rsidRPr="005E4A3A">
        <w:rPr>
          <w:szCs w:val="24"/>
        </w:rPr>
        <w:t>Сельскохозяйственными организациями выращено 60,2% зерновых и зернобобовых культур, хозяйствами населения 81,8% картофеля и 65,9% ов</w:t>
      </w:r>
      <w:r w:rsidRPr="005E4A3A">
        <w:rPr>
          <w:szCs w:val="24"/>
        </w:rPr>
        <w:t>о</w:t>
      </w:r>
      <w:r w:rsidRPr="005E4A3A">
        <w:rPr>
          <w:szCs w:val="24"/>
        </w:rPr>
        <w:t xml:space="preserve">щей. </w:t>
      </w:r>
    </w:p>
    <w:p w:rsidR="005E4A3A" w:rsidRPr="005E4A3A" w:rsidRDefault="005E4A3A" w:rsidP="005E4A3A">
      <w:pPr>
        <w:spacing w:after="120"/>
        <w:ind w:firstLine="720"/>
        <w:jc w:val="both"/>
        <w:rPr>
          <w:szCs w:val="24"/>
        </w:rPr>
      </w:pPr>
      <w:r w:rsidRPr="005E4A3A">
        <w:rPr>
          <w:szCs w:val="24"/>
        </w:rPr>
        <w:t>Ход уборки урожая в крупных, средних и малых сельскохозяйственных организациях на 1 октября характеризуется следующими данными:</w:t>
      </w:r>
    </w:p>
    <w:tbl>
      <w:tblPr>
        <w:tblW w:w="4925" w:type="pct"/>
        <w:jc w:val="center"/>
        <w:tblLayout w:type="fixed"/>
        <w:tblCellMar>
          <w:left w:w="71" w:type="dxa"/>
          <w:right w:w="71" w:type="dxa"/>
        </w:tblCellMar>
        <w:tblLook w:val="04A0" w:firstRow="1" w:lastRow="0" w:firstColumn="1" w:lastColumn="0" w:noHBand="0" w:noVBand="1"/>
      </w:tblPr>
      <w:tblGrid>
        <w:gridCol w:w="4397"/>
        <w:gridCol w:w="1191"/>
        <w:gridCol w:w="1073"/>
        <w:gridCol w:w="1265"/>
        <w:gridCol w:w="1148"/>
      </w:tblGrid>
      <w:tr w:rsidR="005E4A3A" w:rsidRPr="005E4A3A" w:rsidTr="00F51D23">
        <w:trPr>
          <w:trHeight w:val="65"/>
          <w:tblHeader/>
          <w:jc w:val="center"/>
        </w:trPr>
        <w:tc>
          <w:tcPr>
            <w:tcW w:w="4374" w:type="dxa"/>
            <w:vMerge w:val="restart"/>
            <w:tcBorders>
              <w:top w:val="single" w:sz="4" w:space="0" w:color="auto"/>
              <w:left w:val="single" w:sz="4" w:space="0" w:color="auto"/>
              <w:bottom w:val="single" w:sz="4" w:space="0" w:color="auto"/>
              <w:right w:val="single" w:sz="4" w:space="0" w:color="auto"/>
            </w:tcBorders>
          </w:tcPr>
          <w:p w:rsidR="005E4A3A" w:rsidRPr="005E4A3A" w:rsidRDefault="005E4A3A" w:rsidP="005E4A3A">
            <w:pPr>
              <w:spacing w:before="60" w:after="60"/>
              <w:jc w:val="center"/>
              <w:rPr>
                <w:rFonts w:cs="Arial"/>
                <w:sz w:val="20"/>
                <w:lang w:eastAsia="en-US"/>
              </w:rPr>
            </w:pPr>
          </w:p>
        </w:tc>
        <w:tc>
          <w:tcPr>
            <w:tcW w:w="1185" w:type="dxa"/>
            <w:vMerge w:val="restart"/>
            <w:tcBorders>
              <w:top w:val="single" w:sz="4" w:space="0" w:color="auto"/>
              <w:left w:val="nil"/>
              <w:bottom w:val="single" w:sz="4" w:space="0" w:color="auto"/>
              <w:right w:val="single" w:sz="4" w:space="0" w:color="auto"/>
            </w:tcBorders>
            <w:hideMark/>
          </w:tcPr>
          <w:p w:rsidR="005E4A3A" w:rsidRPr="005E4A3A" w:rsidRDefault="005E4A3A" w:rsidP="005E4A3A">
            <w:pPr>
              <w:spacing w:before="60" w:after="60"/>
              <w:jc w:val="center"/>
              <w:rPr>
                <w:rFonts w:cs="Arial"/>
                <w:sz w:val="20"/>
                <w:lang w:eastAsia="en-US"/>
              </w:rPr>
            </w:pPr>
            <w:r w:rsidRPr="005E4A3A">
              <w:rPr>
                <w:rFonts w:cs="Arial"/>
                <w:sz w:val="20"/>
                <w:lang w:eastAsia="en-US"/>
              </w:rPr>
              <w:t>2023</w:t>
            </w:r>
          </w:p>
        </w:tc>
        <w:tc>
          <w:tcPr>
            <w:tcW w:w="1068" w:type="dxa"/>
            <w:vMerge w:val="restart"/>
            <w:tcBorders>
              <w:top w:val="single" w:sz="4" w:space="0" w:color="auto"/>
              <w:left w:val="nil"/>
              <w:bottom w:val="single" w:sz="4" w:space="0" w:color="auto"/>
              <w:right w:val="single" w:sz="4" w:space="0" w:color="auto"/>
            </w:tcBorders>
            <w:hideMark/>
          </w:tcPr>
          <w:p w:rsidR="005E4A3A" w:rsidRPr="005E4A3A" w:rsidRDefault="005E4A3A" w:rsidP="005E4A3A">
            <w:pPr>
              <w:spacing w:before="60" w:after="60"/>
              <w:ind w:left="-57" w:right="-57"/>
              <w:jc w:val="center"/>
              <w:rPr>
                <w:rFonts w:cs="Arial"/>
                <w:sz w:val="20"/>
                <w:lang w:eastAsia="en-US"/>
              </w:rPr>
            </w:pPr>
            <w:proofErr w:type="gramStart"/>
            <w:r w:rsidRPr="005E4A3A">
              <w:rPr>
                <w:rFonts w:cs="Arial"/>
                <w:sz w:val="20"/>
                <w:lang w:eastAsia="en-US"/>
              </w:rPr>
              <w:t>В</w:t>
            </w:r>
            <w:proofErr w:type="gramEnd"/>
            <w:r w:rsidRPr="005E4A3A">
              <w:rPr>
                <w:rFonts w:cs="Arial"/>
                <w:sz w:val="20"/>
                <w:lang w:eastAsia="en-US"/>
              </w:rPr>
              <w:t xml:space="preserve"> % к</w:t>
            </w:r>
            <w:r w:rsidRPr="005E4A3A">
              <w:rPr>
                <w:rFonts w:cs="Arial"/>
                <w:sz w:val="20"/>
                <w:lang w:eastAsia="en-US"/>
              </w:rPr>
              <w:br/>
              <w:t xml:space="preserve">1 октября </w:t>
            </w:r>
            <w:r w:rsidRPr="005E4A3A">
              <w:rPr>
                <w:rFonts w:cs="Arial"/>
                <w:sz w:val="20"/>
                <w:lang w:eastAsia="en-US"/>
              </w:rPr>
              <w:br/>
              <w:t>2022</w:t>
            </w:r>
          </w:p>
        </w:tc>
        <w:tc>
          <w:tcPr>
            <w:tcW w:w="2401" w:type="dxa"/>
            <w:gridSpan w:val="2"/>
            <w:tcBorders>
              <w:top w:val="single" w:sz="6" w:space="0" w:color="auto"/>
              <w:left w:val="nil"/>
              <w:bottom w:val="single" w:sz="4" w:space="0" w:color="auto"/>
              <w:right w:val="single" w:sz="4" w:space="0" w:color="auto"/>
            </w:tcBorders>
            <w:hideMark/>
          </w:tcPr>
          <w:p w:rsidR="005E4A3A" w:rsidRPr="005E4A3A" w:rsidRDefault="005E4A3A" w:rsidP="005E4A3A">
            <w:pPr>
              <w:spacing w:before="60"/>
              <w:ind w:left="-57" w:right="-57"/>
              <w:jc w:val="center"/>
              <w:rPr>
                <w:rFonts w:cs="Arial"/>
                <w:sz w:val="20"/>
                <w:lang w:eastAsia="en-US"/>
              </w:rPr>
            </w:pPr>
            <w:proofErr w:type="spellStart"/>
            <w:r w:rsidRPr="005E4A3A">
              <w:rPr>
                <w:rFonts w:cs="Arial"/>
                <w:sz w:val="20"/>
                <w:lang w:eastAsia="en-US"/>
              </w:rPr>
              <w:t>Справочно</w:t>
            </w:r>
            <w:proofErr w:type="spellEnd"/>
            <w:r w:rsidRPr="005E4A3A">
              <w:rPr>
                <w:rFonts w:cs="Arial"/>
                <w:sz w:val="20"/>
                <w:lang w:eastAsia="en-US"/>
              </w:rPr>
              <w:t>: по области</w:t>
            </w:r>
          </w:p>
        </w:tc>
      </w:tr>
      <w:tr w:rsidR="005E4A3A" w:rsidRPr="005E4A3A" w:rsidTr="00F51D23">
        <w:trPr>
          <w:tblHeader/>
          <w:jc w:val="center"/>
        </w:trPr>
        <w:tc>
          <w:tcPr>
            <w:tcW w:w="4374" w:type="dxa"/>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1185" w:type="dxa"/>
            <w:vMerge/>
            <w:tcBorders>
              <w:top w:val="single" w:sz="4" w:space="0" w:color="auto"/>
              <w:left w:val="nil"/>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1068" w:type="dxa"/>
            <w:vMerge/>
            <w:tcBorders>
              <w:top w:val="single" w:sz="4" w:space="0" w:color="auto"/>
              <w:left w:val="nil"/>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1259"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jc w:val="center"/>
              <w:rPr>
                <w:rFonts w:cs="Arial"/>
                <w:sz w:val="20"/>
                <w:lang w:eastAsia="en-US"/>
              </w:rPr>
            </w:pPr>
            <w:r w:rsidRPr="005E4A3A">
              <w:rPr>
                <w:rFonts w:cs="Arial"/>
                <w:sz w:val="20"/>
                <w:lang w:eastAsia="en-US"/>
              </w:rPr>
              <w:t>2023</w:t>
            </w:r>
          </w:p>
        </w:tc>
        <w:tc>
          <w:tcPr>
            <w:tcW w:w="1142"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jc w:val="center"/>
              <w:rPr>
                <w:rFonts w:cs="Arial"/>
                <w:sz w:val="20"/>
                <w:lang w:eastAsia="en-US"/>
              </w:rPr>
            </w:pPr>
            <w:proofErr w:type="gramStart"/>
            <w:r w:rsidRPr="005E4A3A">
              <w:rPr>
                <w:rFonts w:cs="Arial"/>
                <w:sz w:val="20"/>
                <w:lang w:eastAsia="en-US"/>
              </w:rPr>
              <w:t>в</w:t>
            </w:r>
            <w:proofErr w:type="gramEnd"/>
            <w:r w:rsidRPr="005E4A3A">
              <w:rPr>
                <w:rFonts w:cs="Arial"/>
                <w:sz w:val="20"/>
                <w:lang w:eastAsia="en-US"/>
              </w:rPr>
              <w:t xml:space="preserve"> % к</w:t>
            </w:r>
            <w:r w:rsidRPr="005E4A3A">
              <w:rPr>
                <w:rFonts w:cs="Arial"/>
                <w:sz w:val="20"/>
                <w:lang w:eastAsia="en-US"/>
              </w:rPr>
              <w:br/>
              <w:t>1 октября 2022</w:t>
            </w:r>
          </w:p>
        </w:tc>
      </w:tr>
      <w:tr w:rsidR="005E4A3A" w:rsidRPr="005E4A3A" w:rsidTr="00F51D23">
        <w:trPr>
          <w:jc w:val="center"/>
        </w:trPr>
        <w:tc>
          <w:tcPr>
            <w:tcW w:w="4374" w:type="dxa"/>
            <w:tcBorders>
              <w:top w:val="single" w:sz="4" w:space="0" w:color="auto"/>
              <w:left w:val="single" w:sz="4" w:space="0" w:color="auto"/>
              <w:bottom w:val="nil"/>
              <w:right w:val="nil"/>
            </w:tcBorders>
            <w:vAlign w:val="bottom"/>
            <w:hideMark/>
          </w:tcPr>
          <w:p w:rsidR="005E4A3A" w:rsidRPr="005E4A3A" w:rsidRDefault="005E4A3A" w:rsidP="00F51D23">
            <w:pPr>
              <w:spacing w:before="60" w:after="50"/>
              <w:rPr>
                <w:rFonts w:cs="Arial"/>
                <w:b/>
                <w:bCs/>
                <w:sz w:val="20"/>
                <w:lang w:eastAsia="en-US"/>
              </w:rPr>
            </w:pPr>
            <w:r w:rsidRPr="005E4A3A">
              <w:rPr>
                <w:rFonts w:cs="Arial"/>
                <w:sz w:val="20"/>
                <w:lang w:eastAsia="en-US"/>
              </w:rPr>
              <w:t xml:space="preserve">Обмолочено зерновых и зернобобовых </w:t>
            </w:r>
            <w:r w:rsidRPr="005E4A3A">
              <w:rPr>
                <w:rFonts w:cs="Arial"/>
                <w:sz w:val="20"/>
                <w:lang w:eastAsia="en-US"/>
              </w:rPr>
              <w:br/>
              <w:t xml:space="preserve">культур, </w:t>
            </w:r>
            <w:proofErr w:type="gramStart"/>
            <w:r w:rsidRPr="005E4A3A">
              <w:rPr>
                <w:rFonts w:cs="Arial"/>
                <w:sz w:val="20"/>
                <w:lang w:eastAsia="en-US"/>
              </w:rPr>
              <w:t>га</w:t>
            </w:r>
            <w:proofErr w:type="gramEnd"/>
          </w:p>
        </w:tc>
        <w:tc>
          <w:tcPr>
            <w:tcW w:w="1185" w:type="dxa"/>
            <w:tcBorders>
              <w:top w:val="single" w:sz="4" w:space="0" w:color="auto"/>
              <w:left w:val="nil"/>
              <w:bottom w:val="nil"/>
              <w:right w:val="nil"/>
            </w:tcBorders>
            <w:vAlign w:val="bottom"/>
          </w:tcPr>
          <w:p w:rsidR="005E4A3A" w:rsidRPr="005E4A3A" w:rsidRDefault="005E4A3A" w:rsidP="00F51D23">
            <w:pPr>
              <w:spacing w:before="60" w:after="50"/>
              <w:ind w:right="227"/>
              <w:jc w:val="right"/>
              <w:rPr>
                <w:rFonts w:cs="Arial"/>
                <w:sz w:val="20"/>
                <w:lang w:eastAsia="en-US"/>
              </w:rPr>
            </w:pPr>
            <w:r w:rsidRPr="005E4A3A">
              <w:rPr>
                <w:rFonts w:cs="Arial"/>
                <w:sz w:val="20"/>
                <w:lang w:eastAsia="en-US"/>
              </w:rPr>
              <w:t>888</w:t>
            </w:r>
          </w:p>
        </w:tc>
        <w:tc>
          <w:tcPr>
            <w:tcW w:w="1068" w:type="dxa"/>
            <w:tcBorders>
              <w:top w:val="single" w:sz="4" w:space="0" w:color="auto"/>
              <w:left w:val="nil"/>
              <w:bottom w:val="nil"/>
              <w:right w:val="nil"/>
            </w:tcBorders>
            <w:vAlign w:val="bottom"/>
          </w:tcPr>
          <w:p w:rsidR="005E4A3A" w:rsidRPr="005E4A3A" w:rsidRDefault="005E4A3A" w:rsidP="00F51D23">
            <w:pPr>
              <w:spacing w:before="60" w:after="50"/>
              <w:ind w:right="227"/>
              <w:jc w:val="right"/>
              <w:rPr>
                <w:rFonts w:cs="Arial"/>
                <w:sz w:val="20"/>
                <w:lang w:eastAsia="en-US"/>
              </w:rPr>
            </w:pPr>
            <w:r w:rsidRPr="005E4A3A">
              <w:rPr>
                <w:rFonts w:cs="Arial"/>
                <w:sz w:val="20"/>
                <w:lang w:eastAsia="en-US"/>
              </w:rPr>
              <w:t>90,9</w:t>
            </w:r>
          </w:p>
        </w:tc>
        <w:tc>
          <w:tcPr>
            <w:tcW w:w="1259" w:type="dxa"/>
            <w:tcBorders>
              <w:top w:val="single" w:sz="4" w:space="0" w:color="auto"/>
              <w:left w:val="nil"/>
              <w:bottom w:val="nil"/>
              <w:right w:val="nil"/>
            </w:tcBorders>
            <w:vAlign w:val="bottom"/>
          </w:tcPr>
          <w:p w:rsidR="005E4A3A" w:rsidRPr="005E4A3A" w:rsidRDefault="005E4A3A" w:rsidP="00F51D23">
            <w:pPr>
              <w:spacing w:before="60" w:after="50"/>
              <w:ind w:right="227"/>
              <w:jc w:val="right"/>
              <w:rPr>
                <w:rFonts w:cs="Arial"/>
                <w:sz w:val="20"/>
                <w:lang w:eastAsia="en-US"/>
              </w:rPr>
            </w:pPr>
            <w:r w:rsidRPr="005E4A3A">
              <w:rPr>
                <w:rFonts w:cs="Arial"/>
                <w:sz w:val="20"/>
                <w:lang w:eastAsia="en-US"/>
              </w:rPr>
              <w:t>6689</w:t>
            </w:r>
          </w:p>
        </w:tc>
        <w:tc>
          <w:tcPr>
            <w:tcW w:w="1142" w:type="dxa"/>
            <w:tcBorders>
              <w:top w:val="single" w:sz="4" w:space="0" w:color="auto"/>
              <w:left w:val="nil"/>
              <w:bottom w:val="nil"/>
              <w:right w:val="single" w:sz="4" w:space="0" w:color="auto"/>
            </w:tcBorders>
            <w:vAlign w:val="bottom"/>
          </w:tcPr>
          <w:p w:rsidR="005E4A3A" w:rsidRPr="005E4A3A" w:rsidRDefault="005E4A3A" w:rsidP="00F51D23">
            <w:pPr>
              <w:spacing w:before="60" w:after="50"/>
              <w:ind w:right="284"/>
              <w:jc w:val="right"/>
              <w:rPr>
                <w:rFonts w:cs="Arial"/>
                <w:sz w:val="20"/>
                <w:lang w:eastAsia="en-US"/>
              </w:rPr>
            </w:pPr>
            <w:r w:rsidRPr="005E4A3A">
              <w:rPr>
                <w:rFonts w:cs="Arial"/>
                <w:sz w:val="20"/>
                <w:lang w:eastAsia="en-US"/>
              </w:rPr>
              <w:t>116,7</w:t>
            </w:r>
          </w:p>
        </w:tc>
      </w:tr>
      <w:tr w:rsidR="005E4A3A" w:rsidRPr="005E4A3A" w:rsidTr="00F51D23">
        <w:trPr>
          <w:jc w:val="center"/>
        </w:trPr>
        <w:tc>
          <w:tcPr>
            <w:tcW w:w="4374" w:type="dxa"/>
            <w:tcBorders>
              <w:top w:val="nil"/>
              <w:left w:val="single" w:sz="4" w:space="0" w:color="auto"/>
              <w:bottom w:val="nil"/>
              <w:right w:val="nil"/>
            </w:tcBorders>
            <w:vAlign w:val="bottom"/>
            <w:hideMark/>
          </w:tcPr>
          <w:p w:rsidR="005E4A3A" w:rsidRPr="005E4A3A" w:rsidRDefault="005E4A3A" w:rsidP="00F51D23">
            <w:pPr>
              <w:spacing w:before="50" w:after="50"/>
              <w:ind w:left="170"/>
              <w:jc w:val="both"/>
              <w:rPr>
                <w:rFonts w:cs="Arial"/>
                <w:sz w:val="20"/>
                <w:lang w:eastAsia="en-US"/>
              </w:rPr>
            </w:pPr>
            <w:r w:rsidRPr="005E4A3A">
              <w:rPr>
                <w:rFonts w:cs="Arial"/>
                <w:sz w:val="20"/>
                <w:lang w:eastAsia="en-US"/>
              </w:rPr>
              <w:t>в процентах от площади посева</w:t>
            </w:r>
          </w:p>
        </w:tc>
        <w:tc>
          <w:tcPr>
            <w:tcW w:w="1185" w:type="dxa"/>
            <w:vAlign w:val="bottom"/>
          </w:tcPr>
          <w:p w:rsidR="005E4A3A" w:rsidRPr="005E4A3A" w:rsidRDefault="005E4A3A" w:rsidP="00F51D23">
            <w:pPr>
              <w:spacing w:before="50" w:after="50"/>
              <w:ind w:right="227"/>
              <w:jc w:val="right"/>
              <w:rPr>
                <w:rFonts w:cs="Arial"/>
                <w:sz w:val="20"/>
                <w:lang w:eastAsia="en-US"/>
              </w:rPr>
            </w:pPr>
            <w:r w:rsidRPr="005E4A3A">
              <w:rPr>
                <w:rFonts w:cs="Arial"/>
                <w:sz w:val="20"/>
                <w:lang w:eastAsia="en-US"/>
              </w:rPr>
              <w:t>95,8</w:t>
            </w:r>
          </w:p>
        </w:tc>
        <w:tc>
          <w:tcPr>
            <w:tcW w:w="1068" w:type="dxa"/>
            <w:vAlign w:val="bottom"/>
            <w:hideMark/>
          </w:tcPr>
          <w:p w:rsidR="005E4A3A" w:rsidRPr="005E4A3A" w:rsidRDefault="005E4A3A" w:rsidP="00F51D23">
            <w:pPr>
              <w:spacing w:before="50" w:after="50"/>
              <w:ind w:right="227"/>
              <w:jc w:val="right"/>
              <w:rPr>
                <w:rFonts w:cs="Arial"/>
                <w:sz w:val="20"/>
                <w:lang w:val="en-US" w:eastAsia="en-US"/>
              </w:rPr>
            </w:pPr>
            <w:r w:rsidRPr="005E4A3A">
              <w:rPr>
                <w:rFonts w:cs="Arial"/>
                <w:sz w:val="20"/>
                <w:lang w:eastAsia="en-US"/>
              </w:rPr>
              <w:t>х</w:t>
            </w:r>
          </w:p>
        </w:tc>
        <w:tc>
          <w:tcPr>
            <w:tcW w:w="1259" w:type="dxa"/>
            <w:vAlign w:val="bottom"/>
          </w:tcPr>
          <w:p w:rsidR="005E4A3A" w:rsidRPr="005E4A3A" w:rsidRDefault="005E4A3A" w:rsidP="00F51D23">
            <w:pPr>
              <w:spacing w:before="50" w:after="50"/>
              <w:ind w:right="227"/>
              <w:jc w:val="right"/>
              <w:rPr>
                <w:rFonts w:cs="Arial"/>
                <w:sz w:val="20"/>
                <w:lang w:eastAsia="en-US"/>
              </w:rPr>
            </w:pPr>
            <w:r w:rsidRPr="005E4A3A">
              <w:rPr>
                <w:rFonts w:cs="Arial"/>
                <w:sz w:val="20"/>
                <w:lang w:eastAsia="en-US"/>
              </w:rPr>
              <w:t>59,3</w:t>
            </w:r>
          </w:p>
        </w:tc>
        <w:tc>
          <w:tcPr>
            <w:tcW w:w="1142" w:type="dxa"/>
            <w:tcBorders>
              <w:top w:val="nil"/>
              <w:left w:val="nil"/>
              <w:bottom w:val="nil"/>
              <w:right w:val="single" w:sz="4" w:space="0" w:color="auto"/>
            </w:tcBorders>
            <w:vAlign w:val="bottom"/>
            <w:hideMark/>
          </w:tcPr>
          <w:p w:rsidR="005E4A3A" w:rsidRPr="005E4A3A" w:rsidRDefault="005E4A3A" w:rsidP="00F51D23">
            <w:pPr>
              <w:spacing w:before="50" w:after="50"/>
              <w:ind w:right="284"/>
              <w:jc w:val="right"/>
              <w:rPr>
                <w:rFonts w:cs="Arial"/>
                <w:sz w:val="20"/>
                <w:lang w:val="en-US" w:eastAsia="en-US"/>
              </w:rPr>
            </w:pPr>
            <w:r w:rsidRPr="005E4A3A">
              <w:rPr>
                <w:rFonts w:cs="Arial"/>
                <w:sz w:val="20"/>
                <w:lang w:eastAsia="en-US"/>
              </w:rPr>
              <w:t>х</w:t>
            </w:r>
          </w:p>
        </w:tc>
      </w:tr>
      <w:tr w:rsidR="005E4A3A" w:rsidRPr="005E4A3A" w:rsidTr="00F51D23">
        <w:trPr>
          <w:jc w:val="center"/>
        </w:trPr>
        <w:tc>
          <w:tcPr>
            <w:tcW w:w="4374" w:type="dxa"/>
            <w:tcBorders>
              <w:top w:val="nil"/>
              <w:left w:val="single" w:sz="4" w:space="0" w:color="auto"/>
              <w:right w:val="nil"/>
            </w:tcBorders>
            <w:vAlign w:val="bottom"/>
            <w:hideMark/>
          </w:tcPr>
          <w:p w:rsidR="005E4A3A" w:rsidRPr="005E4A3A" w:rsidRDefault="005E4A3A" w:rsidP="00F51D23">
            <w:pPr>
              <w:spacing w:before="50" w:after="50"/>
              <w:rPr>
                <w:rFonts w:cs="Arial"/>
                <w:sz w:val="20"/>
                <w:lang w:eastAsia="en-US"/>
              </w:rPr>
            </w:pPr>
            <w:r w:rsidRPr="005E4A3A">
              <w:rPr>
                <w:rFonts w:cs="Arial"/>
                <w:sz w:val="20"/>
                <w:lang w:eastAsia="en-US"/>
              </w:rPr>
              <w:t>Намолочено зерна (в первоначально</w:t>
            </w:r>
            <w:r w:rsidRPr="005E4A3A">
              <w:rPr>
                <w:rFonts w:cs="Arial"/>
                <w:sz w:val="20"/>
                <w:lang w:eastAsia="en-US"/>
              </w:rPr>
              <w:br/>
              <w:t>оприходованном весе), тонн</w:t>
            </w:r>
          </w:p>
        </w:tc>
        <w:tc>
          <w:tcPr>
            <w:tcW w:w="1185" w:type="dxa"/>
            <w:vAlign w:val="bottom"/>
          </w:tcPr>
          <w:p w:rsidR="005E4A3A" w:rsidRPr="005E4A3A" w:rsidRDefault="005E4A3A" w:rsidP="00F51D23">
            <w:pPr>
              <w:spacing w:before="50" w:after="50"/>
              <w:ind w:right="227"/>
              <w:jc w:val="right"/>
              <w:rPr>
                <w:rFonts w:cs="Arial"/>
                <w:sz w:val="20"/>
                <w:lang w:eastAsia="en-US"/>
              </w:rPr>
            </w:pPr>
            <w:r w:rsidRPr="005E4A3A">
              <w:rPr>
                <w:rFonts w:cs="Arial"/>
                <w:sz w:val="20"/>
                <w:lang w:eastAsia="en-US"/>
              </w:rPr>
              <w:t>2149,1</w:t>
            </w:r>
          </w:p>
        </w:tc>
        <w:tc>
          <w:tcPr>
            <w:tcW w:w="1068" w:type="dxa"/>
            <w:vAlign w:val="bottom"/>
          </w:tcPr>
          <w:p w:rsidR="005E4A3A" w:rsidRPr="005E4A3A" w:rsidRDefault="005E4A3A" w:rsidP="00F51D23">
            <w:pPr>
              <w:spacing w:before="50" w:after="50"/>
              <w:ind w:right="227"/>
              <w:jc w:val="right"/>
              <w:rPr>
                <w:rFonts w:cs="Arial"/>
                <w:sz w:val="20"/>
                <w:lang w:eastAsia="en-US"/>
              </w:rPr>
            </w:pPr>
            <w:r w:rsidRPr="005E4A3A">
              <w:rPr>
                <w:rFonts w:cs="Arial"/>
                <w:sz w:val="20"/>
                <w:lang w:eastAsia="en-US"/>
              </w:rPr>
              <w:t>173,9</w:t>
            </w:r>
          </w:p>
        </w:tc>
        <w:tc>
          <w:tcPr>
            <w:tcW w:w="1259" w:type="dxa"/>
            <w:vAlign w:val="bottom"/>
          </w:tcPr>
          <w:p w:rsidR="005E4A3A" w:rsidRPr="005E4A3A" w:rsidRDefault="005E4A3A" w:rsidP="00F51D23">
            <w:pPr>
              <w:spacing w:before="50" w:after="50"/>
              <w:ind w:right="227"/>
              <w:jc w:val="right"/>
              <w:rPr>
                <w:rFonts w:cs="Arial"/>
                <w:sz w:val="20"/>
                <w:lang w:eastAsia="en-US"/>
              </w:rPr>
            </w:pPr>
            <w:r w:rsidRPr="005E4A3A">
              <w:rPr>
                <w:rFonts w:cs="Arial"/>
                <w:sz w:val="20"/>
                <w:lang w:eastAsia="en-US"/>
              </w:rPr>
              <w:t>14515,0</w:t>
            </w:r>
          </w:p>
        </w:tc>
        <w:tc>
          <w:tcPr>
            <w:tcW w:w="1142" w:type="dxa"/>
            <w:tcBorders>
              <w:top w:val="nil"/>
              <w:left w:val="nil"/>
              <w:right w:val="single" w:sz="4" w:space="0" w:color="auto"/>
            </w:tcBorders>
            <w:vAlign w:val="bottom"/>
          </w:tcPr>
          <w:p w:rsidR="005E4A3A" w:rsidRPr="005E4A3A" w:rsidRDefault="005E4A3A" w:rsidP="00F51D23">
            <w:pPr>
              <w:spacing w:before="50" w:after="50"/>
              <w:ind w:right="284"/>
              <w:jc w:val="right"/>
              <w:rPr>
                <w:rFonts w:cs="Arial"/>
                <w:sz w:val="20"/>
                <w:lang w:eastAsia="en-US"/>
              </w:rPr>
            </w:pPr>
            <w:r w:rsidRPr="005E4A3A">
              <w:rPr>
                <w:rFonts w:cs="Arial"/>
                <w:sz w:val="20"/>
                <w:lang w:eastAsia="en-US"/>
              </w:rPr>
              <w:t>100,9</w:t>
            </w:r>
          </w:p>
        </w:tc>
      </w:tr>
      <w:tr w:rsidR="005E4A3A" w:rsidRPr="005E4A3A" w:rsidTr="00F51D23">
        <w:trPr>
          <w:jc w:val="center"/>
        </w:trPr>
        <w:tc>
          <w:tcPr>
            <w:tcW w:w="4374" w:type="dxa"/>
            <w:tcBorders>
              <w:top w:val="nil"/>
              <w:left w:val="single" w:sz="4" w:space="0" w:color="auto"/>
              <w:bottom w:val="single" w:sz="4" w:space="0" w:color="auto"/>
              <w:right w:val="nil"/>
            </w:tcBorders>
            <w:vAlign w:val="bottom"/>
            <w:hideMark/>
          </w:tcPr>
          <w:p w:rsidR="005E4A3A" w:rsidRPr="005E4A3A" w:rsidRDefault="005E4A3A" w:rsidP="00F51D23">
            <w:pPr>
              <w:spacing w:before="50" w:after="60"/>
              <w:ind w:left="170"/>
              <w:jc w:val="both"/>
              <w:rPr>
                <w:rFonts w:cs="Arial"/>
                <w:sz w:val="20"/>
                <w:lang w:eastAsia="en-US"/>
              </w:rPr>
            </w:pPr>
            <w:r w:rsidRPr="005E4A3A">
              <w:rPr>
                <w:rFonts w:cs="Arial"/>
                <w:sz w:val="20"/>
                <w:lang w:eastAsia="en-US"/>
              </w:rPr>
              <w:t>с 1 га, центнеров</w:t>
            </w:r>
          </w:p>
        </w:tc>
        <w:tc>
          <w:tcPr>
            <w:tcW w:w="1185" w:type="dxa"/>
            <w:tcBorders>
              <w:bottom w:val="single" w:sz="4" w:space="0" w:color="auto"/>
            </w:tcBorders>
            <w:vAlign w:val="bottom"/>
          </w:tcPr>
          <w:p w:rsidR="005E4A3A" w:rsidRPr="005E4A3A" w:rsidRDefault="005E4A3A" w:rsidP="00F51D23">
            <w:pPr>
              <w:spacing w:before="50" w:after="60"/>
              <w:ind w:right="227"/>
              <w:jc w:val="right"/>
              <w:rPr>
                <w:rFonts w:cs="Arial"/>
                <w:sz w:val="20"/>
                <w:lang w:eastAsia="en-US"/>
              </w:rPr>
            </w:pPr>
            <w:r w:rsidRPr="005E4A3A">
              <w:rPr>
                <w:rFonts w:cs="Arial"/>
                <w:sz w:val="20"/>
                <w:lang w:eastAsia="en-US"/>
              </w:rPr>
              <w:t>24,2</w:t>
            </w:r>
          </w:p>
        </w:tc>
        <w:tc>
          <w:tcPr>
            <w:tcW w:w="1068" w:type="dxa"/>
            <w:tcBorders>
              <w:bottom w:val="single" w:sz="4" w:space="0" w:color="auto"/>
            </w:tcBorders>
            <w:vAlign w:val="bottom"/>
          </w:tcPr>
          <w:p w:rsidR="005E4A3A" w:rsidRPr="005E4A3A" w:rsidRDefault="005E4A3A" w:rsidP="00F51D23">
            <w:pPr>
              <w:spacing w:before="50" w:after="60"/>
              <w:ind w:right="227"/>
              <w:jc w:val="right"/>
              <w:rPr>
                <w:rFonts w:cs="Arial"/>
                <w:sz w:val="20"/>
                <w:lang w:eastAsia="en-US"/>
              </w:rPr>
            </w:pPr>
            <w:r w:rsidRPr="005E4A3A">
              <w:rPr>
                <w:rFonts w:cs="Arial"/>
                <w:sz w:val="20"/>
                <w:lang w:eastAsia="en-US"/>
              </w:rPr>
              <w:t>190,6</w:t>
            </w:r>
          </w:p>
        </w:tc>
        <w:tc>
          <w:tcPr>
            <w:tcW w:w="1259" w:type="dxa"/>
            <w:tcBorders>
              <w:bottom w:val="single" w:sz="4" w:space="0" w:color="auto"/>
            </w:tcBorders>
            <w:vAlign w:val="bottom"/>
          </w:tcPr>
          <w:p w:rsidR="005E4A3A" w:rsidRPr="005E4A3A" w:rsidRDefault="005E4A3A" w:rsidP="00F51D23">
            <w:pPr>
              <w:spacing w:before="50" w:after="60"/>
              <w:ind w:right="227"/>
              <w:jc w:val="right"/>
              <w:rPr>
                <w:rFonts w:cs="Arial"/>
                <w:sz w:val="20"/>
                <w:lang w:eastAsia="en-US"/>
              </w:rPr>
            </w:pPr>
            <w:r w:rsidRPr="005E4A3A">
              <w:rPr>
                <w:rFonts w:cs="Arial"/>
                <w:sz w:val="20"/>
                <w:lang w:eastAsia="en-US"/>
              </w:rPr>
              <w:t>21,7</w:t>
            </w:r>
          </w:p>
        </w:tc>
        <w:tc>
          <w:tcPr>
            <w:tcW w:w="1142" w:type="dxa"/>
            <w:tcBorders>
              <w:top w:val="nil"/>
              <w:left w:val="nil"/>
              <w:bottom w:val="single" w:sz="4" w:space="0" w:color="auto"/>
              <w:right w:val="single" w:sz="4" w:space="0" w:color="auto"/>
            </w:tcBorders>
            <w:vAlign w:val="bottom"/>
          </w:tcPr>
          <w:p w:rsidR="005E4A3A" w:rsidRPr="005E4A3A" w:rsidRDefault="005E4A3A" w:rsidP="00F51D23">
            <w:pPr>
              <w:spacing w:before="50" w:after="60"/>
              <w:ind w:right="284"/>
              <w:jc w:val="right"/>
              <w:rPr>
                <w:rFonts w:cs="Arial"/>
                <w:sz w:val="20"/>
                <w:lang w:eastAsia="en-US"/>
              </w:rPr>
            </w:pPr>
            <w:r w:rsidRPr="005E4A3A">
              <w:rPr>
                <w:rFonts w:cs="Arial"/>
                <w:sz w:val="20"/>
                <w:lang w:eastAsia="en-US"/>
              </w:rPr>
              <w:t>86,5</w:t>
            </w:r>
          </w:p>
        </w:tc>
      </w:tr>
    </w:tbl>
    <w:p w:rsidR="005E4A3A" w:rsidRPr="005E4A3A" w:rsidRDefault="005E4A3A" w:rsidP="005E4A3A">
      <w:pPr>
        <w:spacing w:before="120"/>
        <w:ind w:firstLine="720"/>
        <w:jc w:val="both"/>
        <w:rPr>
          <w:rFonts w:cs="Arial"/>
        </w:rPr>
      </w:pPr>
      <w:r w:rsidRPr="005E4A3A">
        <w:rPr>
          <w:rFonts w:cs="Arial"/>
          <w:b/>
          <w:i/>
        </w:rPr>
        <w:t>Животноводство. Поголовье скота</w:t>
      </w:r>
      <w:r w:rsidRPr="005E4A3A">
        <w:rPr>
          <w:rFonts w:cs="Arial"/>
        </w:rPr>
        <w:t xml:space="preserve"> на конец сентября 2023 года по категориям хозяйств характеризуют следующие данные:</w:t>
      </w:r>
    </w:p>
    <w:p w:rsidR="005E4A3A" w:rsidRPr="005E4A3A" w:rsidRDefault="005E4A3A" w:rsidP="005E4A3A">
      <w:pPr>
        <w:spacing w:after="120"/>
        <w:ind w:firstLine="720"/>
        <w:jc w:val="right"/>
        <w:rPr>
          <w:rFonts w:cs="Arial"/>
          <w:sz w:val="18"/>
          <w:szCs w:val="18"/>
        </w:rPr>
      </w:pPr>
      <w:r w:rsidRPr="005E4A3A">
        <w:rPr>
          <w:rFonts w:cs="Arial"/>
          <w:sz w:val="18"/>
          <w:szCs w:val="18"/>
        </w:rPr>
        <w:t>(на конец месяца)</w:t>
      </w:r>
    </w:p>
    <w:tbl>
      <w:tblPr>
        <w:tblW w:w="4925"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5"/>
        <w:gridCol w:w="1248"/>
        <w:gridCol w:w="1248"/>
        <w:gridCol w:w="2382"/>
      </w:tblGrid>
      <w:tr w:rsidR="005E4A3A" w:rsidRPr="00F51D23" w:rsidTr="00F51D23">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5E4A3A" w:rsidRPr="00F51D23" w:rsidRDefault="005E4A3A" w:rsidP="00F51D23">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E4A3A" w:rsidRPr="00F51D23" w:rsidRDefault="005E4A3A" w:rsidP="00F51D23">
            <w:pPr>
              <w:spacing w:before="60" w:after="60"/>
              <w:jc w:val="center"/>
              <w:rPr>
                <w:rFonts w:cs="Arial"/>
                <w:sz w:val="20"/>
                <w:lang w:eastAsia="en-US"/>
              </w:rPr>
            </w:pPr>
            <w:r w:rsidRPr="00F51D23">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5E4A3A" w:rsidRPr="00F51D23" w:rsidRDefault="005E4A3A" w:rsidP="00F51D23">
            <w:pPr>
              <w:spacing w:before="60"/>
              <w:jc w:val="center"/>
              <w:rPr>
                <w:rFonts w:cs="Arial"/>
                <w:sz w:val="20"/>
                <w:lang w:eastAsia="en-US"/>
              </w:rPr>
            </w:pPr>
            <w:r w:rsidRPr="00F51D23">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5E4A3A" w:rsidRPr="00F51D23" w:rsidRDefault="005E4A3A" w:rsidP="00F51D23">
            <w:pPr>
              <w:spacing w:before="60" w:after="60"/>
              <w:jc w:val="center"/>
              <w:rPr>
                <w:rFonts w:cs="Arial"/>
                <w:sz w:val="20"/>
                <w:lang w:eastAsia="en-US"/>
              </w:rPr>
            </w:pPr>
            <w:r w:rsidRPr="00F51D23">
              <w:rPr>
                <w:rFonts w:cs="Arial"/>
                <w:sz w:val="20"/>
                <w:lang w:eastAsia="en-US"/>
              </w:rPr>
              <w:t xml:space="preserve">Доля муниципального округа в общем </w:t>
            </w:r>
            <w:r w:rsidRPr="00F51D23">
              <w:rPr>
                <w:rFonts w:cs="Arial"/>
                <w:sz w:val="20"/>
                <w:lang w:eastAsia="en-US"/>
              </w:rPr>
              <w:br/>
              <w:t>показателе области, %</w:t>
            </w:r>
          </w:p>
        </w:tc>
      </w:tr>
      <w:tr w:rsidR="005E4A3A" w:rsidRPr="00F51D23" w:rsidTr="00F51D23">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5E4A3A" w:rsidRPr="00F51D23" w:rsidRDefault="005E4A3A" w:rsidP="00F51D23">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4A3A" w:rsidRPr="00F51D23" w:rsidRDefault="005E4A3A" w:rsidP="00F51D23">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5E4A3A" w:rsidRPr="00F51D23" w:rsidRDefault="005E4A3A" w:rsidP="00F51D23">
            <w:pPr>
              <w:spacing w:after="60"/>
              <w:jc w:val="center"/>
              <w:rPr>
                <w:rFonts w:cs="Arial"/>
                <w:sz w:val="20"/>
                <w:lang w:eastAsia="en-US"/>
              </w:rPr>
            </w:pPr>
            <w:r w:rsidRPr="00F51D23">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5E4A3A" w:rsidRPr="00F51D23" w:rsidRDefault="005E4A3A" w:rsidP="00F51D23">
            <w:pPr>
              <w:spacing w:after="60"/>
              <w:jc w:val="center"/>
              <w:rPr>
                <w:rFonts w:cs="Arial"/>
                <w:sz w:val="20"/>
                <w:lang w:eastAsia="en-US"/>
              </w:rPr>
            </w:pPr>
            <w:r w:rsidRPr="00F51D23">
              <w:rPr>
                <w:rFonts w:cs="Arial"/>
                <w:sz w:val="20"/>
                <w:lang w:eastAsia="en-US"/>
              </w:rPr>
              <w:t>сентябрю</w:t>
            </w:r>
            <w:r w:rsidRPr="00F51D23">
              <w:rPr>
                <w:rFonts w:cs="Arial"/>
                <w:sz w:val="20"/>
                <w:lang w:eastAsia="en-US"/>
              </w:rPr>
              <w:br/>
              <w:t>2022</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5E4A3A" w:rsidRPr="00F51D23" w:rsidRDefault="005E4A3A" w:rsidP="00F51D23">
            <w:pPr>
              <w:rPr>
                <w:rFonts w:cs="Arial"/>
                <w:sz w:val="20"/>
                <w:lang w:eastAsia="en-US"/>
              </w:rPr>
            </w:pPr>
          </w:p>
        </w:tc>
      </w:tr>
      <w:tr w:rsidR="005E4A3A" w:rsidRPr="00F51D23" w:rsidTr="00F51D23">
        <w:trPr>
          <w:cantSplit/>
          <w:trHeight w:val="253"/>
          <w:jc w:val="center"/>
        </w:trPr>
        <w:tc>
          <w:tcPr>
            <w:tcW w:w="3061" w:type="dxa"/>
            <w:tcBorders>
              <w:top w:val="single" w:sz="4" w:space="0" w:color="auto"/>
              <w:left w:val="single" w:sz="4" w:space="0" w:color="auto"/>
              <w:bottom w:val="nil"/>
              <w:right w:val="nil"/>
            </w:tcBorders>
            <w:vAlign w:val="bottom"/>
            <w:hideMark/>
          </w:tcPr>
          <w:p w:rsidR="005E4A3A" w:rsidRPr="00F51D23" w:rsidRDefault="005E4A3A" w:rsidP="00F51D23">
            <w:pPr>
              <w:spacing w:before="60" w:after="60"/>
              <w:rPr>
                <w:rFonts w:cs="Arial"/>
                <w:b/>
                <w:sz w:val="20"/>
              </w:rPr>
            </w:pPr>
            <w:r w:rsidRPr="00F51D23">
              <w:rPr>
                <w:rFonts w:cs="Arial"/>
                <w:b/>
                <w:sz w:val="20"/>
              </w:rPr>
              <w:t>Крупный рогатый скот</w:t>
            </w:r>
          </w:p>
        </w:tc>
        <w:tc>
          <w:tcPr>
            <w:tcW w:w="1134" w:type="dxa"/>
            <w:tcBorders>
              <w:top w:val="single" w:sz="4" w:space="0" w:color="auto"/>
              <w:left w:val="nil"/>
              <w:bottom w:val="nil"/>
              <w:right w:val="nil"/>
            </w:tcBorders>
            <w:vAlign w:val="bottom"/>
          </w:tcPr>
          <w:p w:rsidR="005E4A3A" w:rsidRPr="00F51D23" w:rsidRDefault="005E4A3A" w:rsidP="00F51D23">
            <w:pPr>
              <w:spacing w:before="60" w:after="60"/>
              <w:ind w:right="283"/>
              <w:jc w:val="right"/>
              <w:rPr>
                <w:rFonts w:cs="Arial"/>
                <w:b/>
                <w:sz w:val="20"/>
              </w:rPr>
            </w:pPr>
            <w:bookmarkStart w:id="339" w:name="krs_v1"/>
            <w:bookmarkEnd w:id="339"/>
            <w:r w:rsidRPr="00F51D23">
              <w:rPr>
                <w:rFonts w:cs="Arial"/>
                <w:b/>
                <w:sz w:val="20"/>
              </w:rPr>
              <w:t>1815</w:t>
            </w:r>
          </w:p>
        </w:tc>
        <w:tc>
          <w:tcPr>
            <w:tcW w:w="1247" w:type="dxa"/>
            <w:tcBorders>
              <w:top w:val="single" w:sz="4" w:space="0" w:color="auto"/>
              <w:left w:val="nil"/>
              <w:bottom w:val="nil"/>
              <w:right w:val="nil"/>
            </w:tcBorders>
            <w:vAlign w:val="bottom"/>
          </w:tcPr>
          <w:p w:rsidR="005E4A3A" w:rsidRPr="00F51D23" w:rsidRDefault="005E4A3A" w:rsidP="00F51D23">
            <w:pPr>
              <w:spacing w:before="60" w:after="60"/>
              <w:ind w:right="340"/>
              <w:jc w:val="right"/>
              <w:rPr>
                <w:rFonts w:cs="Arial"/>
                <w:b/>
                <w:sz w:val="20"/>
              </w:rPr>
            </w:pPr>
            <w:bookmarkStart w:id="340" w:name="krs_v2"/>
            <w:bookmarkEnd w:id="340"/>
            <w:r w:rsidRPr="00F51D23">
              <w:rPr>
                <w:rFonts w:cs="Arial"/>
                <w:b/>
                <w:sz w:val="20"/>
              </w:rPr>
              <w:t>100</w:t>
            </w:r>
          </w:p>
        </w:tc>
        <w:tc>
          <w:tcPr>
            <w:tcW w:w="1247" w:type="dxa"/>
            <w:tcBorders>
              <w:top w:val="single" w:sz="4" w:space="0" w:color="auto"/>
              <w:left w:val="nil"/>
              <w:bottom w:val="nil"/>
              <w:right w:val="nil"/>
            </w:tcBorders>
            <w:vAlign w:val="bottom"/>
          </w:tcPr>
          <w:p w:rsidR="005E4A3A" w:rsidRPr="00F51D23" w:rsidRDefault="005E4A3A" w:rsidP="00F51D23">
            <w:pPr>
              <w:spacing w:before="60" w:after="60"/>
              <w:ind w:right="340"/>
              <w:jc w:val="right"/>
              <w:rPr>
                <w:rFonts w:cs="Arial"/>
                <w:b/>
                <w:sz w:val="20"/>
              </w:rPr>
            </w:pPr>
            <w:bookmarkStart w:id="341" w:name="krs_v3"/>
            <w:bookmarkEnd w:id="341"/>
            <w:r w:rsidRPr="00F51D23">
              <w:rPr>
                <w:rFonts w:cs="Arial"/>
                <w:b/>
                <w:sz w:val="20"/>
              </w:rPr>
              <w:t>98,7</w:t>
            </w:r>
          </w:p>
        </w:tc>
        <w:tc>
          <w:tcPr>
            <w:tcW w:w="2381" w:type="dxa"/>
            <w:tcBorders>
              <w:top w:val="single" w:sz="4" w:space="0" w:color="auto"/>
              <w:left w:val="nil"/>
              <w:bottom w:val="nil"/>
              <w:right w:val="single" w:sz="4" w:space="0" w:color="auto"/>
            </w:tcBorders>
            <w:vAlign w:val="bottom"/>
          </w:tcPr>
          <w:p w:rsidR="005E4A3A" w:rsidRPr="00F51D23" w:rsidRDefault="005E4A3A" w:rsidP="00F51D23">
            <w:pPr>
              <w:spacing w:before="60" w:after="60"/>
              <w:ind w:right="964"/>
              <w:jc w:val="right"/>
              <w:rPr>
                <w:rFonts w:cs="Arial"/>
                <w:b/>
                <w:sz w:val="20"/>
              </w:rPr>
            </w:pPr>
            <w:r w:rsidRPr="00F51D23">
              <w:rPr>
                <w:rFonts w:cs="Arial"/>
                <w:b/>
                <w:sz w:val="20"/>
              </w:rPr>
              <w:t>6,7</w:t>
            </w:r>
          </w:p>
        </w:tc>
      </w:tr>
      <w:tr w:rsidR="005E4A3A" w:rsidRPr="00F51D23" w:rsidTr="00F51D23">
        <w:trPr>
          <w:cantSplit/>
          <w:trHeight w:val="159"/>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227"/>
              <w:rPr>
                <w:rFonts w:cs="Arial"/>
                <w:sz w:val="20"/>
              </w:rPr>
            </w:pPr>
            <w:r w:rsidRPr="00F51D23">
              <w:rPr>
                <w:rFonts w:cs="Arial"/>
                <w:sz w:val="20"/>
              </w:rPr>
              <w:t>в том числе:</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sz w:val="20"/>
              </w:rPr>
            </w:pP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sz w:val="20"/>
              </w:rPr>
            </w:pP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113"/>
              <w:rPr>
                <w:rFonts w:cs="Arial"/>
                <w:sz w:val="20"/>
              </w:rPr>
            </w:pPr>
            <w:r w:rsidRPr="00F51D23">
              <w:rPr>
                <w:rFonts w:cs="Arial"/>
                <w:sz w:val="20"/>
              </w:rPr>
              <w:t>сельскохозяйственные</w:t>
            </w:r>
            <w:r w:rsidRPr="00F51D23">
              <w:rPr>
                <w:rFonts w:cs="Arial"/>
                <w:sz w:val="20"/>
              </w:rPr>
              <w:br/>
              <w:t>организации</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sz w:val="20"/>
              </w:rPr>
            </w:pPr>
            <w:bookmarkStart w:id="342" w:name="krs_cx1"/>
            <w:bookmarkEnd w:id="342"/>
            <w:r w:rsidRPr="00F51D23">
              <w:rPr>
                <w:rFonts w:cs="Arial"/>
                <w:sz w:val="20"/>
              </w:rPr>
              <w:t>1027</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43" w:name="krs_cx2"/>
            <w:bookmarkEnd w:id="343"/>
            <w:r w:rsidRPr="00F51D23">
              <w:rPr>
                <w:rFonts w:cs="Arial"/>
                <w:sz w:val="20"/>
              </w:rPr>
              <w:t>56,6</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44" w:name="krs_cx3"/>
            <w:bookmarkEnd w:id="344"/>
            <w:r w:rsidRPr="00F51D23">
              <w:rPr>
                <w:rFonts w:cs="Arial"/>
                <w:sz w:val="20"/>
              </w:rPr>
              <w:t>93,9</w:t>
            </w: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sz w:val="20"/>
              </w:rPr>
            </w:pPr>
            <w:r w:rsidRPr="00F51D23">
              <w:rPr>
                <w:rFonts w:cs="Arial"/>
                <w:sz w:val="20"/>
              </w:rPr>
              <w:t>6,5</w:t>
            </w: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113"/>
              <w:rPr>
                <w:rFonts w:cs="Arial"/>
                <w:sz w:val="20"/>
              </w:rPr>
            </w:pPr>
            <w:r w:rsidRPr="00F51D23">
              <w:rPr>
                <w:rFonts w:cs="Arial"/>
                <w:sz w:val="20"/>
              </w:rPr>
              <w:t>хозяйства населения</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sz w:val="20"/>
              </w:rPr>
            </w:pPr>
            <w:bookmarkStart w:id="345" w:name="krs_nas1"/>
            <w:bookmarkEnd w:id="345"/>
            <w:r w:rsidRPr="00F51D23">
              <w:rPr>
                <w:rFonts w:cs="Arial"/>
                <w:sz w:val="20"/>
              </w:rPr>
              <w:t>185</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46" w:name="krs_nas2"/>
            <w:bookmarkEnd w:id="346"/>
            <w:r w:rsidRPr="00F51D23">
              <w:rPr>
                <w:rFonts w:cs="Arial"/>
                <w:sz w:val="20"/>
              </w:rPr>
              <w:t>10,2</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47" w:name="krs_nas3"/>
            <w:bookmarkEnd w:id="347"/>
            <w:r w:rsidRPr="00F51D23">
              <w:rPr>
                <w:rFonts w:cs="Arial"/>
                <w:sz w:val="20"/>
              </w:rPr>
              <w:t>116,4</w:t>
            </w: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sz w:val="20"/>
              </w:rPr>
            </w:pPr>
            <w:r w:rsidRPr="00F51D23">
              <w:rPr>
                <w:rFonts w:cs="Arial"/>
                <w:sz w:val="20"/>
              </w:rPr>
              <w:t>3,7</w:t>
            </w: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113"/>
              <w:rPr>
                <w:rFonts w:cs="Arial"/>
                <w:sz w:val="20"/>
              </w:rPr>
            </w:pPr>
            <w:r w:rsidRPr="00F51D23">
              <w:rPr>
                <w:rFonts w:cs="Arial"/>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sz w:val="20"/>
              </w:rPr>
            </w:pPr>
            <w:bookmarkStart w:id="348" w:name="krs_kr1"/>
            <w:bookmarkEnd w:id="348"/>
            <w:r w:rsidRPr="00F51D23">
              <w:rPr>
                <w:rFonts w:cs="Arial"/>
                <w:sz w:val="20"/>
              </w:rPr>
              <w:t>603</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49" w:name="krs_kr2"/>
            <w:bookmarkEnd w:id="349"/>
            <w:r w:rsidRPr="00F51D23">
              <w:rPr>
                <w:rFonts w:cs="Arial"/>
                <w:sz w:val="20"/>
              </w:rPr>
              <w:t>33,2</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50" w:name="krs_kr3"/>
            <w:bookmarkEnd w:id="350"/>
            <w:r w:rsidRPr="00F51D23">
              <w:rPr>
                <w:rFonts w:cs="Arial"/>
                <w:sz w:val="20"/>
              </w:rPr>
              <w:t>102,9</w:t>
            </w: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sz w:val="20"/>
              </w:rPr>
            </w:pPr>
            <w:r w:rsidRPr="00F51D23">
              <w:rPr>
                <w:rFonts w:cs="Arial"/>
                <w:sz w:val="20"/>
              </w:rPr>
              <w:t>9,3</w:t>
            </w: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57"/>
              <w:rPr>
                <w:rFonts w:cs="Arial"/>
                <w:b/>
                <w:sz w:val="20"/>
              </w:rPr>
            </w:pPr>
            <w:r w:rsidRPr="00F51D23">
              <w:rPr>
                <w:rFonts w:cs="Arial"/>
                <w:sz w:val="20"/>
                <w:lang w:eastAsia="en-US"/>
              </w:rPr>
              <w:t>в том числе</w:t>
            </w:r>
            <w:r w:rsidRPr="00F51D23">
              <w:rPr>
                <w:rFonts w:cs="Arial"/>
                <w:b/>
                <w:sz w:val="20"/>
                <w:lang w:eastAsia="en-US"/>
              </w:rPr>
              <w:t xml:space="preserve"> коровы</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b/>
                <w:sz w:val="20"/>
              </w:rPr>
            </w:pPr>
            <w:bookmarkStart w:id="351" w:name="kor_v1"/>
            <w:bookmarkEnd w:id="351"/>
            <w:r w:rsidRPr="00F51D23">
              <w:rPr>
                <w:rFonts w:cs="Arial"/>
                <w:b/>
                <w:sz w:val="20"/>
              </w:rPr>
              <w:t>909</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b/>
                <w:sz w:val="20"/>
              </w:rPr>
            </w:pPr>
            <w:bookmarkStart w:id="352" w:name="kor_v2"/>
            <w:bookmarkEnd w:id="352"/>
            <w:r w:rsidRPr="00F51D23">
              <w:rPr>
                <w:rFonts w:cs="Arial"/>
                <w:b/>
                <w:sz w:val="20"/>
              </w:rPr>
              <w:t>100</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b/>
                <w:sz w:val="20"/>
              </w:rPr>
            </w:pPr>
            <w:bookmarkStart w:id="353" w:name="kor_v3"/>
            <w:bookmarkEnd w:id="353"/>
            <w:r w:rsidRPr="00F51D23">
              <w:rPr>
                <w:rFonts w:cs="Arial"/>
                <w:b/>
                <w:sz w:val="20"/>
              </w:rPr>
              <w:t>102,8</w:t>
            </w: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b/>
                <w:sz w:val="20"/>
              </w:rPr>
            </w:pPr>
            <w:r w:rsidRPr="00F51D23">
              <w:rPr>
                <w:rFonts w:cs="Arial"/>
                <w:b/>
                <w:sz w:val="20"/>
              </w:rPr>
              <w:t>6,8</w:t>
            </w: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227"/>
              <w:rPr>
                <w:rFonts w:cs="Arial"/>
                <w:sz w:val="20"/>
              </w:rPr>
            </w:pPr>
            <w:r w:rsidRPr="00F51D23">
              <w:rPr>
                <w:rFonts w:cs="Arial"/>
                <w:sz w:val="20"/>
              </w:rPr>
              <w:t>в том числе:</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sz w:val="20"/>
                <w:lang w:val="en-US"/>
              </w:rPr>
            </w:pP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lang w:val="en-US"/>
              </w:rPr>
            </w:pP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lang w:val="en-US"/>
              </w:rPr>
            </w:pP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sz w:val="20"/>
                <w:lang w:val="en-US"/>
              </w:rPr>
            </w:pP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113"/>
              <w:rPr>
                <w:rFonts w:cs="Arial"/>
                <w:sz w:val="20"/>
              </w:rPr>
            </w:pPr>
            <w:r w:rsidRPr="00F51D23">
              <w:rPr>
                <w:rFonts w:cs="Arial"/>
                <w:sz w:val="20"/>
              </w:rPr>
              <w:t>сельскохозяйственные</w:t>
            </w:r>
            <w:r w:rsidRPr="00F51D23">
              <w:rPr>
                <w:rFonts w:cs="Arial"/>
                <w:sz w:val="20"/>
              </w:rPr>
              <w:br/>
              <w:t xml:space="preserve">организации </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sz w:val="20"/>
              </w:rPr>
            </w:pPr>
            <w:bookmarkStart w:id="354" w:name="kor_cx1"/>
            <w:bookmarkEnd w:id="354"/>
            <w:r w:rsidRPr="00F51D23">
              <w:rPr>
                <w:rFonts w:cs="Arial"/>
                <w:sz w:val="20"/>
              </w:rPr>
              <w:t>510</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55" w:name="kor_cx2"/>
            <w:bookmarkEnd w:id="355"/>
            <w:r w:rsidRPr="00F51D23">
              <w:rPr>
                <w:rFonts w:cs="Arial"/>
                <w:sz w:val="20"/>
              </w:rPr>
              <w:t>56,1</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56" w:name="kor_cx3"/>
            <w:bookmarkEnd w:id="356"/>
            <w:r w:rsidRPr="00F51D23">
              <w:rPr>
                <w:rFonts w:cs="Arial"/>
                <w:sz w:val="20"/>
              </w:rPr>
              <w:t>103,0</w:t>
            </w: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sz w:val="20"/>
              </w:rPr>
            </w:pPr>
            <w:r w:rsidRPr="00F51D23">
              <w:rPr>
                <w:rFonts w:cs="Arial"/>
                <w:sz w:val="20"/>
              </w:rPr>
              <w:t>6,8</w:t>
            </w: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F51D23">
            <w:pPr>
              <w:spacing w:before="50" w:after="50"/>
              <w:ind w:left="113"/>
              <w:rPr>
                <w:rFonts w:cs="Arial"/>
                <w:sz w:val="20"/>
              </w:rPr>
            </w:pPr>
            <w:r w:rsidRPr="00F51D23">
              <w:rPr>
                <w:rFonts w:cs="Arial"/>
                <w:sz w:val="20"/>
              </w:rPr>
              <w:t>хозяйства населения</w:t>
            </w:r>
          </w:p>
        </w:tc>
        <w:tc>
          <w:tcPr>
            <w:tcW w:w="1134" w:type="dxa"/>
            <w:tcBorders>
              <w:top w:val="nil"/>
              <w:left w:val="nil"/>
              <w:bottom w:val="nil"/>
              <w:right w:val="nil"/>
            </w:tcBorders>
            <w:vAlign w:val="bottom"/>
          </w:tcPr>
          <w:p w:rsidR="005E4A3A" w:rsidRPr="00F51D23" w:rsidRDefault="005E4A3A" w:rsidP="00F51D23">
            <w:pPr>
              <w:spacing w:before="50" w:after="50"/>
              <w:ind w:right="283"/>
              <w:jc w:val="right"/>
              <w:rPr>
                <w:rFonts w:cs="Arial"/>
                <w:sz w:val="20"/>
              </w:rPr>
            </w:pPr>
            <w:bookmarkStart w:id="357" w:name="kor_nas1"/>
            <w:bookmarkEnd w:id="357"/>
            <w:r w:rsidRPr="00F51D23">
              <w:rPr>
                <w:rFonts w:cs="Arial"/>
                <w:sz w:val="20"/>
              </w:rPr>
              <w:t>78</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58" w:name="kor_nas2"/>
            <w:bookmarkEnd w:id="358"/>
            <w:r w:rsidRPr="00F51D23">
              <w:rPr>
                <w:rFonts w:cs="Arial"/>
                <w:sz w:val="20"/>
              </w:rPr>
              <w:t>8,6</w:t>
            </w:r>
          </w:p>
        </w:tc>
        <w:tc>
          <w:tcPr>
            <w:tcW w:w="1247" w:type="dxa"/>
            <w:tcBorders>
              <w:top w:val="nil"/>
              <w:left w:val="nil"/>
              <w:bottom w:val="nil"/>
              <w:right w:val="nil"/>
            </w:tcBorders>
            <w:vAlign w:val="bottom"/>
          </w:tcPr>
          <w:p w:rsidR="005E4A3A" w:rsidRPr="00F51D23" w:rsidRDefault="005E4A3A" w:rsidP="00F51D23">
            <w:pPr>
              <w:spacing w:before="50" w:after="50"/>
              <w:ind w:right="340"/>
              <w:jc w:val="right"/>
              <w:rPr>
                <w:rFonts w:cs="Arial"/>
                <w:sz w:val="20"/>
              </w:rPr>
            </w:pPr>
            <w:bookmarkStart w:id="359" w:name="kor_nas3"/>
            <w:bookmarkEnd w:id="359"/>
            <w:r w:rsidRPr="00F51D23">
              <w:rPr>
                <w:rFonts w:cs="Arial"/>
                <w:sz w:val="20"/>
              </w:rPr>
              <w:t>118,2</w:t>
            </w:r>
          </w:p>
        </w:tc>
        <w:tc>
          <w:tcPr>
            <w:tcW w:w="2381" w:type="dxa"/>
            <w:tcBorders>
              <w:top w:val="nil"/>
              <w:left w:val="nil"/>
              <w:bottom w:val="nil"/>
              <w:right w:val="single" w:sz="4" w:space="0" w:color="auto"/>
            </w:tcBorders>
            <w:vAlign w:val="bottom"/>
          </w:tcPr>
          <w:p w:rsidR="005E4A3A" w:rsidRPr="00F51D23" w:rsidRDefault="005E4A3A" w:rsidP="00F51D23">
            <w:pPr>
              <w:spacing w:before="50" w:after="50"/>
              <w:ind w:right="964"/>
              <w:jc w:val="right"/>
              <w:rPr>
                <w:rFonts w:cs="Arial"/>
                <w:sz w:val="20"/>
              </w:rPr>
            </w:pPr>
            <w:r w:rsidRPr="00F51D23">
              <w:rPr>
                <w:rFonts w:cs="Arial"/>
                <w:sz w:val="20"/>
              </w:rPr>
              <w:t>2,7</w:t>
            </w:r>
          </w:p>
        </w:tc>
      </w:tr>
      <w:tr w:rsidR="005E4A3A" w:rsidRPr="00F51D23" w:rsidTr="00F51D23">
        <w:trPr>
          <w:cantSplit/>
          <w:trHeight w:val="255"/>
          <w:jc w:val="center"/>
        </w:trPr>
        <w:tc>
          <w:tcPr>
            <w:tcW w:w="3061" w:type="dxa"/>
            <w:tcBorders>
              <w:top w:val="nil"/>
              <w:left w:val="single" w:sz="4" w:space="0" w:color="auto"/>
              <w:bottom w:val="single" w:sz="4" w:space="0" w:color="auto"/>
              <w:right w:val="nil"/>
            </w:tcBorders>
            <w:vAlign w:val="bottom"/>
            <w:hideMark/>
          </w:tcPr>
          <w:p w:rsidR="005E4A3A" w:rsidRPr="00F51D23" w:rsidRDefault="005E4A3A" w:rsidP="00F51D23">
            <w:pPr>
              <w:spacing w:before="50" w:after="60"/>
              <w:ind w:left="113"/>
              <w:rPr>
                <w:rFonts w:cs="Arial"/>
                <w:sz w:val="20"/>
              </w:rPr>
            </w:pPr>
            <w:r w:rsidRPr="00F51D23">
              <w:rPr>
                <w:rFonts w:cs="Arial"/>
                <w:sz w:val="20"/>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5E4A3A" w:rsidRPr="00F51D23" w:rsidRDefault="005E4A3A" w:rsidP="00F51D23">
            <w:pPr>
              <w:spacing w:before="50" w:after="60"/>
              <w:ind w:right="283"/>
              <w:jc w:val="right"/>
              <w:rPr>
                <w:rFonts w:cs="Arial"/>
                <w:sz w:val="20"/>
              </w:rPr>
            </w:pPr>
            <w:bookmarkStart w:id="360" w:name="kor_kr1"/>
            <w:bookmarkEnd w:id="360"/>
            <w:r w:rsidRPr="00F51D23">
              <w:rPr>
                <w:rFonts w:cs="Arial"/>
                <w:sz w:val="20"/>
              </w:rPr>
              <w:t>321</w:t>
            </w:r>
          </w:p>
        </w:tc>
        <w:tc>
          <w:tcPr>
            <w:tcW w:w="1247" w:type="dxa"/>
            <w:tcBorders>
              <w:top w:val="nil"/>
              <w:left w:val="nil"/>
              <w:bottom w:val="single" w:sz="4" w:space="0" w:color="auto"/>
              <w:right w:val="nil"/>
            </w:tcBorders>
            <w:vAlign w:val="bottom"/>
          </w:tcPr>
          <w:p w:rsidR="005E4A3A" w:rsidRPr="00F51D23" w:rsidRDefault="005E4A3A" w:rsidP="00F51D23">
            <w:pPr>
              <w:spacing w:before="50" w:after="60"/>
              <w:ind w:right="340"/>
              <w:jc w:val="right"/>
              <w:rPr>
                <w:rFonts w:cs="Arial"/>
                <w:sz w:val="20"/>
              </w:rPr>
            </w:pPr>
            <w:bookmarkStart w:id="361" w:name="kor_kr2"/>
            <w:bookmarkEnd w:id="361"/>
            <w:r w:rsidRPr="00F51D23">
              <w:rPr>
                <w:rFonts w:cs="Arial"/>
                <w:sz w:val="20"/>
              </w:rPr>
              <w:t>35,3</w:t>
            </w:r>
          </w:p>
        </w:tc>
        <w:tc>
          <w:tcPr>
            <w:tcW w:w="1247" w:type="dxa"/>
            <w:tcBorders>
              <w:top w:val="nil"/>
              <w:left w:val="nil"/>
              <w:bottom w:val="single" w:sz="4" w:space="0" w:color="auto"/>
              <w:right w:val="nil"/>
            </w:tcBorders>
            <w:vAlign w:val="bottom"/>
          </w:tcPr>
          <w:p w:rsidR="005E4A3A" w:rsidRPr="00F51D23" w:rsidRDefault="005E4A3A" w:rsidP="00F51D23">
            <w:pPr>
              <w:spacing w:before="50" w:after="60"/>
              <w:ind w:right="340"/>
              <w:jc w:val="right"/>
              <w:rPr>
                <w:rFonts w:cs="Arial"/>
                <w:sz w:val="20"/>
              </w:rPr>
            </w:pPr>
            <w:bookmarkStart w:id="362" w:name="kor_kr3"/>
            <w:bookmarkEnd w:id="362"/>
            <w:r w:rsidRPr="00F51D23">
              <w:rPr>
                <w:rFonts w:cs="Arial"/>
                <w:sz w:val="20"/>
              </w:rPr>
              <w:t>99,4</w:t>
            </w:r>
          </w:p>
        </w:tc>
        <w:tc>
          <w:tcPr>
            <w:tcW w:w="2381" w:type="dxa"/>
            <w:tcBorders>
              <w:top w:val="nil"/>
              <w:left w:val="nil"/>
              <w:bottom w:val="single" w:sz="4" w:space="0" w:color="auto"/>
              <w:right w:val="single" w:sz="4" w:space="0" w:color="auto"/>
            </w:tcBorders>
            <w:vAlign w:val="bottom"/>
          </w:tcPr>
          <w:p w:rsidR="005E4A3A" w:rsidRPr="00F51D23" w:rsidRDefault="005E4A3A" w:rsidP="00F51D23">
            <w:pPr>
              <w:spacing w:before="50" w:after="60"/>
              <w:ind w:right="964"/>
              <w:jc w:val="right"/>
              <w:rPr>
                <w:rFonts w:cs="Arial"/>
                <w:sz w:val="20"/>
              </w:rPr>
            </w:pPr>
            <w:r w:rsidRPr="00F51D23">
              <w:rPr>
                <w:rFonts w:cs="Arial"/>
                <w:sz w:val="20"/>
              </w:rPr>
              <w:t>11,0</w:t>
            </w:r>
          </w:p>
        </w:tc>
      </w:tr>
      <w:tr w:rsidR="005E4A3A" w:rsidRPr="00F51D23" w:rsidTr="00F51D23">
        <w:trPr>
          <w:cantSplit/>
          <w:jc w:val="center"/>
        </w:trPr>
        <w:tc>
          <w:tcPr>
            <w:tcW w:w="3061" w:type="dxa"/>
            <w:tcBorders>
              <w:top w:val="single" w:sz="4" w:space="0" w:color="auto"/>
              <w:left w:val="single" w:sz="4" w:space="0" w:color="auto"/>
              <w:bottom w:val="nil"/>
              <w:right w:val="nil"/>
            </w:tcBorders>
            <w:vAlign w:val="bottom"/>
            <w:hideMark/>
          </w:tcPr>
          <w:p w:rsidR="005E4A3A" w:rsidRPr="00F51D23" w:rsidRDefault="005E4A3A" w:rsidP="001D4BAA">
            <w:pPr>
              <w:spacing w:before="120" w:after="120"/>
              <w:rPr>
                <w:rFonts w:cs="Arial"/>
                <w:b/>
                <w:sz w:val="20"/>
              </w:rPr>
            </w:pPr>
            <w:r w:rsidRPr="00F51D23">
              <w:rPr>
                <w:rFonts w:cs="Arial"/>
                <w:b/>
                <w:sz w:val="20"/>
              </w:rPr>
              <w:lastRenderedPageBreak/>
              <w:t>Свиньи</w:t>
            </w:r>
          </w:p>
        </w:tc>
        <w:tc>
          <w:tcPr>
            <w:tcW w:w="1134" w:type="dxa"/>
            <w:tcBorders>
              <w:top w:val="single" w:sz="4" w:space="0" w:color="auto"/>
              <w:left w:val="nil"/>
              <w:bottom w:val="nil"/>
              <w:right w:val="nil"/>
            </w:tcBorders>
            <w:vAlign w:val="bottom"/>
          </w:tcPr>
          <w:p w:rsidR="005E4A3A" w:rsidRPr="00F51D23" w:rsidRDefault="005E4A3A" w:rsidP="001D4BAA">
            <w:pPr>
              <w:spacing w:before="120" w:after="120"/>
              <w:ind w:right="283"/>
              <w:jc w:val="right"/>
              <w:rPr>
                <w:rFonts w:cs="Arial"/>
                <w:b/>
                <w:sz w:val="20"/>
              </w:rPr>
            </w:pPr>
            <w:bookmarkStart w:id="363" w:name="sw_v1"/>
            <w:bookmarkEnd w:id="363"/>
            <w:r w:rsidRPr="00F51D23">
              <w:rPr>
                <w:rFonts w:cs="Arial"/>
                <w:b/>
                <w:sz w:val="20"/>
              </w:rPr>
              <w:t>144</w:t>
            </w:r>
          </w:p>
        </w:tc>
        <w:tc>
          <w:tcPr>
            <w:tcW w:w="1247" w:type="dxa"/>
            <w:tcBorders>
              <w:top w:val="single" w:sz="4" w:space="0" w:color="auto"/>
              <w:left w:val="nil"/>
              <w:bottom w:val="nil"/>
              <w:right w:val="nil"/>
            </w:tcBorders>
            <w:vAlign w:val="bottom"/>
          </w:tcPr>
          <w:p w:rsidR="005E4A3A" w:rsidRPr="00F51D23" w:rsidRDefault="005E4A3A" w:rsidP="001D4BAA">
            <w:pPr>
              <w:spacing w:before="120" w:after="120"/>
              <w:ind w:right="340"/>
              <w:jc w:val="right"/>
              <w:rPr>
                <w:rFonts w:cs="Arial"/>
                <w:b/>
                <w:sz w:val="20"/>
              </w:rPr>
            </w:pPr>
            <w:bookmarkStart w:id="364" w:name="sw_v2"/>
            <w:bookmarkEnd w:id="364"/>
            <w:r w:rsidRPr="00F51D23">
              <w:rPr>
                <w:rFonts w:cs="Arial"/>
                <w:b/>
                <w:sz w:val="20"/>
              </w:rPr>
              <w:t>100</w:t>
            </w:r>
          </w:p>
        </w:tc>
        <w:tc>
          <w:tcPr>
            <w:tcW w:w="1247" w:type="dxa"/>
            <w:tcBorders>
              <w:top w:val="single" w:sz="4" w:space="0" w:color="auto"/>
              <w:left w:val="nil"/>
              <w:bottom w:val="nil"/>
              <w:right w:val="nil"/>
            </w:tcBorders>
            <w:vAlign w:val="bottom"/>
          </w:tcPr>
          <w:p w:rsidR="005E4A3A" w:rsidRPr="00F51D23" w:rsidRDefault="005E4A3A" w:rsidP="001D4BAA">
            <w:pPr>
              <w:spacing w:before="120" w:after="120"/>
              <w:ind w:right="340"/>
              <w:jc w:val="right"/>
              <w:rPr>
                <w:rFonts w:cs="Arial"/>
                <w:b/>
                <w:sz w:val="20"/>
              </w:rPr>
            </w:pPr>
            <w:bookmarkStart w:id="365" w:name="sw_v3"/>
            <w:bookmarkEnd w:id="365"/>
            <w:r w:rsidRPr="00F51D23">
              <w:rPr>
                <w:rFonts w:cs="Arial"/>
                <w:b/>
                <w:sz w:val="20"/>
              </w:rPr>
              <w:t>77,0</w:t>
            </w:r>
          </w:p>
        </w:tc>
        <w:tc>
          <w:tcPr>
            <w:tcW w:w="2381" w:type="dxa"/>
            <w:tcBorders>
              <w:top w:val="single" w:sz="4" w:space="0" w:color="auto"/>
              <w:left w:val="nil"/>
              <w:bottom w:val="nil"/>
              <w:right w:val="single" w:sz="4" w:space="0" w:color="auto"/>
            </w:tcBorders>
            <w:vAlign w:val="bottom"/>
          </w:tcPr>
          <w:p w:rsidR="005E4A3A" w:rsidRPr="00F51D23" w:rsidRDefault="005E4A3A" w:rsidP="001D4BAA">
            <w:pPr>
              <w:spacing w:before="120" w:after="120"/>
              <w:ind w:right="964"/>
              <w:jc w:val="right"/>
              <w:rPr>
                <w:rFonts w:cs="Arial"/>
                <w:b/>
                <w:sz w:val="20"/>
              </w:rPr>
            </w:pPr>
            <w:r w:rsidRPr="00F51D23">
              <w:rPr>
                <w:rFonts w:cs="Arial"/>
                <w:b/>
                <w:sz w:val="20"/>
              </w:rPr>
              <w:t>0,3</w:t>
            </w: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1D4BAA">
            <w:pPr>
              <w:spacing w:before="120" w:after="120"/>
              <w:ind w:left="227"/>
              <w:rPr>
                <w:rFonts w:cs="Arial"/>
                <w:sz w:val="20"/>
              </w:rPr>
            </w:pPr>
            <w:r w:rsidRPr="00F51D23">
              <w:rPr>
                <w:rFonts w:cs="Arial"/>
                <w:sz w:val="20"/>
              </w:rPr>
              <w:t>в том числе:</w:t>
            </w:r>
          </w:p>
        </w:tc>
        <w:tc>
          <w:tcPr>
            <w:tcW w:w="1134" w:type="dxa"/>
            <w:tcBorders>
              <w:top w:val="nil"/>
              <w:left w:val="nil"/>
              <w:bottom w:val="nil"/>
              <w:right w:val="nil"/>
            </w:tcBorders>
            <w:vAlign w:val="bottom"/>
          </w:tcPr>
          <w:p w:rsidR="005E4A3A" w:rsidRPr="00F51D23" w:rsidRDefault="005E4A3A" w:rsidP="001D4BAA">
            <w:pPr>
              <w:spacing w:before="120" w:after="120"/>
              <w:ind w:right="283"/>
              <w:jc w:val="right"/>
              <w:rPr>
                <w:rFonts w:cs="Arial"/>
                <w:sz w:val="20"/>
                <w:lang w:val="en-US"/>
              </w:rPr>
            </w:pP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lang w:val="en-US"/>
              </w:rPr>
            </w:pP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lang w:val="en-US"/>
              </w:rPr>
            </w:pPr>
          </w:p>
        </w:tc>
        <w:tc>
          <w:tcPr>
            <w:tcW w:w="2381" w:type="dxa"/>
            <w:tcBorders>
              <w:top w:val="nil"/>
              <w:left w:val="nil"/>
              <w:bottom w:val="nil"/>
              <w:right w:val="single" w:sz="4" w:space="0" w:color="auto"/>
            </w:tcBorders>
            <w:vAlign w:val="bottom"/>
          </w:tcPr>
          <w:p w:rsidR="005E4A3A" w:rsidRPr="00F51D23" w:rsidRDefault="005E4A3A" w:rsidP="001D4BAA">
            <w:pPr>
              <w:spacing w:before="120" w:after="120"/>
              <w:ind w:right="964"/>
              <w:jc w:val="right"/>
              <w:rPr>
                <w:rFonts w:cs="Arial"/>
                <w:sz w:val="20"/>
                <w:lang w:val="en-US"/>
              </w:rPr>
            </w:pP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1D4BAA">
            <w:pPr>
              <w:spacing w:before="120" w:after="120"/>
              <w:ind w:left="113"/>
              <w:rPr>
                <w:rFonts w:cs="Arial"/>
                <w:sz w:val="20"/>
              </w:rPr>
            </w:pPr>
            <w:r w:rsidRPr="00F51D23">
              <w:rPr>
                <w:rFonts w:cs="Arial"/>
                <w:sz w:val="20"/>
              </w:rPr>
              <w:t>хозяйства населения</w:t>
            </w:r>
          </w:p>
        </w:tc>
        <w:tc>
          <w:tcPr>
            <w:tcW w:w="1134" w:type="dxa"/>
            <w:tcBorders>
              <w:top w:val="nil"/>
              <w:left w:val="nil"/>
              <w:bottom w:val="nil"/>
              <w:right w:val="nil"/>
            </w:tcBorders>
            <w:vAlign w:val="bottom"/>
          </w:tcPr>
          <w:p w:rsidR="005E4A3A" w:rsidRPr="00F51D23" w:rsidRDefault="005E4A3A" w:rsidP="001D4BAA">
            <w:pPr>
              <w:spacing w:before="120" w:after="120"/>
              <w:ind w:right="283"/>
              <w:jc w:val="right"/>
              <w:rPr>
                <w:rFonts w:cs="Arial"/>
                <w:sz w:val="20"/>
              </w:rPr>
            </w:pPr>
            <w:bookmarkStart w:id="366" w:name="sw_cx1"/>
            <w:bookmarkEnd w:id="366"/>
            <w:r w:rsidRPr="00F51D23">
              <w:rPr>
                <w:rFonts w:cs="Arial"/>
                <w:sz w:val="20"/>
              </w:rPr>
              <w:t>141</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rPr>
            </w:pPr>
            <w:bookmarkStart w:id="367" w:name="sw_cx2"/>
            <w:bookmarkEnd w:id="367"/>
            <w:r w:rsidRPr="00F51D23">
              <w:rPr>
                <w:rFonts w:cs="Arial"/>
                <w:sz w:val="20"/>
              </w:rPr>
              <w:t>97,9</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rPr>
            </w:pPr>
            <w:bookmarkStart w:id="368" w:name="sw_cx3"/>
            <w:bookmarkEnd w:id="368"/>
            <w:r w:rsidRPr="00F51D23">
              <w:rPr>
                <w:rFonts w:cs="Arial"/>
                <w:sz w:val="20"/>
              </w:rPr>
              <w:t>76,2</w:t>
            </w:r>
          </w:p>
        </w:tc>
        <w:tc>
          <w:tcPr>
            <w:tcW w:w="2381" w:type="dxa"/>
            <w:tcBorders>
              <w:top w:val="nil"/>
              <w:left w:val="nil"/>
              <w:bottom w:val="nil"/>
              <w:right w:val="single" w:sz="4" w:space="0" w:color="auto"/>
            </w:tcBorders>
            <w:vAlign w:val="bottom"/>
          </w:tcPr>
          <w:p w:rsidR="005E4A3A" w:rsidRPr="00F51D23" w:rsidRDefault="005E4A3A" w:rsidP="001D4BAA">
            <w:pPr>
              <w:spacing w:before="120" w:after="120"/>
              <w:ind w:right="964"/>
              <w:jc w:val="right"/>
              <w:rPr>
                <w:rFonts w:cs="Arial"/>
                <w:sz w:val="20"/>
              </w:rPr>
            </w:pPr>
            <w:r w:rsidRPr="00F51D23">
              <w:rPr>
                <w:rFonts w:cs="Arial"/>
                <w:sz w:val="20"/>
              </w:rPr>
              <w:t>17,9</w:t>
            </w:r>
          </w:p>
        </w:tc>
      </w:tr>
      <w:tr w:rsidR="005E4A3A" w:rsidRPr="00F51D23" w:rsidTr="00F51D23">
        <w:trPr>
          <w:cantSplit/>
          <w:jc w:val="center"/>
        </w:trPr>
        <w:tc>
          <w:tcPr>
            <w:tcW w:w="3061" w:type="dxa"/>
            <w:tcBorders>
              <w:top w:val="nil"/>
              <w:left w:val="single" w:sz="4" w:space="0" w:color="auto"/>
              <w:bottom w:val="nil"/>
              <w:right w:val="nil"/>
            </w:tcBorders>
            <w:vAlign w:val="bottom"/>
            <w:hideMark/>
          </w:tcPr>
          <w:p w:rsidR="005E4A3A" w:rsidRPr="00F51D23" w:rsidRDefault="005E4A3A" w:rsidP="001D4BAA">
            <w:pPr>
              <w:spacing w:before="120" w:after="120"/>
              <w:ind w:left="113"/>
              <w:rPr>
                <w:rFonts w:cs="Arial"/>
                <w:sz w:val="20"/>
              </w:rPr>
            </w:pPr>
            <w:r w:rsidRPr="00F51D23">
              <w:rPr>
                <w:rFonts w:cs="Arial"/>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5E4A3A" w:rsidRPr="00F51D23" w:rsidRDefault="005E4A3A" w:rsidP="001D4BAA">
            <w:pPr>
              <w:spacing w:before="120" w:after="120"/>
              <w:ind w:right="283"/>
              <w:jc w:val="right"/>
              <w:rPr>
                <w:rFonts w:cs="Arial"/>
                <w:sz w:val="20"/>
              </w:rPr>
            </w:pPr>
            <w:bookmarkStart w:id="369" w:name="sw_nas1"/>
            <w:bookmarkEnd w:id="369"/>
            <w:r w:rsidRPr="00F51D23">
              <w:rPr>
                <w:rFonts w:cs="Arial"/>
                <w:sz w:val="20"/>
              </w:rPr>
              <w:t>3</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rPr>
            </w:pPr>
            <w:bookmarkStart w:id="370" w:name="sw_nas2"/>
            <w:bookmarkEnd w:id="370"/>
            <w:r w:rsidRPr="00F51D23">
              <w:rPr>
                <w:rFonts w:cs="Arial"/>
                <w:sz w:val="20"/>
              </w:rPr>
              <w:t>2,1</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rPr>
            </w:pPr>
            <w:bookmarkStart w:id="371" w:name="sw_nas3"/>
            <w:bookmarkEnd w:id="371"/>
            <w:r w:rsidRPr="00F51D23">
              <w:rPr>
                <w:rFonts w:cs="Arial"/>
                <w:sz w:val="20"/>
              </w:rPr>
              <w:t>150,0</w:t>
            </w:r>
          </w:p>
        </w:tc>
        <w:tc>
          <w:tcPr>
            <w:tcW w:w="2381" w:type="dxa"/>
            <w:tcBorders>
              <w:top w:val="nil"/>
              <w:left w:val="nil"/>
              <w:bottom w:val="nil"/>
              <w:right w:val="single" w:sz="4" w:space="0" w:color="auto"/>
            </w:tcBorders>
            <w:vAlign w:val="bottom"/>
          </w:tcPr>
          <w:p w:rsidR="005E4A3A" w:rsidRPr="00F51D23" w:rsidRDefault="005E4A3A" w:rsidP="001D4BAA">
            <w:pPr>
              <w:spacing w:before="120" w:after="120"/>
              <w:ind w:right="964"/>
              <w:jc w:val="right"/>
              <w:rPr>
                <w:rFonts w:cs="Arial"/>
                <w:sz w:val="20"/>
              </w:rPr>
            </w:pPr>
            <w:r w:rsidRPr="00F51D23">
              <w:rPr>
                <w:rFonts w:cs="Arial"/>
                <w:sz w:val="20"/>
              </w:rPr>
              <w:t>5,9</w:t>
            </w:r>
          </w:p>
        </w:tc>
      </w:tr>
      <w:tr w:rsidR="005E4A3A" w:rsidRPr="00F51D23" w:rsidTr="00F51D23">
        <w:trPr>
          <w:cantSplit/>
          <w:jc w:val="center"/>
        </w:trPr>
        <w:tc>
          <w:tcPr>
            <w:tcW w:w="3061" w:type="dxa"/>
            <w:tcBorders>
              <w:top w:val="nil"/>
              <w:left w:val="single" w:sz="4" w:space="0" w:color="auto"/>
              <w:bottom w:val="nil"/>
              <w:right w:val="nil"/>
            </w:tcBorders>
            <w:vAlign w:val="bottom"/>
          </w:tcPr>
          <w:p w:rsidR="005E4A3A" w:rsidRPr="00F51D23" w:rsidRDefault="005E4A3A" w:rsidP="001D4BAA">
            <w:pPr>
              <w:spacing w:before="120" w:after="120"/>
              <w:rPr>
                <w:rFonts w:cs="Arial"/>
                <w:b/>
                <w:sz w:val="20"/>
              </w:rPr>
            </w:pPr>
            <w:r w:rsidRPr="00F51D23">
              <w:rPr>
                <w:rFonts w:cs="Arial"/>
                <w:b/>
                <w:sz w:val="20"/>
              </w:rPr>
              <w:t>Овцы и козы</w:t>
            </w:r>
          </w:p>
        </w:tc>
        <w:tc>
          <w:tcPr>
            <w:tcW w:w="1134" w:type="dxa"/>
            <w:tcBorders>
              <w:top w:val="nil"/>
              <w:left w:val="nil"/>
              <w:bottom w:val="nil"/>
              <w:right w:val="nil"/>
            </w:tcBorders>
            <w:vAlign w:val="bottom"/>
          </w:tcPr>
          <w:p w:rsidR="005E4A3A" w:rsidRPr="00F51D23" w:rsidRDefault="005E4A3A" w:rsidP="001D4BAA">
            <w:pPr>
              <w:spacing w:before="120" w:after="120"/>
              <w:ind w:right="283"/>
              <w:jc w:val="right"/>
              <w:rPr>
                <w:rFonts w:cs="Arial"/>
                <w:b/>
                <w:sz w:val="20"/>
              </w:rPr>
            </w:pPr>
            <w:bookmarkStart w:id="372" w:name="sw_kr1"/>
            <w:bookmarkEnd w:id="372"/>
            <w:r w:rsidRPr="00F51D23">
              <w:rPr>
                <w:rFonts w:cs="Arial"/>
                <w:b/>
                <w:sz w:val="20"/>
              </w:rPr>
              <w:t>1181</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b/>
                <w:sz w:val="20"/>
              </w:rPr>
            </w:pPr>
            <w:bookmarkStart w:id="373" w:name="sw_kr2"/>
            <w:bookmarkEnd w:id="373"/>
            <w:r w:rsidRPr="00F51D23">
              <w:rPr>
                <w:rFonts w:cs="Arial"/>
                <w:b/>
                <w:sz w:val="20"/>
              </w:rPr>
              <w:t>100</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b/>
                <w:sz w:val="20"/>
              </w:rPr>
            </w:pPr>
            <w:bookmarkStart w:id="374" w:name="sw_kr3"/>
            <w:bookmarkEnd w:id="374"/>
            <w:r w:rsidRPr="00F51D23">
              <w:rPr>
                <w:rFonts w:cs="Arial"/>
                <w:b/>
                <w:sz w:val="20"/>
              </w:rPr>
              <w:t>124,4</w:t>
            </w:r>
          </w:p>
        </w:tc>
        <w:tc>
          <w:tcPr>
            <w:tcW w:w="2381" w:type="dxa"/>
            <w:tcBorders>
              <w:top w:val="nil"/>
              <w:left w:val="nil"/>
              <w:bottom w:val="nil"/>
              <w:right w:val="single" w:sz="4" w:space="0" w:color="auto"/>
            </w:tcBorders>
            <w:vAlign w:val="bottom"/>
          </w:tcPr>
          <w:p w:rsidR="005E4A3A" w:rsidRPr="00F51D23" w:rsidRDefault="005E4A3A" w:rsidP="001D4BAA">
            <w:pPr>
              <w:spacing w:before="120" w:after="120"/>
              <w:ind w:right="964"/>
              <w:jc w:val="right"/>
              <w:rPr>
                <w:rFonts w:cs="Arial"/>
                <w:b/>
                <w:sz w:val="20"/>
              </w:rPr>
            </w:pPr>
            <w:r w:rsidRPr="00F51D23">
              <w:rPr>
                <w:rFonts w:cs="Arial"/>
                <w:b/>
                <w:sz w:val="20"/>
              </w:rPr>
              <w:t>6,9</w:t>
            </w:r>
          </w:p>
        </w:tc>
      </w:tr>
      <w:tr w:rsidR="005E4A3A" w:rsidRPr="00F51D23" w:rsidTr="00F51D23">
        <w:trPr>
          <w:cantSplit/>
          <w:jc w:val="center"/>
        </w:trPr>
        <w:tc>
          <w:tcPr>
            <w:tcW w:w="3061" w:type="dxa"/>
            <w:tcBorders>
              <w:top w:val="nil"/>
              <w:left w:val="single" w:sz="4" w:space="0" w:color="auto"/>
              <w:bottom w:val="nil"/>
              <w:right w:val="nil"/>
            </w:tcBorders>
            <w:vAlign w:val="bottom"/>
          </w:tcPr>
          <w:p w:rsidR="005E4A3A" w:rsidRPr="00F51D23" w:rsidRDefault="005E4A3A" w:rsidP="001D4BAA">
            <w:pPr>
              <w:spacing w:before="120" w:after="120"/>
              <w:ind w:left="227"/>
              <w:rPr>
                <w:rFonts w:cs="Arial"/>
                <w:b/>
                <w:sz w:val="20"/>
              </w:rPr>
            </w:pPr>
            <w:r w:rsidRPr="00F51D23">
              <w:rPr>
                <w:rFonts w:cs="Arial"/>
                <w:sz w:val="20"/>
              </w:rPr>
              <w:t>в том числе:</w:t>
            </w:r>
          </w:p>
        </w:tc>
        <w:tc>
          <w:tcPr>
            <w:tcW w:w="1134" w:type="dxa"/>
            <w:tcBorders>
              <w:top w:val="nil"/>
              <w:left w:val="nil"/>
              <w:bottom w:val="nil"/>
              <w:right w:val="nil"/>
            </w:tcBorders>
            <w:vAlign w:val="bottom"/>
          </w:tcPr>
          <w:p w:rsidR="005E4A3A" w:rsidRPr="00F51D23" w:rsidRDefault="005E4A3A" w:rsidP="001D4BAA">
            <w:pPr>
              <w:spacing w:before="120" w:after="120"/>
              <w:ind w:right="283"/>
              <w:jc w:val="right"/>
              <w:rPr>
                <w:rFonts w:cs="Arial"/>
                <w:b/>
                <w:sz w:val="20"/>
                <w:lang w:val="en-US"/>
              </w:rPr>
            </w:pPr>
            <w:bookmarkStart w:id="375" w:name="ov_v1"/>
            <w:bookmarkEnd w:id="375"/>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b/>
                <w:sz w:val="20"/>
                <w:lang w:val="en-US"/>
              </w:rPr>
            </w:pPr>
            <w:bookmarkStart w:id="376" w:name="ov_v2"/>
            <w:bookmarkEnd w:id="376"/>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b/>
                <w:sz w:val="20"/>
                <w:lang w:val="en-US"/>
              </w:rPr>
            </w:pPr>
            <w:bookmarkStart w:id="377" w:name="ov_v3"/>
            <w:bookmarkEnd w:id="377"/>
          </w:p>
        </w:tc>
        <w:tc>
          <w:tcPr>
            <w:tcW w:w="2381" w:type="dxa"/>
            <w:tcBorders>
              <w:top w:val="nil"/>
              <w:left w:val="nil"/>
              <w:bottom w:val="nil"/>
              <w:right w:val="single" w:sz="4" w:space="0" w:color="auto"/>
            </w:tcBorders>
            <w:vAlign w:val="bottom"/>
          </w:tcPr>
          <w:p w:rsidR="005E4A3A" w:rsidRPr="00F51D23" w:rsidRDefault="005E4A3A" w:rsidP="001D4BAA">
            <w:pPr>
              <w:spacing w:before="120" w:after="120"/>
              <w:ind w:right="964"/>
              <w:jc w:val="right"/>
              <w:rPr>
                <w:rFonts w:cs="Arial"/>
                <w:b/>
                <w:sz w:val="20"/>
                <w:lang w:val="en-US"/>
              </w:rPr>
            </w:pPr>
          </w:p>
        </w:tc>
      </w:tr>
      <w:tr w:rsidR="005E4A3A" w:rsidRPr="00F51D23" w:rsidTr="00F51D23">
        <w:trPr>
          <w:cantSplit/>
          <w:jc w:val="center"/>
        </w:trPr>
        <w:tc>
          <w:tcPr>
            <w:tcW w:w="3061" w:type="dxa"/>
            <w:tcBorders>
              <w:top w:val="nil"/>
              <w:left w:val="single" w:sz="4" w:space="0" w:color="auto"/>
              <w:bottom w:val="nil"/>
              <w:right w:val="nil"/>
            </w:tcBorders>
            <w:vAlign w:val="bottom"/>
          </w:tcPr>
          <w:p w:rsidR="005E4A3A" w:rsidRPr="00F51D23" w:rsidRDefault="005E4A3A" w:rsidP="00F9436D">
            <w:pPr>
              <w:spacing w:before="120" w:after="120"/>
              <w:ind w:left="113"/>
              <w:rPr>
                <w:rFonts w:cs="Arial"/>
                <w:sz w:val="20"/>
              </w:rPr>
            </w:pPr>
            <w:r w:rsidRPr="00F51D23">
              <w:rPr>
                <w:rFonts w:cs="Arial"/>
                <w:sz w:val="20"/>
              </w:rPr>
              <w:t>хозяйства населения</w:t>
            </w:r>
          </w:p>
        </w:tc>
        <w:tc>
          <w:tcPr>
            <w:tcW w:w="1134" w:type="dxa"/>
            <w:tcBorders>
              <w:top w:val="nil"/>
              <w:left w:val="nil"/>
              <w:bottom w:val="nil"/>
              <w:right w:val="nil"/>
            </w:tcBorders>
            <w:vAlign w:val="bottom"/>
          </w:tcPr>
          <w:p w:rsidR="005E4A3A" w:rsidRPr="00F51D23" w:rsidRDefault="005E4A3A" w:rsidP="001D4BAA">
            <w:pPr>
              <w:spacing w:before="120" w:after="120"/>
              <w:ind w:right="283"/>
              <w:jc w:val="right"/>
              <w:rPr>
                <w:rFonts w:cs="Arial"/>
                <w:sz w:val="20"/>
              </w:rPr>
            </w:pPr>
            <w:r w:rsidRPr="00F51D23">
              <w:rPr>
                <w:rFonts w:cs="Arial"/>
                <w:sz w:val="20"/>
              </w:rPr>
              <w:t>533</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rPr>
            </w:pPr>
            <w:r w:rsidRPr="00F51D23">
              <w:rPr>
                <w:rFonts w:cs="Arial"/>
                <w:sz w:val="20"/>
              </w:rPr>
              <w:t>45,1</w:t>
            </w:r>
          </w:p>
        </w:tc>
        <w:tc>
          <w:tcPr>
            <w:tcW w:w="1247" w:type="dxa"/>
            <w:tcBorders>
              <w:top w:val="nil"/>
              <w:left w:val="nil"/>
              <w:bottom w:val="nil"/>
              <w:right w:val="nil"/>
            </w:tcBorders>
            <w:vAlign w:val="bottom"/>
          </w:tcPr>
          <w:p w:rsidR="005E4A3A" w:rsidRPr="00F51D23" w:rsidRDefault="005E4A3A" w:rsidP="001D4BAA">
            <w:pPr>
              <w:spacing w:before="120" w:after="120"/>
              <w:ind w:right="340"/>
              <w:jc w:val="right"/>
              <w:rPr>
                <w:rFonts w:cs="Arial"/>
                <w:sz w:val="20"/>
              </w:rPr>
            </w:pPr>
            <w:r w:rsidRPr="00F51D23">
              <w:rPr>
                <w:rFonts w:cs="Arial"/>
                <w:sz w:val="20"/>
              </w:rPr>
              <w:t>102,7</w:t>
            </w:r>
          </w:p>
        </w:tc>
        <w:tc>
          <w:tcPr>
            <w:tcW w:w="2381" w:type="dxa"/>
            <w:tcBorders>
              <w:top w:val="nil"/>
              <w:left w:val="nil"/>
              <w:bottom w:val="nil"/>
              <w:right w:val="single" w:sz="4" w:space="0" w:color="auto"/>
            </w:tcBorders>
            <w:vAlign w:val="bottom"/>
          </w:tcPr>
          <w:p w:rsidR="005E4A3A" w:rsidRPr="00F51D23" w:rsidRDefault="005E4A3A" w:rsidP="001D4BAA">
            <w:pPr>
              <w:spacing w:before="120" w:after="120"/>
              <w:ind w:right="964"/>
              <w:jc w:val="right"/>
              <w:rPr>
                <w:rFonts w:cs="Arial"/>
                <w:sz w:val="20"/>
              </w:rPr>
            </w:pPr>
            <w:r w:rsidRPr="00F51D23">
              <w:rPr>
                <w:rFonts w:cs="Arial"/>
                <w:sz w:val="20"/>
              </w:rPr>
              <w:t>4,9</w:t>
            </w:r>
          </w:p>
        </w:tc>
      </w:tr>
      <w:tr w:rsidR="005E4A3A" w:rsidRPr="00F51D23" w:rsidTr="00F51D23">
        <w:trPr>
          <w:cantSplit/>
          <w:jc w:val="center"/>
        </w:trPr>
        <w:tc>
          <w:tcPr>
            <w:tcW w:w="3061" w:type="dxa"/>
            <w:tcBorders>
              <w:top w:val="nil"/>
              <w:left w:val="single" w:sz="4" w:space="0" w:color="auto"/>
              <w:bottom w:val="single" w:sz="4" w:space="0" w:color="auto"/>
              <w:right w:val="nil"/>
            </w:tcBorders>
            <w:vAlign w:val="bottom"/>
          </w:tcPr>
          <w:p w:rsidR="005E4A3A" w:rsidRPr="00F51D23" w:rsidRDefault="005E4A3A" w:rsidP="001D4BAA">
            <w:pPr>
              <w:spacing w:before="120" w:after="120"/>
              <w:ind w:left="113"/>
              <w:rPr>
                <w:rFonts w:cs="Arial"/>
                <w:sz w:val="20"/>
              </w:rPr>
            </w:pPr>
            <w:r w:rsidRPr="00F51D23">
              <w:rPr>
                <w:rFonts w:cs="Arial"/>
                <w:sz w:val="20"/>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5E4A3A" w:rsidRPr="00F51D23" w:rsidRDefault="005E4A3A" w:rsidP="001D4BAA">
            <w:pPr>
              <w:spacing w:before="120" w:after="120"/>
              <w:ind w:right="283"/>
              <w:jc w:val="right"/>
              <w:rPr>
                <w:rFonts w:cs="Arial"/>
                <w:sz w:val="20"/>
              </w:rPr>
            </w:pPr>
            <w:bookmarkStart w:id="378" w:name="ov_cx1"/>
            <w:bookmarkEnd w:id="378"/>
            <w:r w:rsidRPr="00F51D23">
              <w:rPr>
                <w:rFonts w:cs="Arial"/>
                <w:sz w:val="20"/>
              </w:rPr>
              <w:t>648</w:t>
            </w:r>
          </w:p>
        </w:tc>
        <w:tc>
          <w:tcPr>
            <w:tcW w:w="1247" w:type="dxa"/>
            <w:tcBorders>
              <w:top w:val="nil"/>
              <w:left w:val="nil"/>
              <w:bottom w:val="single" w:sz="4" w:space="0" w:color="auto"/>
              <w:right w:val="nil"/>
            </w:tcBorders>
            <w:vAlign w:val="bottom"/>
          </w:tcPr>
          <w:p w:rsidR="005E4A3A" w:rsidRPr="00F51D23" w:rsidRDefault="005E4A3A" w:rsidP="001D4BAA">
            <w:pPr>
              <w:spacing w:before="120" w:after="120"/>
              <w:ind w:right="340"/>
              <w:jc w:val="right"/>
              <w:rPr>
                <w:rFonts w:cs="Arial"/>
                <w:sz w:val="20"/>
              </w:rPr>
            </w:pPr>
            <w:bookmarkStart w:id="379" w:name="ov_cx2"/>
            <w:bookmarkEnd w:id="379"/>
            <w:r w:rsidRPr="00F51D23">
              <w:rPr>
                <w:rFonts w:cs="Arial"/>
                <w:sz w:val="20"/>
              </w:rPr>
              <w:t>54,9</w:t>
            </w:r>
          </w:p>
        </w:tc>
        <w:tc>
          <w:tcPr>
            <w:tcW w:w="1247" w:type="dxa"/>
            <w:tcBorders>
              <w:top w:val="nil"/>
              <w:left w:val="nil"/>
              <w:bottom w:val="single" w:sz="4" w:space="0" w:color="auto"/>
              <w:right w:val="nil"/>
            </w:tcBorders>
            <w:vAlign w:val="bottom"/>
          </w:tcPr>
          <w:p w:rsidR="005E4A3A" w:rsidRPr="00F51D23" w:rsidRDefault="005E4A3A" w:rsidP="001D4BAA">
            <w:pPr>
              <w:spacing w:before="120" w:after="120"/>
              <w:ind w:right="340"/>
              <w:jc w:val="right"/>
              <w:rPr>
                <w:rFonts w:cs="Arial"/>
                <w:sz w:val="20"/>
              </w:rPr>
            </w:pPr>
            <w:bookmarkStart w:id="380" w:name="ov_cx3"/>
            <w:bookmarkEnd w:id="380"/>
            <w:r w:rsidRPr="00F51D23">
              <w:rPr>
                <w:rFonts w:cs="Arial"/>
                <w:sz w:val="20"/>
              </w:rPr>
              <w:t>150,7</w:t>
            </w:r>
          </w:p>
        </w:tc>
        <w:tc>
          <w:tcPr>
            <w:tcW w:w="2381" w:type="dxa"/>
            <w:tcBorders>
              <w:top w:val="nil"/>
              <w:left w:val="nil"/>
              <w:bottom w:val="single" w:sz="4" w:space="0" w:color="auto"/>
              <w:right w:val="single" w:sz="4" w:space="0" w:color="auto"/>
            </w:tcBorders>
            <w:vAlign w:val="bottom"/>
          </w:tcPr>
          <w:p w:rsidR="005E4A3A" w:rsidRPr="00F51D23" w:rsidRDefault="005E4A3A" w:rsidP="001D4BAA">
            <w:pPr>
              <w:spacing w:before="120" w:after="120"/>
              <w:ind w:right="964"/>
              <w:jc w:val="right"/>
              <w:rPr>
                <w:rFonts w:cs="Arial"/>
                <w:sz w:val="20"/>
              </w:rPr>
            </w:pPr>
            <w:r w:rsidRPr="00F51D23">
              <w:rPr>
                <w:rFonts w:cs="Arial"/>
                <w:sz w:val="20"/>
              </w:rPr>
              <w:t>14,9</w:t>
            </w:r>
          </w:p>
        </w:tc>
      </w:tr>
    </w:tbl>
    <w:p w:rsidR="005E4A3A" w:rsidRPr="005E4A3A" w:rsidRDefault="005E4A3A" w:rsidP="005E4A3A">
      <w:pPr>
        <w:spacing w:before="120" w:after="120"/>
        <w:ind w:firstLine="709"/>
        <w:jc w:val="both"/>
        <w:rPr>
          <w:rFonts w:cs="Arial"/>
        </w:rPr>
      </w:pPr>
      <w:r w:rsidRPr="005E4A3A">
        <w:rPr>
          <w:rFonts w:cs="Arial"/>
          <w:b/>
          <w:i/>
        </w:rPr>
        <w:t xml:space="preserve">Производство основных продуктов животноводства </w:t>
      </w:r>
      <w:r w:rsidRPr="005E4A3A">
        <w:rPr>
          <w:rFonts w:cs="Arial"/>
        </w:rPr>
        <w:t>в январе - сентябре</w:t>
      </w:r>
      <w:r w:rsidRPr="005E4A3A">
        <w:rPr>
          <w:rFonts w:cs="Arial"/>
          <w:szCs w:val="24"/>
        </w:rPr>
        <w:t xml:space="preserve"> 2023 года</w:t>
      </w:r>
      <w:r w:rsidRPr="005E4A3A">
        <w:rPr>
          <w:rFonts w:cs="Arial"/>
        </w:rPr>
        <w:t>, по расчетам, в хозяйствах всех категорий округа состав</w:t>
      </w:r>
      <w:r w:rsidRPr="005E4A3A">
        <w:rPr>
          <w:rFonts w:cs="Arial"/>
        </w:rPr>
        <w:t>и</w:t>
      </w:r>
      <w:r w:rsidRPr="005E4A3A">
        <w:rPr>
          <w:rFonts w:cs="Arial"/>
        </w:rPr>
        <w:t>ло:</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50"/>
        <w:gridCol w:w="1361"/>
        <w:gridCol w:w="1221"/>
        <w:gridCol w:w="1275"/>
        <w:gridCol w:w="2267"/>
      </w:tblGrid>
      <w:tr w:rsidR="005E4A3A" w:rsidRPr="001D4BAA" w:rsidTr="001D4BAA">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5E4A3A" w:rsidRPr="001D4BAA" w:rsidRDefault="005E4A3A" w:rsidP="001D4BAA">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5E4A3A" w:rsidRPr="001D4BAA" w:rsidRDefault="005E4A3A" w:rsidP="001D4BAA">
            <w:pPr>
              <w:spacing w:before="60" w:after="60"/>
              <w:jc w:val="center"/>
              <w:rPr>
                <w:rFonts w:cs="Arial"/>
                <w:sz w:val="20"/>
                <w:lang w:eastAsia="en-US"/>
              </w:rPr>
            </w:pPr>
            <w:r w:rsidRPr="001D4BAA">
              <w:rPr>
                <w:rFonts w:cs="Arial"/>
                <w:sz w:val="20"/>
                <w:lang w:eastAsia="en-US"/>
              </w:rPr>
              <w:t>Фактически</w:t>
            </w:r>
            <w:r w:rsidRPr="001D4BAA">
              <w:rPr>
                <w:rFonts w:cs="Arial"/>
                <w:sz w:val="20"/>
                <w:lang w:eastAsia="en-US"/>
              </w:rPr>
              <w:br/>
              <w:t>произведено</w:t>
            </w:r>
          </w:p>
        </w:tc>
        <w:tc>
          <w:tcPr>
            <w:tcW w:w="2496" w:type="dxa"/>
            <w:gridSpan w:val="2"/>
            <w:tcBorders>
              <w:top w:val="single" w:sz="4" w:space="0" w:color="auto"/>
              <w:left w:val="single" w:sz="4" w:space="0" w:color="auto"/>
              <w:bottom w:val="single" w:sz="4" w:space="0" w:color="auto"/>
              <w:right w:val="single" w:sz="4" w:space="0" w:color="auto"/>
            </w:tcBorders>
            <w:hideMark/>
          </w:tcPr>
          <w:p w:rsidR="005E4A3A" w:rsidRPr="001D4BAA" w:rsidRDefault="005E4A3A" w:rsidP="001D4BAA">
            <w:pPr>
              <w:spacing w:before="60"/>
              <w:jc w:val="center"/>
              <w:rPr>
                <w:rFonts w:cs="Arial"/>
                <w:sz w:val="20"/>
                <w:lang w:eastAsia="en-US"/>
              </w:rPr>
            </w:pPr>
            <w:r w:rsidRPr="001D4BAA">
              <w:rPr>
                <w:rFonts w:cs="Arial"/>
                <w:sz w:val="20"/>
                <w:lang w:eastAsia="en-US"/>
              </w:rPr>
              <w:t>В % 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5E4A3A" w:rsidRPr="001D4BAA" w:rsidRDefault="005E4A3A" w:rsidP="001D4BAA">
            <w:pPr>
              <w:spacing w:before="60" w:after="60"/>
              <w:ind w:left="-57" w:right="-57"/>
              <w:jc w:val="center"/>
              <w:rPr>
                <w:rFonts w:cs="Arial"/>
                <w:sz w:val="20"/>
                <w:lang w:eastAsia="en-US"/>
              </w:rPr>
            </w:pPr>
            <w:r w:rsidRPr="001D4BAA">
              <w:rPr>
                <w:rFonts w:cs="Arial"/>
                <w:sz w:val="20"/>
                <w:lang w:eastAsia="en-US"/>
              </w:rPr>
              <w:t xml:space="preserve">Доля </w:t>
            </w:r>
            <w:r w:rsidRPr="001D4BAA">
              <w:rPr>
                <w:rFonts w:cs="Arial"/>
                <w:sz w:val="20"/>
                <w:lang w:eastAsia="en-US"/>
              </w:rPr>
              <w:br/>
              <w:t xml:space="preserve">муниципального округа в общем показателе </w:t>
            </w:r>
            <w:r w:rsidRPr="001D4BAA">
              <w:rPr>
                <w:rFonts w:cs="Arial"/>
                <w:sz w:val="20"/>
                <w:lang w:eastAsia="en-US"/>
              </w:rPr>
              <w:br/>
              <w:t>области, %</w:t>
            </w:r>
          </w:p>
        </w:tc>
      </w:tr>
      <w:tr w:rsidR="005E4A3A" w:rsidRPr="001D4BAA" w:rsidTr="001D4BAA">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5E4A3A" w:rsidRPr="001D4BAA" w:rsidRDefault="005E4A3A" w:rsidP="001D4BAA">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5E4A3A" w:rsidRPr="001D4BAA" w:rsidRDefault="005E4A3A" w:rsidP="001D4BAA">
            <w:pPr>
              <w:rPr>
                <w:rFonts w:cs="Arial"/>
                <w:sz w:val="20"/>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5E4A3A" w:rsidRPr="001D4BAA" w:rsidRDefault="005E4A3A" w:rsidP="001D4BAA">
            <w:pPr>
              <w:spacing w:after="60"/>
              <w:jc w:val="center"/>
              <w:rPr>
                <w:rFonts w:cs="Arial"/>
                <w:sz w:val="20"/>
                <w:lang w:eastAsia="en-US"/>
              </w:rPr>
            </w:pPr>
            <w:r w:rsidRPr="001D4BAA">
              <w:rPr>
                <w:rFonts w:cs="Arial"/>
                <w:sz w:val="20"/>
                <w:lang w:eastAsia="en-US"/>
              </w:rPr>
              <w:t>итогу</w:t>
            </w:r>
          </w:p>
        </w:tc>
        <w:tc>
          <w:tcPr>
            <w:tcW w:w="1275" w:type="dxa"/>
            <w:tcBorders>
              <w:top w:val="single" w:sz="4" w:space="0" w:color="auto"/>
              <w:left w:val="single" w:sz="4" w:space="0" w:color="auto"/>
              <w:bottom w:val="single" w:sz="4" w:space="0" w:color="auto"/>
              <w:right w:val="single" w:sz="4" w:space="0" w:color="auto"/>
            </w:tcBorders>
            <w:hideMark/>
          </w:tcPr>
          <w:p w:rsidR="005E4A3A" w:rsidRPr="001D4BAA" w:rsidRDefault="005E4A3A" w:rsidP="001D4BAA">
            <w:pPr>
              <w:spacing w:after="60"/>
              <w:ind w:left="-57" w:right="-57"/>
              <w:jc w:val="center"/>
              <w:rPr>
                <w:rFonts w:cs="Arial"/>
                <w:sz w:val="20"/>
                <w:lang w:eastAsia="en-US"/>
              </w:rPr>
            </w:pPr>
            <w:r w:rsidRPr="001D4BAA">
              <w:rPr>
                <w:rFonts w:cs="Arial"/>
                <w:sz w:val="20"/>
                <w:lang w:eastAsia="en-US"/>
              </w:rPr>
              <w:t xml:space="preserve">январю - </w:t>
            </w:r>
            <w:r w:rsidRPr="001D4BAA">
              <w:rPr>
                <w:rFonts w:cs="Arial"/>
                <w:sz w:val="20"/>
                <w:lang w:eastAsia="en-US"/>
              </w:rPr>
              <w:br/>
              <w:t>сентябрю 2022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E4A3A" w:rsidRPr="001D4BAA" w:rsidRDefault="005E4A3A" w:rsidP="001D4BAA">
            <w:pPr>
              <w:rPr>
                <w:rFonts w:cs="Arial"/>
                <w:sz w:val="20"/>
                <w:lang w:eastAsia="en-US"/>
              </w:rPr>
            </w:pPr>
          </w:p>
        </w:tc>
      </w:tr>
      <w:tr w:rsidR="005E4A3A" w:rsidRPr="001D4BAA" w:rsidTr="001D4BAA">
        <w:trPr>
          <w:cantSplit/>
          <w:jc w:val="center"/>
        </w:trPr>
        <w:tc>
          <w:tcPr>
            <w:tcW w:w="2948" w:type="dxa"/>
            <w:tcBorders>
              <w:top w:val="single" w:sz="4" w:space="0" w:color="auto"/>
              <w:left w:val="single" w:sz="4" w:space="0" w:color="auto"/>
              <w:bottom w:val="nil"/>
              <w:right w:val="nil"/>
            </w:tcBorders>
            <w:vAlign w:val="bottom"/>
            <w:hideMark/>
          </w:tcPr>
          <w:p w:rsidR="005E4A3A" w:rsidRPr="001D4BAA" w:rsidRDefault="005E4A3A" w:rsidP="001D4BAA">
            <w:pPr>
              <w:spacing w:before="120" w:after="120"/>
              <w:rPr>
                <w:rFonts w:cs="Arial"/>
                <w:sz w:val="20"/>
              </w:rPr>
            </w:pPr>
            <w:r w:rsidRPr="001D4BAA">
              <w:rPr>
                <w:rFonts w:cs="Arial"/>
                <w:b/>
                <w:sz w:val="20"/>
              </w:rPr>
              <w:t>Мясо</w:t>
            </w:r>
            <w:r w:rsidRPr="001D4BAA">
              <w:rPr>
                <w:rFonts w:cs="Arial"/>
                <w:sz w:val="20"/>
              </w:rPr>
              <w:t xml:space="preserve"> (скот и птица на убой</w:t>
            </w:r>
            <w:r w:rsidRPr="001D4BAA">
              <w:rPr>
                <w:rFonts w:cs="Arial"/>
                <w:sz w:val="20"/>
              </w:rPr>
              <w:br/>
              <w:t>в живом весе), тонн</w:t>
            </w:r>
          </w:p>
        </w:tc>
        <w:tc>
          <w:tcPr>
            <w:tcW w:w="1361" w:type="dxa"/>
            <w:tcBorders>
              <w:top w:val="single" w:sz="4" w:space="0" w:color="auto"/>
              <w:left w:val="nil"/>
              <w:bottom w:val="nil"/>
              <w:right w:val="nil"/>
            </w:tcBorders>
            <w:vAlign w:val="bottom"/>
          </w:tcPr>
          <w:p w:rsidR="005E4A3A" w:rsidRPr="001D4BAA" w:rsidRDefault="005E4A3A" w:rsidP="001D4BAA">
            <w:pPr>
              <w:spacing w:before="120" w:after="120"/>
              <w:ind w:right="340"/>
              <w:jc w:val="right"/>
              <w:rPr>
                <w:rFonts w:cs="Arial"/>
                <w:b/>
                <w:sz w:val="20"/>
              </w:rPr>
            </w:pPr>
            <w:bookmarkStart w:id="381" w:name="maso_v1"/>
            <w:bookmarkEnd w:id="381"/>
            <w:r w:rsidRPr="001D4BAA">
              <w:rPr>
                <w:rFonts w:cs="Arial"/>
                <w:b/>
                <w:sz w:val="20"/>
              </w:rPr>
              <w:t>131,8</w:t>
            </w:r>
          </w:p>
        </w:tc>
        <w:tc>
          <w:tcPr>
            <w:tcW w:w="1221" w:type="dxa"/>
            <w:tcBorders>
              <w:top w:val="single" w:sz="4" w:space="0" w:color="auto"/>
              <w:left w:val="nil"/>
              <w:bottom w:val="nil"/>
              <w:right w:val="nil"/>
            </w:tcBorders>
            <w:vAlign w:val="bottom"/>
          </w:tcPr>
          <w:p w:rsidR="005E4A3A" w:rsidRPr="001D4BAA" w:rsidRDefault="005E4A3A" w:rsidP="001D4BAA">
            <w:pPr>
              <w:spacing w:before="120" w:after="120"/>
              <w:ind w:right="340"/>
              <w:jc w:val="right"/>
              <w:rPr>
                <w:rFonts w:cs="Arial"/>
                <w:b/>
                <w:sz w:val="20"/>
              </w:rPr>
            </w:pPr>
            <w:bookmarkStart w:id="382" w:name="maso_v2"/>
            <w:bookmarkEnd w:id="382"/>
            <w:r w:rsidRPr="001D4BAA">
              <w:rPr>
                <w:rFonts w:cs="Arial"/>
                <w:b/>
                <w:sz w:val="20"/>
              </w:rPr>
              <w:t>100</w:t>
            </w:r>
          </w:p>
        </w:tc>
        <w:tc>
          <w:tcPr>
            <w:tcW w:w="1275" w:type="dxa"/>
            <w:tcBorders>
              <w:top w:val="single" w:sz="4" w:space="0" w:color="auto"/>
              <w:left w:val="nil"/>
              <w:bottom w:val="nil"/>
              <w:right w:val="nil"/>
            </w:tcBorders>
            <w:vAlign w:val="bottom"/>
          </w:tcPr>
          <w:p w:rsidR="005E4A3A" w:rsidRPr="001D4BAA" w:rsidRDefault="005E4A3A" w:rsidP="001D4BAA">
            <w:pPr>
              <w:spacing w:before="120" w:after="120"/>
              <w:ind w:right="340"/>
              <w:jc w:val="right"/>
              <w:rPr>
                <w:rFonts w:cs="Arial"/>
                <w:b/>
                <w:sz w:val="20"/>
              </w:rPr>
            </w:pPr>
            <w:bookmarkStart w:id="383" w:name="maso_v3"/>
            <w:bookmarkEnd w:id="383"/>
            <w:r w:rsidRPr="001D4BAA">
              <w:rPr>
                <w:rFonts w:cs="Arial"/>
                <w:b/>
                <w:sz w:val="20"/>
              </w:rPr>
              <w:t>110,4</w:t>
            </w:r>
          </w:p>
        </w:tc>
        <w:tc>
          <w:tcPr>
            <w:tcW w:w="2267" w:type="dxa"/>
            <w:tcBorders>
              <w:top w:val="single" w:sz="4" w:space="0" w:color="auto"/>
              <w:left w:val="nil"/>
              <w:bottom w:val="nil"/>
              <w:right w:val="single" w:sz="4" w:space="0" w:color="auto"/>
            </w:tcBorders>
            <w:vAlign w:val="bottom"/>
          </w:tcPr>
          <w:p w:rsidR="005E4A3A" w:rsidRPr="001D4BAA" w:rsidRDefault="005E4A3A" w:rsidP="001D4BAA">
            <w:pPr>
              <w:spacing w:before="120" w:after="120"/>
              <w:ind w:right="850"/>
              <w:jc w:val="right"/>
              <w:rPr>
                <w:rFonts w:cs="Arial"/>
                <w:b/>
                <w:sz w:val="20"/>
              </w:rPr>
            </w:pPr>
            <w:r w:rsidRPr="001D4BAA">
              <w:rPr>
                <w:rFonts w:cs="Arial"/>
                <w:b/>
                <w:sz w:val="20"/>
              </w:rPr>
              <w:t>0,1</w:t>
            </w: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ind w:left="227"/>
              <w:rPr>
                <w:rFonts w:cs="Arial"/>
                <w:sz w:val="20"/>
              </w:rPr>
            </w:pPr>
            <w:r w:rsidRPr="001D4BAA">
              <w:rPr>
                <w:rFonts w:cs="Arial"/>
                <w:sz w:val="20"/>
              </w:rPr>
              <w:t>в том числе:</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sz w:val="20"/>
              </w:rPr>
            </w:pP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ind w:left="113"/>
              <w:rPr>
                <w:rFonts w:cs="Arial"/>
                <w:sz w:val="20"/>
              </w:rPr>
            </w:pPr>
            <w:r w:rsidRPr="001D4BAA">
              <w:rPr>
                <w:rFonts w:cs="Arial"/>
                <w:sz w:val="20"/>
              </w:rPr>
              <w:t>сельскохозяйственные</w:t>
            </w:r>
            <w:r w:rsidRPr="001D4BAA">
              <w:rPr>
                <w:rFonts w:cs="Arial"/>
                <w:sz w:val="20"/>
              </w:rPr>
              <w:br/>
              <w:t>организации</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84" w:name="maso_cx1"/>
            <w:bookmarkEnd w:id="384"/>
            <w:r w:rsidRPr="001D4BAA">
              <w:rPr>
                <w:rFonts w:cs="Arial"/>
                <w:sz w:val="20"/>
              </w:rPr>
              <w:t>52,5</w:t>
            </w: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85" w:name="maso_cx2"/>
            <w:bookmarkEnd w:id="385"/>
            <w:r w:rsidRPr="001D4BAA">
              <w:rPr>
                <w:rFonts w:cs="Arial"/>
                <w:sz w:val="20"/>
              </w:rPr>
              <w:t>39,8</w:t>
            </w: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86" w:name="maso_cx3"/>
            <w:bookmarkEnd w:id="386"/>
            <w:r w:rsidRPr="001D4BAA">
              <w:rPr>
                <w:rFonts w:cs="Arial"/>
                <w:sz w:val="20"/>
              </w:rPr>
              <w:t>109,5</w:t>
            </w: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sz w:val="20"/>
              </w:rPr>
            </w:pPr>
            <w:r w:rsidRPr="001D4BAA">
              <w:rPr>
                <w:rFonts w:cs="Arial"/>
                <w:sz w:val="20"/>
              </w:rPr>
              <w:t>0,1</w:t>
            </w: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ind w:left="113"/>
              <w:rPr>
                <w:rFonts w:cs="Arial"/>
                <w:sz w:val="20"/>
              </w:rPr>
            </w:pPr>
            <w:r w:rsidRPr="001D4BAA">
              <w:rPr>
                <w:rFonts w:cs="Arial"/>
                <w:sz w:val="20"/>
              </w:rPr>
              <w:t>хозяйства населения</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87" w:name="maso_nas1"/>
            <w:bookmarkEnd w:id="387"/>
            <w:r w:rsidRPr="001D4BAA">
              <w:rPr>
                <w:rFonts w:cs="Arial"/>
                <w:sz w:val="20"/>
              </w:rPr>
              <w:t>26,7</w:t>
            </w: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88" w:name="maso_nas2"/>
            <w:bookmarkEnd w:id="388"/>
            <w:r w:rsidRPr="001D4BAA">
              <w:rPr>
                <w:rFonts w:cs="Arial"/>
                <w:sz w:val="20"/>
              </w:rPr>
              <w:t>20,3</w:t>
            </w: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89" w:name="maso_nas3"/>
            <w:bookmarkEnd w:id="389"/>
            <w:r w:rsidRPr="001D4BAA">
              <w:rPr>
                <w:rFonts w:cs="Arial"/>
                <w:sz w:val="20"/>
              </w:rPr>
              <w:t>92,7</w:t>
            </w: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sz w:val="20"/>
              </w:rPr>
            </w:pPr>
            <w:r w:rsidRPr="001D4BAA">
              <w:rPr>
                <w:rFonts w:cs="Arial"/>
                <w:sz w:val="20"/>
              </w:rPr>
              <w:t>3,3</w:t>
            </w: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ind w:left="113"/>
              <w:rPr>
                <w:rFonts w:cs="Arial"/>
                <w:sz w:val="20"/>
              </w:rPr>
            </w:pPr>
            <w:r w:rsidRPr="001D4BAA">
              <w:rPr>
                <w:rFonts w:cs="Arial"/>
                <w:sz w:val="20"/>
              </w:rPr>
              <w:t>крестьянские (фермерские) хозяйства и индивидуал</w:t>
            </w:r>
            <w:r w:rsidRPr="001D4BAA">
              <w:rPr>
                <w:rFonts w:cs="Arial"/>
                <w:sz w:val="20"/>
              </w:rPr>
              <w:t>ь</w:t>
            </w:r>
            <w:r w:rsidRPr="001D4BAA">
              <w:rPr>
                <w:rFonts w:cs="Arial"/>
                <w:sz w:val="20"/>
              </w:rPr>
              <w:t>ные предприниматели</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90" w:name="maso_kr1"/>
            <w:bookmarkEnd w:id="390"/>
            <w:r w:rsidRPr="001D4BAA">
              <w:rPr>
                <w:rFonts w:cs="Arial"/>
                <w:sz w:val="20"/>
              </w:rPr>
              <w:t>52,6</w:t>
            </w: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91" w:name="maso_kr2"/>
            <w:bookmarkEnd w:id="391"/>
            <w:r w:rsidRPr="001D4BAA">
              <w:rPr>
                <w:rFonts w:cs="Arial"/>
                <w:sz w:val="20"/>
              </w:rPr>
              <w:t>39,9</w:t>
            </w: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92" w:name="maso_kr3"/>
            <w:bookmarkEnd w:id="392"/>
            <w:r w:rsidRPr="001D4BAA">
              <w:rPr>
                <w:rFonts w:cs="Arial"/>
                <w:sz w:val="20"/>
              </w:rPr>
              <w:t>123,2</w:t>
            </w: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sz w:val="20"/>
              </w:rPr>
            </w:pPr>
            <w:r w:rsidRPr="001D4BAA">
              <w:rPr>
                <w:rFonts w:cs="Arial"/>
                <w:sz w:val="20"/>
              </w:rPr>
              <w:t>6,9</w:t>
            </w: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rPr>
                <w:rFonts w:cs="Arial"/>
                <w:sz w:val="20"/>
              </w:rPr>
            </w:pPr>
            <w:r w:rsidRPr="001D4BAA">
              <w:rPr>
                <w:rFonts w:cs="Arial"/>
                <w:b/>
                <w:sz w:val="20"/>
              </w:rPr>
              <w:t>Молоко,</w:t>
            </w:r>
            <w:r w:rsidRPr="001D4BAA">
              <w:rPr>
                <w:rFonts w:cs="Arial"/>
                <w:sz w:val="20"/>
              </w:rPr>
              <w:t xml:space="preserve"> тонн</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b/>
                <w:sz w:val="20"/>
              </w:rPr>
            </w:pPr>
            <w:bookmarkStart w:id="393" w:name="mol_v1"/>
            <w:bookmarkEnd w:id="393"/>
            <w:r w:rsidRPr="001D4BAA">
              <w:rPr>
                <w:rFonts w:cs="Arial"/>
                <w:b/>
                <w:sz w:val="20"/>
              </w:rPr>
              <w:t>3466,4</w:t>
            </w: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b/>
                <w:sz w:val="20"/>
              </w:rPr>
            </w:pPr>
            <w:bookmarkStart w:id="394" w:name="mol_v2"/>
            <w:bookmarkEnd w:id="394"/>
            <w:r w:rsidRPr="001D4BAA">
              <w:rPr>
                <w:rFonts w:cs="Arial"/>
                <w:b/>
                <w:sz w:val="20"/>
              </w:rPr>
              <w:t>100</w:t>
            </w: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b/>
                <w:sz w:val="20"/>
              </w:rPr>
            </w:pPr>
            <w:bookmarkStart w:id="395" w:name="mol_v3"/>
            <w:bookmarkEnd w:id="395"/>
            <w:r w:rsidRPr="001D4BAA">
              <w:rPr>
                <w:rFonts w:cs="Arial"/>
                <w:b/>
                <w:sz w:val="20"/>
              </w:rPr>
              <w:t>106,8</w:t>
            </w: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b/>
                <w:sz w:val="20"/>
              </w:rPr>
            </w:pPr>
            <w:r w:rsidRPr="001D4BAA">
              <w:rPr>
                <w:rFonts w:cs="Arial"/>
                <w:b/>
                <w:sz w:val="20"/>
              </w:rPr>
              <w:t>6,9</w:t>
            </w: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ind w:left="227"/>
              <w:rPr>
                <w:rFonts w:cs="Arial"/>
                <w:sz w:val="20"/>
              </w:rPr>
            </w:pPr>
            <w:r w:rsidRPr="001D4BAA">
              <w:rPr>
                <w:rFonts w:cs="Arial"/>
                <w:sz w:val="20"/>
              </w:rPr>
              <w:t>в том числе:</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lang w:val="en-US"/>
              </w:rPr>
            </w:pP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lang w:val="en-US"/>
              </w:rPr>
            </w:pP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lang w:val="en-US"/>
              </w:rPr>
            </w:pP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sz w:val="20"/>
                <w:lang w:val="en-US"/>
              </w:rPr>
            </w:pP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ind w:left="113"/>
              <w:rPr>
                <w:rFonts w:cs="Arial"/>
                <w:sz w:val="20"/>
              </w:rPr>
            </w:pPr>
            <w:r w:rsidRPr="001D4BAA">
              <w:rPr>
                <w:rFonts w:cs="Arial"/>
                <w:sz w:val="20"/>
              </w:rPr>
              <w:t>сельскохозяйственные</w:t>
            </w:r>
            <w:r w:rsidRPr="001D4BAA">
              <w:rPr>
                <w:rFonts w:cs="Arial"/>
                <w:sz w:val="20"/>
              </w:rPr>
              <w:br/>
              <w:t>организации</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96" w:name="mol_cx1"/>
            <w:bookmarkEnd w:id="396"/>
            <w:r w:rsidRPr="001D4BAA">
              <w:rPr>
                <w:rFonts w:cs="Arial"/>
                <w:sz w:val="20"/>
              </w:rPr>
              <w:t>2726,0</w:t>
            </w: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97" w:name="mol_cx2"/>
            <w:bookmarkEnd w:id="397"/>
            <w:r w:rsidRPr="001D4BAA">
              <w:rPr>
                <w:rFonts w:cs="Arial"/>
                <w:sz w:val="20"/>
              </w:rPr>
              <w:t>78,6</w:t>
            </w: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98" w:name="mol_cx3"/>
            <w:bookmarkEnd w:id="398"/>
            <w:r w:rsidRPr="001D4BAA">
              <w:rPr>
                <w:rFonts w:cs="Arial"/>
                <w:sz w:val="20"/>
              </w:rPr>
              <w:t>108,1</w:t>
            </w: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sz w:val="20"/>
              </w:rPr>
            </w:pPr>
            <w:r w:rsidRPr="001D4BAA">
              <w:rPr>
                <w:rFonts w:cs="Arial"/>
                <w:sz w:val="20"/>
              </w:rPr>
              <w:t>9,5</w:t>
            </w:r>
          </w:p>
        </w:tc>
      </w:tr>
      <w:tr w:rsidR="005E4A3A" w:rsidRPr="001D4BAA" w:rsidTr="001D4BAA">
        <w:trPr>
          <w:cantSplit/>
          <w:jc w:val="center"/>
        </w:trPr>
        <w:tc>
          <w:tcPr>
            <w:tcW w:w="2948" w:type="dxa"/>
            <w:tcBorders>
              <w:top w:val="nil"/>
              <w:left w:val="single" w:sz="4" w:space="0" w:color="auto"/>
              <w:bottom w:val="nil"/>
              <w:right w:val="nil"/>
            </w:tcBorders>
            <w:vAlign w:val="bottom"/>
            <w:hideMark/>
          </w:tcPr>
          <w:p w:rsidR="005E4A3A" w:rsidRPr="001D4BAA" w:rsidRDefault="005E4A3A" w:rsidP="001D4BAA">
            <w:pPr>
              <w:spacing w:before="120" w:after="120"/>
              <w:ind w:left="113"/>
              <w:rPr>
                <w:rFonts w:cs="Arial"/>
                <w:sz w:val="20"/>
              </w:rPr>
            </w:pPr>
            <w:r w:rsidRPr="001D4BAA">
              <w:rPr>
                <w:rFonts w:cs="Arial"/>
                <w:sz w:val="20"/>
              </w:rPr>
              <w:t>хозяйства населения</w:t>
            </w:r>
          </w:p>
        </w:tc>
        <w:tc>
          <w:tcPr>
            <w:tcW w:w="136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399" w:name="mol_nas1"/>
            <w:bookmarkEnd w:id="399"/>
            <w:r w:rsidRPr="001D4BAA">
              <w:rPr>
                <w:rFonts w:cs="Arial"/>
                <w:sz w:val="20"/>
              </w:rPr>
              <w:t>301,7</w:t>
            </w:r>
          </w:p>
        </w:tc>
        <w:tc>
          <w:tcPr>
            <w:tcW w:w="1221"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400" w:name="mol_nas2"/>
            <w:bookmarkEnd w:id="400"/>
            <w:r w:rsidRPr="001D4BAA">
              <w:rPr>
                <w:rFonts w:cs="Arial"/>
                <w:sz w:val="20"/>
              </w:rPr>
              <w:t>8,7</w:t>
            </w:r>
          </w:p>
        </w:tc>
        <w:tc>
          <w:tcPr>
            <w:tcW w:w="1275" w:type="dxa"/>
            <w:tcBorders>
              <w:top w:val="nil"/>
              <w:left w:val="nil"/>
              <w:bottom w:val="nil"/>
              <w:right w:val="nil"/>
            </w:tcBorders>
            <w:vAlign w:val="bottom"/>
          </w:tcPr>
          <w:p w:rsidR="005E4A3A" w:rsidRPr="001D4BAA" w:rsidRDefault="005E4A3A" w:rsidP="001D4BAA">
            <w:pPr>
              <w:spacing w:before="120" w:after="120"/>
              <w:ind w:right="340"/>
              <w:jc w:val="right"/>
              <w:rPr>
                <w:rFonts w:cs="Arial"/>
                <w:sz w:val="20"/>
              </w:rPr>
            </w:pPr>
            <w:bookmarkStart w:id="401" w:name="mol_nas3"/>
            <w:bookmarkEnd w:id="401"/>
            <w:r w:rsidRPr="001D4BAA">
              <w:rPr>
                <w:rFonts w:cs="Arial"/>
                <w:sz w:val="20"/>
              </w:rPr>
              <w:t>110,4</w:t>
            </w:r>
          </w:p>
        </w:tc>
        <w:tc>
          <w:tcPr>
            <w:tcW w:w="2267" w:type="dxa"/>
            <w:tcBorders>
              <w:top w:val="nil"/>
              <w:left w:val="nil"/>
              <w:bottom w:val="nil"/>
              <w:right w:val="single" w:sz="4" w:space="0" w:color="auto"/>
            </w:tcBorders>
            <w:vAlign w:val="bottom"/>
          </w:tcPr>
          <w:p w:rsidR="005E4A3A" w:rsidRPr="001D4BAA" w:rsidRDefault="005E4A3A" w:rsidP="001D4BAA">
            <w:pPr>
              <w:spacing w:before="120" w:after="120"/>
              <w:ind w:right="850"/>
              <w:jc w:val="right"/>
              <w:rPr>
                <w:rFonts w:cs="Arial"/>
                <w:sz w:val="20"/>
              </w:rPr>
            </w:pPr>
            <w:r w:rsidRPr="001D4BAA">
              <w:rPr>
                <w:rFonts w:cs="Arial"/>
                <w:sz w:val="20"/>
              </w:rPr>
              <w:t>2,5</w:t>
            </w:r>
          </w:p>
        </w:tc>
      </w:tr>
      <w:tr w:rsidR="005E4A3A" w:rsidRPr="001D4BAA" w:rsidTr="001D4BAA">
        <w:trPr>
          <w:cantSplit/>
          <w:jc w:val="center"/>
        </w:trPr>
        <w:tc>
          <w:tcPr>
            <w:tcW w:w="2948" w:type="dxa"/>
            <w:tcBorders>
              <w:top w:val="nil"/>
              <w:left w:val="single" w:sz="4" w:space="0" w:color="auto"/>
              <w:bottom w:val="single" w:sz="4" w:space="0" w:color="auto"/>
              <w:right w:val="nil"/>
            </w:tcBorders>
            <w:vAlign w:val="bottom"/>
            <w:hideMark/>
          </w:tcPr>
          <w:p w:rsidR="005E4A3A" w:rsidRPr="001D4BAA" w:rsidRDefault="005E4A3A" w:rsidP="001D4BAA">
            <w:pPr>
              <w:spacing w:before="120" w:after="120"/>
              <w:ind w:left="113"/>
              <w:rPr>
                <w:rFonts w:cs="Arial"/>
                <w:sz w:val="20"/>
              </w:rPr>
            </w:pPr>
            <w:r w:rsidRPr="001D4BAA">
              <w:rPr>
                <w:rFonts w:cs="Arial"/>
                <w:sz w:val="20"/>
              </w:rPr>
              <w:t>крестьянские (фермерские) хозяйства и индивидуал</w:t>
            </w:r>
            <w:r w:rsidRPr="001D4BAA">
              <w:rPr>
                <w:rFonts w:cs="Arial"/>
                <w:sz w:val="20"/>
              </w:rPr>
              <w:t>ь</w:t>
            </w:r>
            <w:r w:rsidRPr="001D4BAA">
              <w:rPr>
                <w:rFonts w:cs="Arial"/>
                <w:sz w:val="20"/>
              </w:rPr>
              <w:t>ные предприниматели</w:t>
            </w:r>
          </w:p>
        </w:tc>
        <w:tc>
          <w:tcPr>
            <w:tcW w:w="1361" w:type="dxa"/>
            <w:tcBorders>
              <w:top w:val="nil"/>
              <w:left w:val="nil"/>
              <w:bottom w:val="single" w:sz="4" w:space="0" w:color="auto"/>
              <w:right w:val="nil"/>
            </w:tcBorders>
            <w:vAlign w:val="bottom"/>
          </w:tcPr>
          <w:p w:rsidR="005E4A3A" w:rsidRPr="001D4BAA" w:rsidRDefault="005E4A3A" w:rsidP="001D4BAA">
            <w:pPr>
              <w:spacing w:before="120" w:after="120"/>
              <w:ind w:right="340"/>
              <w:jc w:val="right"/>
              <w:rPr>
                <w:rFonts w:cs="Arial"/>
                <w:sz w:val="20"/>
              </w:rPr>
            </w:pPr>
            <w:bookmarkStart w:id="402" w:name="mol_kr1"/>
            <w:bookmarkEnd w:id="402"/>
            <w:r w:rsidRPr="001D4BAA">
              <w:rPr>
                <w:rFonts w:cs="Arial"/>
                <w:sz w:val="20"/>
              </w:rPr>
              <w:t>438,7</w:t>
            </w:r>
          </w:p>
        </w:tc>
        <w:tc>
          <w:tcPr>
            <w:tcW w:w="1221" w:type="dxa"/>
            <w:tcBorders>
              <w:top w:val="nil"/>
              <w:left w:val="nil"/>
              <w:bottom w:val="single" w:sz="4" w:space="0" w:color="auto"/>
              <w:right w:val="nil"/>
            </w:tcBorders>
            <w:vAlign w:val="bottom"/>
          </w:tcPr>
          <w:p w:rsidR="005E4A3A" w:rsidRPr="001D4BAA" w:rsidRDefault="005E4A3A" w:rsidP="001D4BAA">
            <w:pPr>
              <w:spacing w:before="120" w:after="120"/>
              <w:ind w:right="340"/>
              <w:jc w:val="right"/>
              <w:rPr>
                <w:rFonts w:cs="Arial"/>
                <w:sz w:val="20"/>
              </w:rPr>
            </w:pPr>
            <w:bookmarkStart w:id="403" w:name="mol_kr2"/>
            <w:bookmarkEnd w:id="403"/>
            <w:r w:rsidRPr="001D4BAA">
              <w:rPr>
                <w:rFonts w:cs="Arial"/>
                <w:sz w:val="20"/>
              </w:rPr>
              <w:t>12,7</w:t>
            </w:r>
          </w:p>
        </w:tc>
        <w:tc>
          <w:tcPr>
            <w:tcW w:w="1275" w:type="dxa"/>
            <w:tcBorders>
              <w:top w:val="nil"/>
              <w:left w:val="nil"/>
              <w:bottom w:val="single" w:sz="4" w:space="0" w:color="auto"/>
              <w:right w:val="nil"/>
            </w:tcBorders>
            <w:vAlign w:val="bottom"/>
          </w:tcPr>
          <w:p w:rsidR="005E4A3A" w:rsidRPr="001D4BAA" w:rsidRDefault="005E4A3A" w:rsidP="001D4BAA">
            <w:pPr>
              <w:spacing w:before="120" w:after="120"/>
              <w:ind w:right="340"/>
              <w:jc w:val="right"/>
              <w:rPr>
                <w:rFonts w:cs="Arial"/>
                <w:sz w:val="20"/>
              </w:rPr>
            </w:pPr>
            <w:bookmarkStart w:id="404" w:name="mol_kr3"/>
            <w:bookmarkEnd w:id="404"/>
            <w:r w:rsidRPr="001D4BAA">
              <w:rPr>
                <w:rFonts w:cs="Arial"/>
                <w:sz w:val="20"/>
              </w:rPr>
              <w:t>97,6</w:t>
            </w:r>
          </w:p>
        </w:tc>
        <w:tc>
          <w:tcPr>
            <w:tcW w:w="2267" w:type="dxa"/>
            <w:tcBorders>
              <w:top w:val="nil"/>
              <w:left w:val="nil"/>
              <w:bottom w:val="single" w:sz="4" w:space="0" w:color="auto"/>
              <w:right w:val="single" w:sz="4" w:space="0" w:color="auto"/>
            </w:tcBorders>
            <w:vAlign w:val="bottom"/>
          </w:tcPr>
          <w:p w:rsidR="005E4A3A" w:rsidRPr="001D4BAA" w:rsidRDefault="005E4A3A" w:rsidP="001D4BAA">
            <w:pPr>
              <w:spacing w:before="120" w:after="120"/>
              <w:ind w:right="850"/>
              <w:jc w:val="right"/>
              <w:rPr>
                <w:rFonts w:cs="Arial"/>
                <w:sz w:val="20"/>
              </w:rPr>
            </w:pPr>
            <w:r w:rsidRPr="001D4BAA">
              <w:rPr>
                <w:rFonts w:cs="Arial"/>
                <w:sz w:val="20"/>
              </w:rPr>
              <w:t>4,5</w:t>
            </w:r>
          </w:p>
        </w:tc>
      </w:tr>
      <w:tr w:rsidR="005E4A3A" w:rsidRPr="001D4BAA" w:rsidTr="001D4BAA">
        <w:trPr>
          <w:cantSplit/>
          <w:jc w:val="center"/>
        </w:trPr>
        <w:tc>
          <w:tcPr>
            <w:tcW w:w="2948" w:type="dxa"/>
            <w:tcBorders>
              <w:top w:val="single" w:sz="4" w:space="0" w:color="auto"/>
              <w:left w:val="single" w:sz="4" w:space="0" w:color="auto"/>
              <w:bottom w:val="nil"/>
              <w:right w:val="nil"/>
            </w:tcBorders>
            <w:vAlign w:val="bottom"/>
            <w:hideMark/>
          </w:tcPr>
          <w:p w:rsidR="005E4A3A" w:rsidRPr="001D4BAA" w:rsidRDefault="005E4A3A" w:rsidP="004F3740">
            <w:pPr>
              <w:spacing w:before="60" w:after="24"/>
              <w:rPr>
                <w:rFonts w:cs="Arial"/>
                <w:sz w:val="20"/>
              </w:rPr>
            </w:pPr>
            <w:r w:rsidRPr="001D4BAA">
              <w:rPr>
                <w:rFonts w:cs="Arial"/>
                <w:b/>
                <w:sz w:val="20"/>
              </w:rPr>
              <w:lastRenderedPageBreak/>
              <w:t>Яйца,</w:t>
            </w:r>
            <w:r w:rsidRPr="001D4BAA">
              <w:rPr>
                <w:rFonts w:cs="Arial"/>
                <w:sz w:val="20"/>
              </w:rPr>
              <w:t xml:space="preserve"> тыс. штук</w:t>
            </w:r>
          </w:p>
        </w:tc>
        <w:tc>
          <w:tcPr>
            <w:tcW w:w="1361" w:type="dxa"/>
            <w:tcBorders>
              <w:top w:val="single" w:sz="4" w:space="0" w:color="auto"/>
              <w:left w:val="nil"/>
              <w:bottom w:val="nil"/>
              <w:right w:val="nil"/>
            </w:tcBorders>
            <w:vAlign w:val="bottom"/>
          </w:tcPr>
          <w:p w:rsidR="005E4A3A" w:rsidRPr="001D4BAA" w:rsidRDefault="005E4A3A" w:rsidP="004F3740">
            <w:pPr>
              <w:spacing w:before="60" w:after="24"/>
              <w:ind w:right="340"/>
              <w:jc w:val="right"/>
              <w:rPr>
                <w:rFonts w:cs="Arial"/>
                <w:b/>
                <w:sz w:val="20"/>
              </w:rPr>
            </w:pPr>
            <w:bookmarkStart w:id="405" w:name="jaki_v1"/>
            <w:bookmarkEnd w:id="405"/>
            <w:r w:rsidRPr="001D4BAA">
              <w:rPr>
                <w:rFonts w:cs="Arial"/>
                <w:b/>
                <w:sz w:val="20"/>
              </w:rPr>
              <w:t>1129</w:t>
            </w:r>
          </w:p>
        </w:tc>
        <w:tc>
          <w:tcPr>
            <w:tcW w:w="1221" w:type="dxa"/>
            <w:tcBorders>
              <w:top w:val="single" w:sz="4" w:space="0" w:color="auto"/>
              <w:left w:val="nil"/>
              <w:bottom w:val="nil"/>
              <w:right w:val="nil"/>
            </w:tcBorders>
            <w:vAlign w:val="bottom"/>
          </w:tcPr>
          <w:p w:rsidR="005E4A3A" w:rsidRPr="001D4BAA" w:rsidRDefault="005E4A3A" w:rsidP="004F3740">
            <w:pPr>
              <w:spacing w:before="60" w:after="24"/>
              <w:ind w:right="340"/>
              <w:jc w:val="right"/>
              <w:rPr>
                <w:rFonts w:cs="Arial"/>
                <w:b/>
                <w:sz w:val="20"/>
              </w:rPr>
            </w:pPr>
            <w:bookmarkStart w:id="406" w:name="jaki_v2"/>
            <w:bookmarkEnd w:id="406"/>
            <w:r w:rsidRPr="001D4BAA">
              <w:rPr>
                <w:rFonts w:cs="Arial"/>
                <w:b/>
                <w:sz w:val="20"/>
              </w:rPr>
              <w:t>100</w:t>
            </w:r>
          </w:p>
        </w:tc>
        <w:tc>
          <w:tcPr>
            <w:tcW w:w="1275" w:type="dxa"/>
            <w:tcBorders>
              <w:top w:val="single" w:sz="4" w:space="0" w:color="auto"/>
              <w:left w:val="nil"/>
              <w:bottom w:val="nil"/>
              <w:right w:val="nil"/>
            </w:tcBorders>
            <w:vAlign w:val="bottom"/>
          </w:tcPr>
          <w:p w:rsidR="005E4A3A" w:rsidRPr="001D4BAA" w:rsidRDefault="005E4A3A" w:rsidP="004F3740">
            <w:pPr>
              <w:spacing w:before="60" w:after="24"/>
              <w:ind w:right="340"/>
              <w:jc w:val="right"/>
              <w:rPr>
                <w:rFonts w:cs="Arial"/>
                <w:b/>
                <w:sz w:val="20"/>
              </w:rPr>
            </w:pPr>
            <w:bookmarkStart w:id="407" w:name="jaki_v3"/>
            <w:bookmarkEnd w:id="407"/>
            <w:r w:rsidRPr="001D4BAA">
              <w:rPr>
                <w:rFonts w:cs="Arial"/>
                <w:b/>
                <w:sz w:val="20"/>
              </w:rPr>
              <w:t>103,7</w:t>
            </w:r>
          </w:p>
        </w:tc>
        <w:tc>
          <w:tcPr>
            <w:tcW w:w="2267" w:type="dxa"/>
            <w:tcBorders>
              <w:top w:val="single" w:sz="4" w:space="0" w:color="auto"/>
              <w:left w:val="nil"/>
              <w:bottom w:val="nil"/>
              <w:right w:val="single" w:sz="4" w:space="0" w:color="auto"/>
            </w:tcBorders>
            <w:vAlign w:val="bottom"/>
          </w:tcPr>
          <w:p w:rsidR="005E4A3A" w:rsidRPr="001D4BAA" w:rsidRDefault="005E4A3A" w:rsidP="004F3740">
            <w:pPr>
              <w:spacing w:before="60" w:after="24"/>
              <w:ind w:right="850"/>
              <w:jc w:val="right"/>
              <w:rPr>
                <w:rFonts w:cs="Arial"/>
                <w:b/>
                <w:sz w:val="20"/>
              </w:rPr>
            </w:pPr>
            <w:r w:rsidRPr="001D4BAA">
              <w:rPr>
                <w:rFonts w:cs="Arial"/>
                <w:b/>
                <w:sz w:val="20"/>
              </w:rPr>
              <w:t>1,5</w:t>
            </w:r>
          </w:p>
        </w:tc>
      </w:tr>
      <w:tr w:rsidR="005E4A3A" w:rsidRPr="001D4BAA" w:rsidTr="001D4BAA">
        <w:trPr>
          <w:cantSplit/>
          <w:jc w:val="center"/>
        </w:trPr>
        <w:tc>
          <w:tcPr>
            <w:tcW w:w="2948" w:type="dxa"/>
            <w:tcBorders>
              <w:top w:val="nil"/>
              <w:left w:val="single" w:sz="4" w:space="0" w:color="auto"/>
              <w:bottom w:val="nil"/>
              <w:right w:val="nil"/>
            </w:tcBorders>
            <w:vAlign w:val="bottom"/>
          </w:tcPr>
          <w:p w:rsidR="005E4A3A" w:rsidRPr="001D4BAA" w:rsidRDefault="005E4A3A" w:rsidP="004F3740">
            <w:pPr>
              <w:spacing w:before="24" w:after="24"/>
              <w:ind w:left="227"/>
              <w:rPr>
                <w:rFonts w:cs="Arial"/>
                <w:sz w:val="20"/>
              </w:rPr>
            </w:pPr>
            <w:r w:rsidRPr="001D4BAA">
              <w:rPr>
                <w:rFonts w:cs="Arial"/>
                <w:sz w:val="20"/>
              </w:rPr>
              <w:t>в том числе:</w:t>
            </w:r>
          </w:p>
        </w:tc>
        <w:tc>
          <w:tcPr>
            <w:tcW w:w="1361" w:type="dxa"/>
            <w:tcBorders>
              <w:top w:val="nil"/>
              <w:left w:val="nil"/>
              <w:bottom w:val="nil"/>
              <w:right w:val="nil"/>
            </w:tcBorders>
            <w:vAlign w:val="bottom"/>
          </w:tcPr>
          <w:p w:rsidR="005E4A3A" w:rsidRPr="001D4BAA" w:rsidRDefault="005E4A3A" w:rsidP="004F3740">
            <w:pPr>
              <w:spacing w:before="24" w:after="24"/>
              <w:ind w:right="340"/>
              <w:jc w:val="right"/>
              <w:rPr>
                <w:rFonts w:cs="Arial"/>
                <w:sz w:val="20"/>
              </w:rPr>
            </w:pPr>
          </w:p>
        </w:tc>
        <w:tc>
          <w:tcPr>
            <w:tcW w:w="1221" w:type="dxa"/>
            <w:tcBorders>
              <w:top w:val="nil"/>
              <w:left w:val="nil"/>
              <w:bottom w:val="nil"/>
              <w:right w:val="nil"/>
            </w:tcBorders>
            <w:vAlign w:val="bottom"/>
          </w:tcPr>
          <w:p w:rsidR="005E4A3A" w:rsidRPr="001D4BAA" w:rsidRDefault="005E4A3A" w:rsidP="004F3740">
            <w:pPr>
              <w:spacing w:before="24" w:after="24"/>
              <w:ind w:right="340"/>
              <w:jc w:val="right"/>
              <w:rPr>
                <w:rFonts w:cs="Arial"/>
                <w:sz w:val="20"/>
              </w:rPr>
            </w:pPr>
          </w:p>
        </w:tc>
        <w:tc>
          <w:tcPr>
            <w:tcW w:w="1275" w:type="dxa"/>
            <w:tcBorders>
              <w:top w:val="nil"/>
              <w:left w:val="nil"/>
              <w:bottom w:val="nil"/>
              <w:right w:val="nil"/>
            </w:tcBorders>
            <w:vAlign w:val="bottom"/>
          </w:tcPr>
          <w:p w:rsidR="005E4A3A" w:rsidRPr="001D4BAA" w:rsidRDefault="005E4A3A" w:rsidP="004F3740">
            <w:pPr>
              <w:spacing w:before="24" w:after="24"/>
              <w:ind w:right="340"/>
              <w:jc w:val="right"/>
              <w:rPr>
                <w:rFonts w:cs="Arial"/>
                <w:sz w:val="20"/>
              </w:rPr>
            </w:pPr>
          </w:p>
        </w:tc>
        <w:tc>
          <w:tcPr>
            <w:tcW w:w="2267" w:type="dxa"/>
            <w:tcBorders>
              <w:top w:val="nil"/>
              <w:left w:val="nil"/>
              <w:bottom w:val="nil"/>
              <w:right w:val="single" w:sz="4" w:space="0" w:color="auto"/>
            </w:tcBorders>
            <w:vAlign w:val="bottom"/>
          </w:tcPr>
          <w:p w:rsidR="005E4A3A" w:rsidRPr="001D4BAA" w:rsidRDefault="005E4A3A" w:rsidP="004F3740">
            <w:pPr>
              <w:spacing w:before="24" w:after="24"/>
              <w:ind w:right="850"/>
              <w:jc w:val="right"/>
              <w:rPr>
                <w:rFonts w:cs="Arial"/>
                <w:sz w:val="20"/>
              </w:rPr>
            </w:pPr>
          </w:p>
        </w:tc>
      </w:tr>
      <w:tr w:rsidR="005E4A3A" w:rsidRPr="001D4BAA" w:rsidTr="001D4BAA">
        <w:trPr>
          <w:cantSplit/>
          <w:jc w:val="center"/>
        </w:trPr>
        <w:tc>
          <w:tcPr>
            <w:tcW w:w="2948" w:type="dxa"/>
            <w:tcBorders>
              <w:top w:val="nil"/>
              <w:left w:val="single" w:sz="4" w:space="0" w:color="auto"/>
              <w:bottom w:val="nil"/>
              <w:right w:val="nil"/>
            </w:tcBorders>
            <w:vAlign w:val="bottom"/>
          </w:tcPr>
          <w:p w:rsidR="005E4A3A" w:rsidRPr="001D4BAA" w:rsidRDefault="005E4A3A" w:rsidP="004F3740">
            <w:pPr>
              <w:spacing w:before="24" w:after="24"/>
              <w:ind w:left="113"/>
              <w:rPr>
                <w:rFonts w:cs="Arial"/>
                <w:sz w:val="20"/>
              </w:rPr>
            </w:pPr>
            <w:r w:rsidRPr="001D4BAA">
              <w:rPr>
                <w:rFonts w:cs="Arial"/>
                <w:sz w:val="20"/>
              </w:rPr>
              <w:t>хозяйства населения</w:t>
            </w:r>
          </w:p>
        </w:tc>
        <w:tc>
          <w:tcPr>
            <w:tcW w:w="1361" w:type="dxa"/>
            <w:tcBorders>
              <w:top w:val="nil"/>
              <w:left w:val="nil"/>
              <w:bottom w:val="nil"/>
              <w:right w:val="nil"/>
            </w:tcBorders>
            <w:vAlign w:val="bottom"/>
          </w:tcPr>
          <w:p w:rsidR="005E4A3A" w:rsidRPr="001D4BAA" w:rsidRDefault="005E4A3A" w:rsidP="004F3740">
            <w:pPr>
              <w:spacing w:before="24" w:after="24"/>
              <w:ind w:right="340"/>
              <w:jc w:val="right"/>
              <w:rPr>
                <w:rFonts w:cs="Arial"/>
                <w:sz w:val="20"/>
              </w:rPr>
            </w:pPr>
            <w:bookmarkStart w:id="408" w:name="jaki_cx1"/>
            <w:bookmarkEnd w:id="408"/>
            <w:r w:rsidRPr="001D4BAA">
              <w:rPr>
                <w:rFonts w:cs="Arial"/>
                <w:sz w:val="20"/>
              </w:rPr>
              <w:t>1108</w:t>
            </w:r>
          </w:p>
        </w:tc>
        <w:tc>
          <w:tcPr>
            <w:tcW w:w="1221" w:type="dxa"/>
            <w:tcBorders>
              <w:top w:val="nil"/>
              <w:left w:val="nil"/>
              <w:bottom w:val="nil"/>
              <w:right w:val="nil"/>
            </w:tcBorders>
            <w:vAlign w:val="bottom"/>
          </w:tcPr>
          <w:p w:rsidR="005E4A3A" w:rsidRPr="001D4BAA" w:rsidRDefault="005E4A3A" w:rsidP="004F3740">
            <w:pPr>
              <w:spacing w:before="24" w:after="24"/>
              <w:ind w:right="340"/>
              <w:jc w:val="right"/>
              <w:rPr>
                <w:rFonts w:cs="Arial"/>
                <w:sz w:val="20"/>
              </w:rPr>
            </w:pPr>
            <w:bookmarkStart w:id="409" w:name="jaki_cx2"/>
            <w:bookmarkEnd w:id="409"/>
            <w:r w:rsidRPr="001D4BAA">
              <w:rPr>
                <w:rFonts w:cs="Arial"/>
                <w:sz w:val="20"/>
              </w:rPr>
              <w:t>98,1</w:t>
            </w:r>
          </w:p>
        </w:tc>
        <w:tc>
          <w:tcPr>
            <w:tcW w:w="1275" w:type="dxa"/>
            <w:tcBorders>
              <w:top w:val="nil"/>
              <w:left w:val="nil"/>
              <w:bottom w:val="nil"/>
              <w:right w:val="nil"/>
            </w:tcBorders>
            <w:vAlign w:val="bottom"/>
          </w:tcPr>
          <w:p w:rsidR="005E4A3A" w:rsidRPr="001D4BAA" w:rsidRDefault="005E4A3A" w:rsidP="004F3740">
            <w:pPr>
              <w:spacing w:before="24" w:after="24"/>
              <w:ind w:right="340"/>
              <w:jc w:val="right"/>
              <w:rPr>
                <w:rFonts w:cs="Arial"/>
                <w:sz w:val="20"/>
              </w:rPr>
            </w:pPr>
            <w:bookmarkStart w:id="410" w:name="jaki_cx3"/>
            <w:bookmarkEnd w:id="410"/>
            <w:r w:rsidRPr="001D4BAA">
              <w:rPr>
                <w:rFonts w:cs="Arial"/>
                <w:sz w:val="20"/>
              </w:rPr>
              <w:t>104,6</w:t>
            </w:r>
          </w:p>
        </w:tc>
        <w:tc>
          <w:tcPr>
            <w:tcW w:w="2267" w:type="dxa"/>
            <w:tcBorders>
              <w:top w:val="nil"/>
              <w:left w:val="nil"/>
              <w:bottom w:val="nil"/>
              <w:right w:val="single" w:sz="4" w:space="0" w:color="auto"/>
            </w:tcBorders>
            <w:vAlign w:val="bottom"/>
          </w:tcPr>
          <w:p w:rsidR="005E4A3A" w:rsidRPr="001D4BAA" w:rsidRDefault="005E4A3A" w:rsidP="004F3740">
            <w:pPr>
              <w:spacing w:before="24" w:after="24"/>
              <w:ind w:right="850"/>
              <w:jc w:val="right"/>
              <w:rPr>
                <w:rFonts w:cs="Arial"/>
                <w:sz w:val="20"/>
              </w:rPr>
            </w:pPr>
            <w:r w:rsidRPr="001D4BAA">
              <w:rPr>
                <w:rFonts w:cs="Arial"/>
                <w:sz w:val="20"/>
              </w:rPr>
              <w:t>7,9</w:t>
            </w:r>
          </w:p>
        </w:tc>
      </w:tr>
      <w:tr w:rsidR="005E4A3A" w:rsidRPr="001D4BAA" w:rsidTr="001D4BAA">
        <w:trPr>
          <w:cantSplit/>
          <w:jc w:val="center"/>
        </w:trPr>
        <w:tc>
          <w:tcPr>
            <w:tcW w:w="2948" w:type="dxa"/>
            <w:tcBorders>
              <w:top w:val="nil"/>
              <w:left w:val="single" w:sz="4" w:space="0" w:color="auto"/>
              <w:bottom w:val="single" w:sz="4" w:space="0" w:color="auto"/>
              <w:right w:val="nil"/>
            </w:tcBorders>
            <w:vAlign w:val="bottom"/>
          </w:tcPr>
          <w:p w:rsidR="005E4A3A" w:rsidRPr="001D4BAA" w:rsidRDefault="005E4A3A" w:rsidP="004F3740">
            <w:pPr>
              <w:spacing w:before="24" w:after="60"/>
              <w:ind w:left="113"/>
              <w:rPr>
                <w:rFonts w:cs="Arial"/>
                <w:sz w:val="20"/>
              </w:rPr>
            </w:pPr>
            <w:r w:rsidRPr="001D4BAA">
              <w:rPr>
                <w:rFonts w:cs="Arial"/>
                <w:sz w:val="20"/>
              </w:rPr>
              <w:t>крестьянские (фермерские) хозяйства и индивидуал</w:t>
            </w:r>
            <w:r w:rsidRPr="001D4BAA">
              <w:rPr>
                <w:rFonts w:cs="Arial"/>
                <w:sz w:val="20"/>
              </w:rPr>
              <w:t>ь</w:t>
            </w:r>
            <w:r w:rsidRPr="001D4BAA">
              <w:rPr>
                <w:rFonts w:cs="Arial"/>
                <w:sz w:val="20"/>
              </w:rPr>
              <w:t>ные предприниматели</w:t>
            </w:r>
          </w:p>
        </w:tc>
        <w:tc>
          <w:tcPr>
            <w:tcW w:w="1361" w:type="dxa"/>
            <w:tcBorders>
              <w:top w:val="nil"/>
              <w:left w:val="nil"/>
              <w:bottom w:val="single" w:sz="4" w:space="0" w:color="auto"/>
              <w:right w:val="nil"/>
            </w:tcBorders>
            <w:vAlign w:val="bottom"/>
          </w:tcPr>
          <w:p w:rsidR="005E4A3A" w:rsidRPr="001D4BAA" w:rsidRDefault="005E4A3A" w:rsidP="004F3740">
            <w:pPr>
              <w:spacing w:before="24" w:after="60"/>
              <w:ind w:right="340"/>
              <w:jc w:val="right"/>
              <w:rPr>
                <w:rFonts w:cs="Arial"/>
                <w:sz w:val="20"/>
              </w:rPr>
            </w:pPr>
            <w:bookmarkStart w:id="411" w:name="jaki_nas1"/>
            <w:bookmarkEnd w:id="411"/>
            <w:r w:rsidRPr="001D4BAA">
              <w:rPr>
                <w:rFonts w:cs="Arial"/>
                <w:sz w:val="20"/>
              </w:rPr>
              <w:t>21</w:t>
            </w:r>
          </w:p>
        </w:tc>
        <w:tc>
          <w:tcPr>
            <w:tcW w:w="1221" w:type="dxa"/>
            <w:tcBorders>
              <w:top w:val="nil"/>
              <w:left w:val="nil"/>
              <w:bottom w:val="single" w:sz="4" w:space="0" w:color="auto"/>
              <w:right w:val="nil"/>
            </w:tcBorders>
            <w:vAlign w:val="bottom"/>
          </w:tcPr>
          <w:p w:rsidR="005E4A3A" w:rsidRPr="001D4BAA" w:rsidRDefault="005E4A3A" w:rsidP="004F3740">
            <w:pPr>
              <w:spacing w:before="24" w:after="60"/>
              <w:ind w:right="340"/>
              <w:jc w:val="right"/>
              <w:rPr>
                <w:rFonts w:cs="Arial"/>
                <w:sz w:val="20"/>
              </w:rPr>
            </w:pPr>
            <w:bookmarkStart w:id="412" w:name="jaki_nas2"/>
            <w:bookmarkEnd w:id="412"/>
            <w:r w:rsidRPr="001D4BAA">
              <w:rPr>
                <w:rFonts w:cs="Arial"/>
                <w:sz w:val="20"/>
              </w:rPr>
              <w:t>1,9</w:t>
            </w:r>
          </w:p>
        </w:tc>
        <w:tc>
          <w:tcPr>
            <w:tcW w:w="1275" w:type="dxa"/>
            <w:tcBorders>
              <w:top w:val="nil"/>
              <w:left w:val="nil"/>
              <w:bottom w:val="single" w:sz="4" w:space="0" w:color="auto"/>
              <w:right w:val="nil"/>
            </w:tcBorders>
            <w:vAlign w:val="bottom"/>
          </w:tcPr>
          <w:p w:rsidR="005E4A3A" w:rsidRPr="001D4BAA" w:rsidRDefault="005E4A3A" w:rsidP="004F3740">
            <w:pPr>
              <w:spacing w:before="24" w:after="60"/>
              <w:ind w:right="340"/>
              <w:jc w:val="right"/>
              <w:rPr>
                <w:rFonts w:cs="Arial"/>
                <w:sz w:val="20"/>
              </w:rPr>
            </w:pPr>
            <w:bookmarkStart w:id="413" w:name="jaki_nas3"/>
            <w:bookmarkEnd w:id="413"/>
            <w:r w:rsidRPr="001D4BAA">
              <w:rPr>
                <w:rFonts w:cs="Arial"/>
                <w:sz w:val="20"/>
              </w:rPr>
              <w:t>70,0</w:t>
            </w:r>
          </w:p>
        </w:tc>
        <w:tc>
          <w:tcPr>
            <w:tcW w:w="2267" w:type="dxa"/>
            <w:tcBorders>
              <w:top w:val="nil"/>
              <w:left w:val="nil"/>
              <w:bottom w:val="single" w:sz="4" w:space="0" w:color="auto"/>
              <w:right w:val="single" w:sz="4" w:space="0" w:color="auto"/>
            </w:tcBorders>
            <w:vAlign w:val="bottom"/>
          </w:tcPr>
          <w:p w:rsidR="005E4A3A" w:rsidRPr="001D4BAA" w:rsidRDefault="005E4A3A" w:rsidP="004F3740">
            <w:pPr>
              <w:spacing w:before="24" w:after="60"/>
              <w:ind w:right="850"/>
              <w:jc w:val="right"/>
              <w:rPr>
                <w:rFonts w:cs="Arial"/>
                <w:sz w:val="20"/>
              </w:rPr>
            </w:pPr>
            <w:r w:rsidRPr="001D4BAA">
              <w:rPr>
                <w:rFonts w:cs="Arial"/>
                <w:sz w:val="20"/>
              </w:rPr>
              <w:t>6,2</w:t>
            </w:r>
          </w:p>
        </w:tc>
      </w:tr>
    </w:tbl>
    <w:p w:rsidR="005E4A3A" w:rsidRPr="005E4A3A" w:rsidRDefault="005E4A3A" w:rsidP="005E4A3A">
      <w:pPr>
        <w:spacing w:before="120" w:after="120"/>
        <w:ind w:firstLine="709"/>
        <w:jc w:val="both"/>
        <w:rPr>
          <w:rFonts w:cs="Arial"/>
        </w:rPr>
      </w:pPr>
      <w:r w:rsidRPr="005E4A3A">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sidRPr="005E4A3A">
        <w:rPr>
          <w:rFonts w:cs="Arial"/>
        </w:rPr>
        <w:t>е</w:t>
      </w:r>
      <w:r w:rsidRPr="005E4A3A">
        <w:rPr>
          <w:rFonts w:cs="Arial"/>
        </w:rPr>
        <w:t>на на диаграмме:</w:t>
      </w:r>
    </w:p>
    <w:p w:rsidR="005E4A3A" w:rsidRPr="005E4A3A" w:rsidRDefault="005E4A3A" w:rsidP="005E4A3A">
      <w:pPr>
        <w:spacing w:after="100"/>
        <w:jc w:val="center"/>
        <w:rPr>
          <w:noProof/>
        </w:rPr>
      </w:pPr>
      <w:r w:rsidRPr="005E4A3A">
        <w:rPr>
          <w:noProof/>
          <w:bdr w:val="single" w:sz="4" w:space="0" w:color="auto"/>
        </w:rPr>
        <w:drawing>
          <wp:inline distT="0" distB="0" distL="0" distR="0" wp14:anchorId="195D9E5F" wp14:editId="37915CE2">
            <wp:extent cx="571500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1943100"/>
                    </a:xfrm>
                    <a:prstGeom prst="rect">
                      <a:avLst/>
                    </a:prstGeom>
                    <a:noFill/>
                    <a:ln>
                      <a:noFill/>
                    </a:ln>
                  </pic:spPr>
                </pic:pic>
              </a:graphicData>
            </a:graphic>
          </wp:inline>
        </w:drawing>
      </w:r>
    </w:p>
    <w:p w:rsidR="005E4A3A" w:rsidRPr="005E4A3A" w:rsidRDefault="005E4A3A" w:rsidP="005E4A3A">
      <w:pPr>
        <w:spacing w:before="120" w:after="120"/>
        <w:ind w:firstLine="709"/>
        <w:jc w:val="both"/>
        <w:rPr>
          <w:rFonts w:cs="Arial"/>
        </w:rPr>
      </w:pPr>
      <w:r w:rsidRPr="005E4A3A">
        <w:rPr>
          <w:rFonts w:cs="Arial"/>
          <w:b/>
          <w:i/>
        </w:rPr>
        <w:t>Продуктивность скота и птицы</w:t>
      </w:r>
      <w:r w:rsidRPr="005E4A3A">
        <w:rPr>
          <w:rFonts w:cs="Arial"/>
        </w:rPr>
        <w:t xml:space="preserve"> в крупных, средних </w:t>
      </w:r>
      <w:r w:rsidRPr="005E4A3A">
        <w:t xml:space="preserve">и малых </w:t>
      </w:r>
      <w:r w:rsidRPr="005E4A3A">
        <w:rPr>
          <w:rFonts w:cs="Arial"/>
        </w:rPr>
        <w:t>сел</w:t>
      </w:r>
      <w:r w:rsidRPr="005E4A3A">
        <w:rPr>
          <w:rFonts w:cs="Arial"/>
        </w:rPr>
        <w:t>ь</w:t>
      </w:r>
      <w:r w:rsidRPr="005E4A3A">
        <w:rPr>
          <w:rFonts w:cs="Arial"/>
        </w:rPr>
        <w:t>скохозяйственных организациях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1075"/>
        <w:gridCol w:w="1358"/>
        <w:gridCol w:w="1471"/>
        <w:gridCol w:w="1755"/>
      </w:tblGrid>
      <w:tr w:rsidR="005E4A3A" w:rsidRPr="005E4A3A" w:rsidTr="00FE042A">
        <w:trPr>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5E4A3A" w:rsidRPr="005E4A3A" w:rsidRDefault="005E4A3A" w:rsidP="005E4A3A">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after="60"/>
              <w:jc w:val="center"/>
              <w:rPr>
                <w:rFonts w:cs="Arial"/>
                <w:b/>
                <w:sz w:val="20"/>
                <w:lang w:eastAsia="en-US"/>
              </w:rPr>
            </w:pPr>
            <w:r w:rsidRPr="005E4A3A">
              <w:rPr>
                <w:rFonts w:cs="Arial"/>
                <w:sz w:val="20"/>
                <w:lang w:eastAsia="en-US"/>
              </w:rPr>
              <w:t>Январь - сентябрь 2023</w:t>
            </w:r>
          </w:p>
        </w:tc>
        <w:tc>
          <w:tcPr>
            <w:tcW w:w="1361" w:type="dxa"/>
            <w:vMerge w:val="restart"/>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after="60"/>
              <w:ind w:left="-57" w:right="-57"/>
              <w:jc w:val="center"/>
              <w:rPr>
                <w:rFonts w:cs="Arial"/>
                <w:b/>
                <w:sz w:val="20"/>
                <w:lang w:eastAsia="en-US"/>
              </w:rPr>
            </w:pPr>
            <w:proofErr w:type="gramStart"/>
            <w:r w:rsidRPr="005E4A3A">
              <w:rPr>
                <w:sz w:val="20"/>
                <w:lang w:eastAsia="en-US"/>
              </w:rPr>
              <w:t>В</w:t>
            </w:r>
            <w:proofErr w:type="gramEnd"/>
            <w:r w:rsidRPr="005E4A3A">
              <w:rPr>
                <w:sz w:val="20"/>
                <w:lang w:eastAsia="en-US"/>
              </w:rPr>
              <w:t xml:space="preserve"> % к </w:t>
            </w:r>
            <w:r w:rsidRPr="005E4A3A">
              <w:rPr>
                <w:sz w:val="20"/>
                <w:lang w:eastAsia="en-US"/>
              </w:rPr>
              <w:br/>
              <w:t>январю - сентябрю 2022</w:t>
            </w:r>
          </w:p>
        </w:tc>
        <w:tc>
          <w:tcPr>
            <w:tcW w:w="3232" w:type="dxa"/>
            <w:gridSpan w:val="2"/>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ind w:left="-57" w:right="-57"/>
              <w:jc w:val="center"/>
              <w:rPr>
                <w:rFonts w:cs="Arial"/>
                <w:sz w:val="20"/>
                <w:lang w:eastAsia="en-US"/>
              </w:rPr>
            </w:pPr>
            <w:proofErr w:type="spellStart"/>
            <w:r w:rsidRPr="005E4A3A">
              <w:rPr>
                <w:rFonts w:cs="Arial"/>
                <w:sz w:val="20"/>
                <w:lang w:eastAsia="en-US"/>
              </w:rPr>
              <w:t>Справочно</w:t>
            </w:r>
            <w:proofErr w:type="spellEnd"/>
            <w:r w:rsidRPr="005E4A3A">
              <w:rPr>
                <w:rFonts w:cs="Arial"/>
                <w:sz w:val="20"/>
                <w:lang w:eastAsia="en-US"/>
              </w:rPr>
              <w:t>: по области</w:t>
            </w:r>
          </w:p>
        </w:tc>
      </w:tr>
      <w:tr w:rsidR="005E4A3A" w:rsidRPr="005E4A3A" w:rsidTr="00FE042A">
        <w:trPr>
          <w:trHeight w:val="11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ind w:left="-57" w:right="-57"/>
              <w:jc w:val="center"/>
              <w:rPr>
                <w:rFonts w:cs="Arial"/>
                <w:b/>
                <w:sz w:val="20"/>
                <w:lang w:eastAsia="en-US"/>
              </w:rPr>
            </w:pPr>
            <w:r w:rsidRPr="005E4A3A">
              <w:rPr>
                <w:rFonts w:cs="Arial"/>
                <w:sz w:val="20"/>
                <w:lang w:eastAsia="en-US"/>
              </w:rPr>
              <w:t xml:space="preserve">январь - </w:t>
            </w:r>
            <w:r w:rsidRPr="005E4A3A">
              <w:rPr>
                <w:rFonts w:cs="Arial"/>
                <w:sz w:val="20"/>
                <w:lang w:eastAsia="en-US"/>
              </w:rPr>
              <w:br/>
              <w:t xml:space="preserve">сентябрь </w:t>
            </w:r>
            <w:r w:rsidRPr="005E4A3A">
              <w:rPr>
                <w:rFonts w:cs="Arial"/>
                <w:sz w:val="20"/>
                <w:lang w:eastAsia="en-US"/>
              </w:rPr>
              <w:br/>
              <w:t>2023</w:t>
            </w:r>
          </w:p>
        </w:tc>
        <w:tc>
          <w:tcPr>
            <w:tcW w:w="1758"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ind w:left="-57" w:right="-57"/>
              <w:jc w:val="center"/>
              <w:rPr>
                <w:rFonts w:cs="Arial"/>
                <w:b/>
                <w:sz w:val="20"/>
                <w:lang w:eastAsia="en-US"/>
              </w:rPr>
            </w:pPr>
            <w:proofErr w:type="gramStart"/>
            <w:r w:rsidRPr="005E4A3A">
              <w:rPr>
                <w:sz w:val="20"/>
                <w:lang w:eastAsia="en-US"/>
              </w:rPr>
              <w:t>в</w:t>
            </w:r>
            <w:proofErr w:type="gramEnd"/>
            <w:r w:rsidRPr="005E4A3A">
              <w:rPr>
                <w:sz w:val="20"/>
                <w:lang w:eastAsia="en-US"/>
              </w:rPr>
              <w:t xml:space="preserve"> % к январю - сентябрю </w:t>
            </w:r>
            <w:r w:rsidRPr="005E4A3A">
              <w:rPr>
                <w:sz w:val="20"/>
                <w:lang w:eastAsia="en-US"/>
              </w:rPr>
              <w:br/>
              <w:t>2022</w:t>
            </w:r>
          </w:p>
        </w:tc>
      </w:tr>
      <w:tr w:rsidR="005E4A3A" w:rsidRPr="005E4A3A" w:rsidTr="00FE042A">
        <w:trPr>
          <w:jc w:val="center"/>
        </w:trPr>
        <w:tc>
          <w:tcPr>
            <w:tcW w:w="3402" w:type="dxa"/>
            <w:tcBorders>
              <w:top w:val="single" w:sz="4" w:space="0" w:color="auto"/>
              <w:left w:val="single" w:sz="4" w:space="0" w:color="auto"/>
              <w:bottom w:val="single" w:sz="4" w:space="0" w:color="auto"/>
              <w:right w:val="nil"/>
            </w:tcBorders>
            <w:vAlign w:val="bottom"/>
            <w:hideMark/>
          </w:tcPr>
          <w:p w:rsidR="005E4A3A" w:rsidRPr="005E4A3A" w:rsidRDefault="005E4A3A" w:rsidP="004F3740">
            <w:pPr>
              <w:spacing w:before="60" w:after="60"/>
              <w:rPr>
                <w:rFonts w:cs="Arial"/>
                <w:sz w:val="20"/>
                <w:lang w:eastAsia="en-US"/>
              </w:rPr>
            </w:pPr>
            <w:r w:rsidRPr="005E4A3A">
              <w:rPr>
                <w:rFonts w:cs="Arial"/>
                <w:sz w:val="20"/>
                <w:lang w:eastAsia="en-US"/>
              </w:rPr>
              <w:t xml:space="preserve">Надой молока на одну корову, </w:t>
            </w:r>
            <w:proofErr w:type="gramStart"/>
            <w:r w:rsidRPr="005E4A3A">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5E4A3A" w:rsidRPr="005E4A3A" w:rsidRDefault="005E4A3A" w:rsidP="004F3740">
            <w:pPr>
              <w:spacing w:before="60" w:after="60"/>
              <w:ind w:right="227"/>
              <w:jc w:val="right"/>
              <w:rPr>
                <w:rFonts w:cs="Arial"/>
                <w:sz w:val="20"/>
                <w:lang w:eastAsia="en-US"/>
              </w:rPr>
            </w:pPr>
            <w:r w:rsidRPr="005E4A3A">
              <w:rPr>
                <w:rFonts w:cs="Arial"/>
                <w:sz w:val="20"/>
                <w:lang w:eastAsia="en-US"/>
              </w:rPr>
              <w:t>5366</w:t>
            </w:r>
          </w:p>
        </w:tc>
        <w:tc>
          <w:tcPr>
            <w:tcW w:w="1361" w:type="dxa"/>
            <w:tcBorders>
              <w:top w:val="single" w:sz="4" w:space="0" w:color="auto"/>
              <w:left w:val="nil"/>
              <w:bottom w:val="single" w:sz="4" w:space="0" w:color="auto"/>
              <w:right w:val="nil"/>
            </w:tcBorders>
            <w:vAlign w:val="bottom"/>
          </w:tcPr>
          <w:p w:rsidR="005E4A3A" w:rsidRPr="005E4A3A" w:rsidRDefault="005E4A3A" w:rsidP="004F3740">
            <w:pPr>
              <w:spacing w:before="60" w:after="60"/>
              <w:ind w:right="340"/>
              <w:jc w:val="right"/>
              <w:rPr>
                <w:rFonts w:cs="Arial"/>
                <w:sz w:val="20"/>
                <w:lang w:eastAsia="en-US"/>
              </w:rPr>
            </w:pPr>
            <w:r w:rsidRPr="005E4A3A">
              <w:rPr>
                <w:rFonts w:cs="Arial"/>
                <w:sz w:val="20"/>
                <w:lang w:eastAsia="en-US"/>
              </w:rPr>
              <w:t>104,9</w:t>
            </w:r>
          </w:p>
        </w:tc>
        <w:tc>
          <w:tcPr>
            <w:tcW w:w="1474" w:type="dxa"/>
            <w:tcBorders>
              <w:top w:val="single" w:sz="4" w:space="0" w:color="auto"/>
              <w:left w:val="nil"/>
              <w:bottom w:val="single" w:sz="4" w:space="0" w:color="auto"/>
              <w:right w:val="nil"/>
            </w:tcBorders>
            <w:vAlign w:val="bottom"/>
          </w:tcPr>
          <w:p w:rsidR="005E4A3A" w:rsidRPr="005E4A3A" w:rsidRDefault="005E4A3A" w:rsidP="004F3740">
            <w:pPr>
              <w:spacing w:before="60" w:after="60"/>
              <w:ind w:right="397"/>
              <w:jc w:val="right"/>
              <w:rPr>
                <w:rFonts w:cs="Arial"/>
                <w:sz w:val="20"/>
                <w:lang w:eastAsia="en-US"/>
              </w:rPr>
            </w:pPr>
            <w:r w:rsidRPr="005E4A3A">
              <w:rPr>
                <w:rFonts w:cs="Arial"/>
                <w:sz w:val="20"/>
                <w:lang w:eastAsia="en-US"/>
              </w:rPr>
              <w:t>4246</w:t>
            </w:r>
          </w:p>
        </w:tc>
        <w:tc>
          <w:tcPr>
            <w:tcW w:w="1758" w:type="dxa"/>
            <w:tcBorders>
              <w:top w:val="single" w:sz="4" w:space="0" w:color="auto"/>
              <w:left w:val="nil"/>
              <w:bottom w:val="single" w:sz="4" w:space="0" w:color="auto"/>
              <w:right w:val="single" w:sz="4" w:space="0" w:color="auto"/>
            </w:tcBorders>
            <w:vAlign w:val="bottom"/>
          </w:tcPr>
          <w:p w:rsidR="005E4A3A" w:rsidRPr="005E4A3A" w:rsidRDefault="005E4A3A" w:rsidP="004F3740">
            <w:pPr>
              <w:spacing w:before="60" w:after="60"/>
              <w:ind w:right="510"/>
              <w:jc w:val="right"/>
              <w:rPr>
                <w:rFonts w:cs="Arial"/>
                <w:sz w:val="20"/>
                <w:lang w:eastAsia="en-US"/>
              </w:rPr>
            </w:pPr>
            <w:r w:rsidRPr="005E4A3A">
              <w:rPr>
                <w:rFonts w:cs="Arial"/>
                <w:sz w:val="20"/>
                <w:lang w:eastAsia="en-US"/>
              </w:rPr>
              <w:t>107,8</w:t>
            </w:r>
          </w:p>
        </w:tc>
      </w:tr>
    </w:tbl>
    <w:p w:rsidR="002828CA" w:rsidRPr="002828CA" w:rsidRDefault="002828CA" w:rsidP="002828CA">
      <w:pPr>
        <w:pStyle w:val="2"/>
        <w:spacing w:after="120"/>
        <w:jc w:val="center"/>
        <w:rPr>
          <w:i w:val="0"/>
        </w:rPr>
      </w:pPr>
      <w:bookmarkStart w:id="414" w:name="_Toc150517016"/>
      <w:r w:rsidRPr="002828CA">
        <w:rPr>
          <w:i w:val="0"/>
        </w:rPr>
        <w:t>Строительство</w:t>
      </w:r>
      <w:bookmarkEnd w:id="414"/>
      <w:r w:rsidRPr="002828CA">
        <w:rPr>
          <w:i w:val="0"/>
        </w:rPr>
        <w:t xml:space="preserve"> </w:t>
      </w:r>
      <w:bookmarkEnd w:id="325"/>
    </w:p>
    <w:p w:rsidR="005E4A3A" w:rsidRDefault="005E4A3A" w:rsidP="005E4A3A">
      <w:pPr>
        <w:ind w:firstLine="709"/>
        <w:jc w:val="both"/>
        <w:rPr>
          <w:szCs w:val="24"/>
        </w:rPr>
      </w:pPr>
      <w:bookmarkStart w:id="415" w:name="_Toc474153544"/>
      <w:bookmarkStart w:id="416" w:name="_Toc322433739"/>
      <w:bookmarkStart w:id="417" w:name="_Toc323741058"/>
      <w:bookmarkStart w:id="418" w:name="_Toc323901513"/>
      <w:bookmarkStart w:id="419" w:name="_Toc330190206"/>
      <w:bookmarkEnd w:id="308"/>
      <w:bookmarkEnd w:id="309"/>
      <w:bookmarkEnd w:id="310"/>
      <w:bookmarkEnd w:id="326"/>
      <w:bookmarkEnd w:id="327"/>
      <w:bookmarkEnd w:id="328"/>
      <w:bookmarkEnd w:id="329"/>
      <w:bookmarkEnd w:id="330"/>
      <w:bookmarkEnd w:id="331"/>
      <w:bookmarkEnd w:id="332"/>
      <w:bookmarkEnd w:id="333"/>
      <w:bookmarkEnd w:id="334"/>
      <w:bookmarkEnd w:id="335"/>
      <w:bookmarkEnd w:id="336"/>
      <w:bookmarkEnd w:id="337"/>
      <w:bookmarkEnd w:id="338"/>
      <w:r>
        <w:rPr>
          <w:szCs w:val="24"/>
        </w:rPr>
        <w:t xml:space="preserve">В январе - </w:t>
      </w:r>
      <w:r>
        <w:rPr>
          <w:rFonts w:cs="Arial"/>
        </w:rPr>
        <w:t xml:space="preserve">сентябре </w:t>
      </w:r>
      <w:r>
        <w:rPr>
          <w:szCs w:val="24"/>
        </w:rPr>
        <w:t xml:space="preserve">2023 года индивидуальными застройщиками </w:t>
      </w:r>
      <w:r w:rsidRPr="00622CCC">
        <w:rPr>
          <w:b/>
          <w:i/>
          <w:szCs w:val="24"/>
        </w:rPr>
        <w:t>п</w:t>
      </w:r>
      <w:r w:rsidRPr="00622CCC">
        <w:rPr>
          <w:b/>
          <w:i/>
          <w:szCs w:val="24"/>
        </w:rPr>
        <w:t>о</w:t>
      </w:r>
      <w:r w:rsidRPr="00622CCC">
        <w:rPr>
          <w:b/>
          <w:i/>
          <w:szCs w:val="24"/>
        </w:rPr>
        <w:t>строено</w:t>
      </w:r>
      <w:r>
        <w:rPr>
          <w:szCs w:val="24"/>
        </w:rPr>
        <w:t xml:space="preserve"> </w:t>
      </w:r>
      <w:r>
        <w:rPr>
          <w:rFonts w:cs="Arial"/>
        </w:rPr>
        <w:t>29</w:t>
      </w:r>
      <w:r>
        <w:rPr>
          <w:szCs w:val="24"/>
        </w:rPr>
        <w:t xml:space="preserve"> домов общей площадью </w:t>
      </w:r>
      <w:r>
        <w:rPr>
          <w:rFonts w:cs="Arial"/>
        </w:rPr>
        <w:t>4411</w:t>
      </w:r>
      <w:r>
        <w:rPr>
          <w:szCs w:val="24"/>
        </w:rPr>
        <w:t xml:space="preserve"> квадратных метров.</w:t>
      </w:r>
    </w:p>
    <w:p w:rsidR="005E4A3A" w:rsidRDefault="005E4A3A" w:rsidP="005E4A3A">
      <w:pPr>
        <w:ind w:firstLine="709"/>
        <w:jc w:val="both"/>
        <w:rPr>
          <w:szCs w:val="24"/>
        </w:rPr>
      </w:pPr>
      <w:r>
        <w:rPr>
          <w:szCs w:val="24"/>
        </w:rPr>
        <w:t>К аналогичному периоду 2022 года ввод жилья в целом и по индивид</w:t>
      </w:r>
      <w:r>
        <w:rPr>
          <w:szCs w:val="24"/>
        </w:rPr>
        <w:t>у</w:t>
      </w:r>
      <w:r>
        <w:rPr>
          <w:szCs w:val="24"/>
        </w:rPr>
        <w:t xml:space="preserve">альным застройщикам увеличился в </w:t>
      </w:r>
      <w:r>
        <w:rPr>
          <w:rFonts w:cs="Arial"/>
        </w:rPr>
        <w:t>2,2</w:t>
      </w:r>
      <w:r>
        <w:rPr>
          <w:szCs w:val="24"/>
        </w:rPr>
        <w:t xml:space="preserve"> раза. </w:t>
      </w:r>
      <w:r>
        <w:rPr>
          <w:rFonts w:cs="Arial"/>
        </w:rPr>
        <w:t>Строительство жилья в целом по области уменьшилось на 1,5%, по индивидуальным застройщикам увеличилось на 3,6%.</w:t>
      </w:r>
    </w:p>
    <w:p w:rsidR="005E4A3A" w:rsidRDefault="005E4A3A" w:rsidP="005E4A3A">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t xml:space="preserve">январе - </w:t>
      </w:r>
      <w:r>
        <w:rPr>
          <w:rFonts w:cs="Arial"/>
        </w:rPr>
        <w:t xml:space="preserve">сентябре </w:t>
      </w:r>
      <w:r>
        <w:t xml:space="preserve">2023 года </w:t>
      </w:r>
      <w:r>
        <w:rPr>
          <w:rFonts w:cs="Arial"/>
          <w:szCs w:val="24"/>
        </w:rPr>
        <w:t>предста</w:t>
      </w:r>
      <w:r>
        <w:rPr>
          <w:rFonts w:cs="Arial"/>
          <w:szCs w:val="24"/>
        </w:rPr>
        <w:t>в</w:t>
      </w:r>
      <w:r>
        <w:rPr>
          <w:szCs w:val="24"/>
        </w:rPr>
        <w:t>лен в таблице</w:t>
      </w:r>
      <w:r>
        <w:rPr>
          <w:rFonts w:ascii="Helvetica" w:hAnsi="Helvetica"/>
          <w:szCs w:val="24"/>
        </w:rPr>
        <w:t>:</w:t>
      </w:r>
    </w:p>
    <w:tbl>
      <w:tblPr>
        <w:tblW w:w="4875" w:type="pct"/>
        <w:jc w:val="center"/>
        <w:tblLayout w:type="fixed"/>
        <w:tblLook w:val="04A0" w:firstRow="1" w:lastRow="0" w:firstColumn="1" w:lastColumn="0" w:noHBand="0" w:noVBand="1"/>
      </w:tblPr>
      <w:tblGrid>
        <w:gridCol w:w="3040"/>
        <w:gridCol w:w="1475"/>
        <w:gridCol w:w="1532"/>
        <w:gridCol w:w="1475"/>
        <w:gridCol w:w="1532"/>
      </w:tblGrid>
      <w:tr w:rsidR="005E4A3A" w:rsidRPr="001D4BAA" w:rsidTr="001D4BAA">
        <w:trPr>
          <w:tblHeader/>
          <w:jc w:val="center"/>
        </w:trPr>
        <w:tc>
          <w:tcPr>
            <w:tcW w:w="3036" w:type="dxa"/>
            <w:vMerge w:val="restart"/>
            <w:tcBorders>
              <w:top w:val="single" w:sz="4" w:space="0" w:color="auto"/>
              <w:left w:val="single" w:sz="4" w:space="0" w:color="auto"/>
              <w:bottom w:val="single" w:sz="4" w:space="0" w:color="auto"/>
              <w:right w:val="single" w:sz="4" w:space="0" w:color="auto"/>
            </w:tcBorders>
          </w:tcPr>
          <w:p w:rsidR="005E4A3A" w:rsidRPr="001D4BAA" w:rsidRDefault="005E4A3A" w:rsidP="00FE042A">
            <w:pPr>
              <w:spacing w:before="60" w:after="60"/>
              <w:jc w:val="center"/>
              <w:rPr>
                <w:rFonts w:cs="Arial"/>
                <w:sz w:val="20"/>
              </w:rPr>
            </w:pPr>
          </w:p>
        </w:tc>
        <w:tc>
          <w:tcPr>
            <w:tcW w:w="1474" w:type="dxa"/>
            <w:vMerge w:val="restart"/>
            <w:tcBorders>
              <w:top w:val="single" w:sz="4" w:space="0" w:color="auto"/>
              <w:left w:val="single" w:sz="4" w:space="0" w:color="auto"/>
              <w:bottom w:val="single" w:sz="4" w:space="0" w:color="auto"/>
              <w:right w:val="single" w:sz="4" w:space="0" w:color="auto"/>
            </w:tcBorders>
            <w:hideMark/>
          </w:tcPr>
          <w:p w:rsidR="005E4A3A" w:rsidRPr="001D4BAA" w:rsidRDefault="005E4A3A" w:rsidP="00FE042A">
            <w:pPr>
              <w:tabs>
                <w:tab w:val="center" w:pos="643"/>
              </w:tabs>
              <w:spacing w:before="60" w:after="60"/>
              <w:jc w:val="center"/>
              <w:rPr>
                <w:rFonts w:cs="Arial"/>
                <w:sz w:val="20"/>
              </w:rPr>
            </w:pPr>
            <w:r w:rsidRPr="001D4BAA">
              <w:rPr>
                <w:rFonts w:cs="Arial"/>
                <w:sz w:val="20"/>
              </w:rPr>
              <w:t>Всего</w:t>
            </w:r>
          </w:p>
        </w:tc>
        <w:tc>
          <w:tcPr>
            <w:tcW w:w="1531" w:type="dxa"/>
            <w:vMerge w:val="restart"/>
            <w:tcBorders>
              <w:top w:val="single" w:sz="4" w:space="0" w:color="auto"/>
              <w:left w:val="single" w:sz="4" w:space="0" w:color="auto"/>
              <w:bottom w:val="single" w:sz="4" w:space="0" w:color="auto"/>
              <w:right w:val="single" w:sz="4" w:space="0" w:color="auto"/>
            </w:tcBorders>
            <w:hideMark/>
          </w:tcPr>
          <w:p w:rsidR="005E4A3A" w:rsidRPr="001D4BAA" w:rsidRDefault="005E4A3A" w:rsidP="00FE042A">
            <w:pPr>
              <w:spacing w:before="60" w:after="60"/>
              <w:ind w:left="-57" w:right="-57"/>
              <w:jc w:val="center"/>
              <w:rPr>
                <w:rFonts w:cs="Arial"/>
                <w:sz w:val="20"/>
              </w:rPr>
            </w:pPr>
            <w:proofErr w:type="gramStart"/>
            <w:r w:rsidRPr="001D4BAA">
              <w:rPr>
                <w:rFonts w:cs="Arial"/>
                <w:sz w:val="20"/>
              </w:rPr>
              <w:t>В</w:t>
            </w:r>
            <w:proofErr w:type="gramEnd"/>
            <w:r w:rsidRPr="001D4BAA">
              <w:rPr>
                <w:rFonts w:cs="Arial"/>
                <w:sz w:val="20"/>
              </w:rPr>
              <w:t xml:space="preserve"> % к </w:t>
            </w:r>
            <w:r w:rsidRPr="001D4BAA">
              <w:rPr>
                <w:rFonts w:cs="Arial"/>
                <w:sz w:val="20"/>
              </w:rPr>
              <w:br/>
              <w:t xml:space="preserve">январю - </w:t>
            </w:r>
            <w:r w:rsidRPr="001D4BAA">
              <w:rPr>
                <w:rFonts w:cs="Arial"/>
                <w:sz w:val="20"/>
              </w:rPr>
              <w:br/>
              <w:t>сентябрю 2022</w:t>
            </w:r>
          </w:p>
        </w:tc>
        <w:tc>
          <w:tcPr>
            <w:tcW w:w="3005" w:type="dxa"/>
            <w:gridSpan w:val="2"/>
            <w:tcBorders>
              <w:top w:val="single" w:sz="4" w:space="0" w:color="auto"/>
              <w:left w:val="single" w:sz="4" w:space="0" w:color="auto"/>
              <w:bottom w:val="single" w:sz="4" w:space="0" w:color="auto"/>
              <w:right w:val="single" w:sz="4" w:space="0" w:color="auto"/>
            </w:tcBorders>
            <w:hideMark/>
          </w:tcPr>
          <w:p w:rsidR="005E4A3A" w:rsidRPr="001D4BAA" w:rsidRDefault="005E4A3A" w:rsidP="00FE042A">
            <w:pPr>
              <w:spacing w:before="60"/>
              <w:jc w:val="center"/>
              <w:rPr>
                <w:rFonts w:cs="Arial"/>
                <w:sz w:val="20"/>
              </w:rPr>
            </w:pPr>
            <w:proofErr w:type="spellStart"/>
            <w:r w:rsidRPr="001D4BAA">
              <w:rPr>
                <w:rFonts w:cs="Arial"/>
                <w:sz w:val="20"/>
              </w:rPr>
              <w:t>Справочно</w:t>
            </w:r>
            <w:proofErr w:type="spellEnd"/>
            <w:r w:rsidRPr="001D4BAA">
              <w:rPr>
                <w:rFonts w:cs="Arial"/>
                <w:sz w:val="20"/>
              </w:rPr>
              <w:t>: по области</w:t>
            </w:r>
          </w:p>
        </w:tc>
      </w:tr>
      <w:tr w:rsidR="005E4A3A" w:rsidRPr="001D4BAA" w:rsidTr="001D4BAA">
        <w:trPr>
          <w:trHeight w:val="283"/>
          <w:tblHeader/>
          <w:jc w:val="center"/>
        </w:trPr>
        <w:tc>
          <w:tcPr>
            <w:tcW w:w="3036" w:type="dxa"/>
            <w:vMerge/>
            <w:tcBorders>
              <w:top w:val="single" w:sz="4" w:space="0" w:color="auto"/>
              <w:left w:val="single" w:sz="4" w:space="0" w:color="auto"/>
              <w:bottom w:val="single" w:sz="4" w:space="0" w:color="auto"/>
              <w:right w:val="single" w:sz="4" w:space="0" w:color="auto"/>
            </w:tcBorders>
            <w:vAlign w:val="center"/>
            <w:hideMark/>
          </w:tcPr>
          <w:p w:rsidR="005E4A3A" w:rsidRPr="001D4BAA" w:rsidRDefault="005E4A3A" w:rsidP="00FE042A">
            <w:pPr>
              <w:rPr>
                <w:rFonts w:cs="Arial"/>
                <w:sz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5E4A3A" w:rsidRPr="001D4BAA" w:rsidRDefault="005E4A3A" w:rsidP="00FE042A">
            <w:pPr>
              <w:rPr>
                <w:rFonts w:cs="Arial"/>
                <w:sz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5E4A3A" w:rsidRPr="001D4BAA" w:rsidRDefault="005E4A3A" w:rsidP="00FE042A">
            <w:pPr>
              <w:rPr>
                <w:rFonts w:cs="Arial"/>
                <w:sz w:val="20"/>
              </w:rPr>
            </w:pPr>
          </w:p>
        </w:tc>
        <w:tc>
          <w:tcPr>
            <w:tcW w:w="1474" w:type="dxa"/>
            <w:tcBorders>
              <w:top w:val="single" w:sz="4" w:space="0" w:color="auto"/>
              <w:left w:val="single" w:sz="4" w:space="0" w:color="auto"/>
              <w:bottom w:val="single" w:sz="4" w:space="0" w:color="auto"/>
              <w:right w:val="single" w:sz="4" w:space="0" w:color="auto"/>
            </w:tcBorders>
            <w:hideMark/>
          </w:tcPr>
          <w:p w:rsidR="005E4A3A" w:rsidRPr="001D4BAA" w:rsidRDefault="005E4A3A" w:rsidP="00FE042A">
            <w:pPr>
              <w:spacing w:after="60"/>
              <w:jc w:val="center"/>
              <w:rPr>
                <w:rFonts w:cs="Arial"/>
                <w:sz w:val="20"/>
              </w:rPr>
            </w:pPr>
            <w:r w:rsidRPr="001D4BAA">
              <w:rPr>
                <w:rFonts w:cs="Arial"/>
                <w:sz w:val="20"/>
              </w:rPr>
              <w:t>всего</w:t>
            </w:r>
          </w:p>
        </w:tc>
        <w:tc>
          <w:tcPr>
            <w:tcW w:w="1531" w:type="dxa"/>
            <w:tcBorders>
              <w:top w:val="single" w:sz="4" w:space="0" w:color="auto"/>
              <w:left w:val="single" w:sz="4" w:space="0" w:color="auto"/>
              <w:bottom w:val="single" w:sz="4" w:space="0" w:color="auto"/>
              <w:right w:val="single" w:sz="4" w:space="0" w:color="auto"/>
            </w:tcBorders>
            <w:hideMark/>
          </w:tcPr>
          <w:p w:rsidR="005E4A3A" w:rsidRPr="001D4BAA" w:rsidRDefault="005E4A3A" w:rsidP="00FE042A">
            <w:pPr>
              <w:spacing w:after="60"/>
              <w:ind w:left="-57" w:right="-57"/>
              <w:jc w:val="center"/>
              <w:rPr>
                <w:rFonts w:cs="Arial"/>
                <w:sz w:val="20"/>
              </w:rPr>
            </w:pPr>
            <w:proofErr w:type="gramStart"/>
            <w:r w:rsidRPr="001D4BAA">
              <w:rPr>
                <w:rFonts w:cs="Arial"/>
                <w:sz w:val="20"/>
              </w:rPr>
              <w:t>в</w:t>
            </w:r>
            <w:proofErr w:type="gramEnd"/>
            <w:r w:rsidRPr="001D4BAA">
              <w:rPr>
                <w:rFonts w:cs="Arial"/>
                <w:sz w:val="20"/>
              </w:rPr>
              <w:t xml:space="preserve"> % к январю - сентябрю 2022</w:t>
            </w:r>
          </w:p>
        </w:tc>
      </w:tr>
      <w:tr w:rsidR="005E4A3A" w:rsidRPr="001D4BAA" w:rsidTr="004F3740">
        <w:trPr>
          <w:jc w:val="center"/>
        </w:trPr>
        <w:tc>
          <w:tcPr>
            <w:tcW w:w="3036" w:type="dxa"/>
            <w:tcBorders>
              <w:top w:val="single" w:sz="4" w:space="0" w:color="auto"/>
              <w:left w:val="single" w:sz="4" w:space="0" w:color="auto"/>
              <w:right w:val="nil"/>
            </w:tcBorders>
            <w:vAlign w:val="bottom"/>
            <w:hideMark/>
          </w:tcPr>
          <w:p w:rsidR="005E4A3A" w:rsidRPr="001D4BAA" w:rsidRDefault="005E4A3A" w:rsidP="004F3740">
            <w:pPr>
              <w:spacing w:before="60" w:after="60"/>
              <w:rPr>
                <w:rFonts w:cs="Arial"/>
                <w:b/>
                <w:sz w:val="20"/>
              </w:rPr>
            </w:pPr>
            <w:bookmarkStart w:id="420" w:name="_Hlk285799396"/>
            <w:r w:rsidRPr="001D4BAA">
              <w:rPr>
                <w:rFonts w:cs="Arial"/>
                <w:b/>
                <w:sz w:val="20"/>
              </w:rPr>
              <w:t>Всего</w:t>
            </w:r>
            <w:r w:rsidRPr="001D4BAA">
              <w:rPr>
                <w:rFonts w:cs="Arial"/>
                <w:sz w:val="20"/>
              </w:rPr>
              <w:t xml:space="preserve">, </w:t>
            </w:r>
            <w:proofErr w:type="gramStart"/>
            <w:r w:rsidRPr="001D4BAA">
              <w:rPr>
                <w:rFonts w:cs="Arial"/>
                <w:sz w:val="20"/>
              </w:rPr>
              <w:t>м</w:t>
            </w:r>
            <w:proofErr w:type="gramEnd"/>
            <w:r w:rsidRPr="001D4BAA">
              <w:rPr>
                <w:rFonts w:cs="Arial"/>
                <w:sz w:val="20"/>
              </w:rPr>
              <w:t xml:space="preserve"> </w:t>
            </w:r>
            <w:r w:rsidRPr="001D4BAA">
              <w:rPr>
                <w:rFonts w:cs="Arial"/>
                <w:sz w:val="20"/>
                <w:vertAlign w:val="superscript"/>
              </w:rPr>
              <w:t xml:space="preserve">2 </w:t>
            </w:r>
            <w:r w:rsidRPr="001D4BAA">
              <w:rPr>
                <w:rFonts w:cs="Arial"/>
                <w:sz w:val="20"/>
              </w:rPr>
              <w:t>общей площади</w:t>
            </w:r>
          </w:p>
        </w:tc>
        <w:tc>
          <w:tcPr>
            <w:tcW w:w="1474" w:type="dxa"/>
            <w:tcBorders>
              <w:top w:val="single" w:sz="4" w:space="0" w:color="auto"/>
              <w:left w:val="nil"/>
              <w:right w:val="nil"/>
            </w:tcBorders>
            <w:vAlign w:val="bottom"/>
          </w:tcPr>
          <w:p w:rsidR="005E4A3A" w:rsidRPr="001D4BAA" w:rsidRDefault="005E4A3A" w:rsidP="004F3740">
            <w:pPr>
              <w:spacing w:before="60" w:after="60"/>
              <w:ind w:right="454"/>
              <w:jc w:val="right"/>
              <w:rPr>
                <w:rFonts w:cs="Arial"/>
                <w:b/>
                <w:sz w:val="20"/>
              </w:rPr>
            </w:pPr>
            <w:r w:rsidRPr="001D4BAA">
              <w:rPr>
                <w:rFonts w:cs="Arial"/>
                <w:b/>
                <w:sz w:val="20"/>
              </w:rPr>
              <w:t>4411</w:t>
            </w:r>
          </w:p>
        </w:tc>
        <w:tc>
          <w:tcPr>
            <w:tcW w:w="1531" w:type="dxa"/>
            <w:tcBorders>
              <w:top w:val="single" w:sz="4" w:space="0" w:color="auto"/>
              <w:left w:val="nil"/>
              <w:right w:val="nil"/>
            </w:tcBorders>
            <w:vAlign w:val="bottom"/>
          </w:tcPr>
          <w:p w:rsidR="005E4A3A" w:rsidRPr="001D4BAA" w:rsidRDefault="005E4A3A" w:rsidP="004F3740">
            <w:pPr>
              <w:spacing w:before="60" w:after="60"/>
              <w:ind w:right="227"/>
              <w:jc w:val="right"/>
              <w:rPr>
                <w:rFonts w:cs="Arial"/>
                <w:b/>
                <w:sz w:val="20"/>
              </w:rPr>
            </w:pPr>
            <w:r w:rsidRPr="001D4BAA">
              <w:rPr>
                <w:rFonts w:cs="Arial"/>
                <w:b/>
                <w:sz w:val="20"/>
              </w:rPr>
              <w:t xml:space="preserve">2,2 </w:t>
            </w:r>
            <w:proofErr w:type="gramStart"/>
            <w:r w:rsidRPr="001D4BAA">
              <w:rPr>
                <w:rFonts w:cs="Arial"/>
                <w:b/>
                <w:sz w:val="20"/>
              </w:rPr>
              <w:t>р</w:t>
            </w:r>
            <w:proofErr w:type="gramEnd"/>
          </w:p>
        </w:tc>
        <w:tc>
          <w:tcPr>
            <w:tcW w:w="1474" w:type="dxa"/>
            <w:tcBorders>
              <w:top w:val="single" w:sz="4" w:space="0" w:color="auto"/>
              <w:left w:val="nil"/>
              <w:right w:val="nil"/>
            </w:tcBorders>
            <w:vAlign w:val="bottom"/>
          </w:tcPr>
          <w:p w:rsidR="005E4A3A" w:rsidRPr="001D4BAA" w:rsidRDefault="005E4A3A" w:rsidP="004F3740">
            <w:pPr>
              <w:spacing w:before="60" w:after="60"/>
              <w:ind w:right="340"/>
              <w:jc w:val="right"/>
              <w:rPr>
                <w:rFonts w:cs="Arial"/>
                <w:b/>
                <w:sz w:val="20"/>
              </w:rPr>
            </w:pPr>
            <w:r w:rsidRPr="001D4BAA">
              <w:rPr>
                <w:rFonts w:cs="Arial"/>
                <w:b/>
                <w:sz w:val="20"/>
              </w:rPr>
              <w:t>293606</w:t>
            </w:r>
          </w:p>
        </w:tc>
        <w:tc>
          <w:tcPr>
            <w:tcW w:w="1531" w:type="dxa"/>
            <w:tcBorders>
              <w:top w:val="single" w:sz="4" w:space="0" w:color="auto"/>
              <w:left w:val="nil"/>
              <w:right w:val="single" w:sz="4" w:space="0" w:color="auto"/>
            </w:tcBorders>
            <w:vAlign w:val="bottom"/>
          </w:tcPr>
          <w:p w:rsidR="005E4A3A" w:rsidRPr="001D4BAA" w:rsidRDefault="005E4A3A" w:rsidP="004F3740">
            <w:pPr>
              <w:spacing w:before="60" w:after="60"/>
              <w:ind w:right="454"/>
              <w:jc w:val="right"/>
              <w:rPr>
                <w:rFonts w:cs="Arial"/>
                <w:b/>
                <w:sz w:val="20"/>
              </w:rPr>
            </w:pPr>
            <w:r w:rsidRPr="001D4BAA">
              <w:rPr>
                <w:rFonts w:cs="Arial"/>
                <w:b/>
                <w:sz w:val="20"/>
              </w:rPr>
              <w:t>98,5</w:t>
            </w:r>
          </w:p>
        </w:tc>
      </w:tr>
      <w:tr w:rsidR="005E4A3A" w:rsidRPr="001D4BAA" w:rsidTr="004F3740">
        <w:trPr>
          <w:jc w:val="center"/>
        </w:trPr>
        <w:tc>
          <w:tcPr>
            <w:tcW w:w="3036" w:type="dxa"/>
            <w:tcBorders>
              <w:top w:val="nil"/>
              <w:left w:val="single" w:sz="4" w:space="0" w:color="auto"/>
              <w:bottom w:val="single" w:sz="4" w:space="0" w:color="auto"/>
              <w:right w:val="nil"/>
            </w:tcBorders>
            <w:vAlign w:val="bottom"/>
            <w:hideMark/>
          </w:tcPr>
          <w:p w:rsidR="005E4A3A" w:rsidRPr="001D4BAA" w:rsidRDefault="005E4A3A" w:rsidP="004F3740">
            <w:pPr>
              <w:spacing w:before="24" w:after="60"/>
              <w:ind w:left="113"/>
              <w:rPr>
                <w:rFonts w:cs="Arial"/>
                <w:sz w:val="20"/>
              </w:rPr>
            </w:pPr>
            <w:r w:rsidRPr="001D4BAA">
              <w:rPr>
                <w:rFonts w:cs="Arial"/>
                <w:sz w:val="20"/>
              </w:rPr>
              <w:t xml:space="preserve">в том числе </w:t>
            </w:r>
            <w:proofErr w:type="spellStart"/>
            <w:r w:rsidRPr="001D4BAA">
              <w:rPr>
                <w:rFonts w:cs="Arial"/>
                <w:sz w:val="20"/>
              </w:rPr>
              <w:t>индивидуал</w:t>
            </w:r>
            <w:proofErr w:type="gramStart"/>
            <w:r w:rsidRPr="001D4BAA">
              <w:rPr>
                <w:rFonts w:cs="Arial"/>
                <w:sz w:val="20"/>
              </w:rPr>
              <w:t>ь</w:t>
            </w:r>
            <w:proofErr w:type="spellEnd"/>
            <w:r w:rsidRPr="001D4BAA">
              <w:rPr>
                <w:rFonts w:cs="Arial"/>
                <w:sz w:val="20"/>
              </w:rPr>
              <w:t>-</w:t>
            </w:r>
            <w:proofErr w:type="gramEnd"/>
            <w:r w:rsidRPr="001D4BAA">
              <w:rPr>
                <w:rFonts w:cs="Arial"/>
                <w:sz w:val="20"/>
              </w:rPr>
              <w:br/>
            </w:r>
            <w:proofErr w:type="spellStart"/>
            <w:r w:rsidRPr="001D4BAA">
              <w:rPr>
                <w:rFonts w:cs="Arial"/>
                <w:sz w:val="20"/>
              </w:rPr>
              <w:t>ными</w:t>
            </w:r>
            <w:proofErr w:type="spellEnd"/>
            <w:r w:rsidRPr="001D4BAA">
              <w:rPr>
                <w:rFonts w:cs="Arial"/>
                <w:sz w:val="20"/>
              </w:rPr>
              <w:t xml:space="preserve"> застройщиками</w:t>
            </w:r>
          </w:p>
        </w:tc>
        <w:tc>
          <w:tcPr>
            <w:tcW w:w="1474" w:type="dxa"/>
            <w:tcBorders>
              <w:bottom w:val="single" w:sz="4" w:space="0" w:color="auto"/>
            </w:tcBorders>
            <w:vAlign w:val="bottom"/>
          </w:tcPr>
          <w:p w:rsidR="005E4A3A" w:rsidRPr="001D4BAA" w:rsidRDefault="005E4A3A" w:rsidP="004F3740">
            <w:pPr>
              <w:spacing w:before="24" w:after="60"/>
              <w:ind w:right="454"/>
              <w:jc w:val="right"/>
              <w:rPr>
                <w:rFonts w:cs="Arial"/>
                <w:sz w:val="20"/>
              </w:rPr>
            </w:pPr>
            <w:r w:rsidRPr="001D4BAA">
              <w:rPr>
                <w:rFonts w:cs="Arial"/>
                <w:sz w:val="20"/>
              </w:rPr>
              <w:t>4411</w:t>
            </w:r>
          </w:p>
        </w:tc>
        <w:tc>
          <w:tcPr>
            <w:tcW w:w="1531" w:type="dxa"/>
            <w:tcBorders>
              <w:bottom w:val="single" w:sz="4" w:space="0" w:color="auto"/>
            </w:tcBorders>
            <w:vAlign w:val="bottom"/>
          </w:tcPr>
          <w:p w:rsidR="005E4A3A" w:rsidRPr="001D4BAA" w:rsidRDefault="005E4A3A" w:rsidP="004F3740">
            <w:pPr>
              <w:spacing w:before="24" w:after="60"/>
              <w:ind w:right="227"/>
              <w:jc w:val="right"/>
              <w:rPr>
                <w:rFonts w:cs="Arial"/>
                <w:sz w:val="20"/>
              </w:rPr>
            </w:pPr>
            <w:r w:rsidRPr="001D4BAA">
              <w:rPr>
                <w:rFonts w:cs="Arial"/>
                <w:sz w:val="20"/>
              </w:rPr>
              <w:t xml:space="preserve">2,2 </w:t>
            </w:r>
            <w:proofErr w:type="gramStart"/>
            <w:r w:rsidRPr="001D4BAA">
              <w:rPr>
                <w:rFonts w:cs="Arial"/>
                <w:sz w:val="20"/>
              </w:rPr>
              <w:t>р</w:t>
            </w:r>
            <w:proofErr w:type="gramEnd"/>
          </w:p>
        </w:tc>
        <w:tc>
          <w:tcPr>
            <w:tcW w:w="1474" w:type="dxa"/>
            <w:tcBorders>
              <w:bottom w:val="single" w:sz="4" w:space="0" w:color="auto"/>
            </w:tcBorders>
            <w:vAlign w:val="bottom"/>
          </w:tcPr>
          <w:p w:rsidR="005E4A3A" w:rsidRPr="001D4BAA" w:rsidRDefault="005E4A3A" w:rsidP="004F3740">
            <w:pPr>
              <w:spacing w:before="24" w:after="60"/>
              <w:ind w:right="340"/>
              <w:jc w:val="right"/>
              <w:rPr>
                <w:rFonts w:cs="Arial"/>
                <w:sz w:val="20"/>
              </w:rPr>
            </w:pPr>
            <w:r w:rsidRPr="001D4BAA">
              <w:rPr>
                <w:rFonts w:cs="Arial"/>
                <w:sz w:val="20"/>
              </w:rPr>
              <w:t>217143</w:t>
            </w:r>
          </w:p>
        </w:tc>
        <w:tc>
          <w:tcPr>
            <w:tcW w:w="1531" w:type="dxa"/>
            <w:tcBorders>
              <w:top w:val="nil"/>
              <w:left w:val="nil"/>
              <w:bottom w:val="single" w:sz="4" w:space="0" w:color="auto"/>
              <w:right w:val="single" w:sz="4" w:space="0" w:color="auto"/>
            </w:tcBorders>
            <w:vAlign w:val="bottom"/>
          </w:tcPr>
          <w:p w:rsidR="005E4A3A" w:rsidRPr="001D4BAA" w:rsidRDefault="005E4A3A" w:rsidP="004F3740">
            <w:pPr>
              <w:spacing w:before="24" w:after="60"/>
              <w:ind w:right="454"/>
              <w:jc w:val="right"/>
              <w:rPr>
                <w:rFonts w:cs="Arial"/>
                <w:sz w:val="20"/>
              </w:rPr>
            </w:pPr>
            <w:r w:rsidRPr="001D4BAA">
              <w:rPr>
                <w:rFonts w:cs="Arial"/>
                <w:sz w:val="20"/>
              </w:rPr>
              <w:t>103,6</w:t>
            </w:r>
          </w:p>
        </w:tc>
      </w:tr>
      <w:tr w:rsidR="005E4A3A" w:rsidRPr="001D4BAA" w:rsidTr="004F3740">
        <w:trPr>
          <w:jc w:val="center"/>
        </w:trPr>
        <w:tc>
          <w:tcPr>
            <w:tcW w:w="3036" w:type="dxa"/>
            <w:tcBorders>
              <w:top w:val="single" w:sz="4" w:space="0" w:color="auto"/>
              <w:left w:val="single" w:sz="4" w:space="0" w:color="auto"/>
              <w:bottom w:val="nil"/>
              <w:right w:val="nil"/>
            </w:tcBorders>
            <w:vAlign w:val="bottom"/>
            <w:hideMark/>
          </w:tcPr>
          <w:p w:rsidR="005E4A3A" w:rsidRPr="001D4BAA" w:rsidRDefault="005E4A3A" w:rsidP="004F3740">
            <w:pPr>
              <w:spacing w:before="120" w:after="120"/>
              <w:rPr>
                <w:rFonts w:cs="Arial"/>
                <w:b/>
                <w:sz w:val="20"/>
              </w:rPr>
            </w:pPr>
            <w:r w:rsidRPr="001D4BAA">
              <w:rPr>
                <w:rFonts w:cs="Arial"/>
                <w:b/>
                <w:sz w:val="20"/>
              </w:rPr>
              <w:lastRenderedPageBreak/>
              <w:t>Жилых домов</w:t>
            </w:r>
          </w:p>
        </w:tc>
        <w:tc>
          <w:tcPr>
            <w:tcW w:w="1474" w:type="dxa"/>
            <w:tcBorders>
              <w:top w:val="single" w:sz="4" w:space="0" w:color="auto"/>
            </w:tcBorders>
            <w:vAlign w:val="bottom"/>
          </w:tcPr>
          <w:p w:rsidR="005E4A3A" w:rsidRPr="001D4BAA" w:rsidRDefault="005E4A3A" w:rsidP="004F3740">
            <w:pPr>
              <w:spacing w:before="120" w:after="120"/>
              <w:ind w:right="454"/>
              <w:jc w:val="right"/>
              <w:rPr>
                <w:rFonts w:cs="Arial"/>
                <w:b/>
                <w:sz w:val="20"/>
              </w:rPr>
            </w:pPr>
            <w:r w:rsidRPr="001D4BAA">
              <w:rPr>
                <w:rFonts w:cs="Arial"/>
                <w:b/>
                <w:sz w:val="20"/>
              </w:rPr>
              <w:t>29</w:t>
            </w:r>
          </w:p>
        </w:tc>
        <w:tc>
          <w:tcPr>
            <w:tcW w:w="1531" w:type="dxa"/>
            <w:tcBorders>
              <w:top w:val="single" w:sz="4" w:space="0" w:color="auto"/>
            </w:tcBorders>
            <w:vAlign w:val="bottom"/>
          </w:tcPr>
          <w:p w:rsidR="005E4A3A" w:rsidRPr="001D4BAA" w:rsidRDefault="005E4A3A" w:rsidP="004F3740">
            <w:pPr>
              <w:spacing w:before="120" w:after="120"/>
              <w:ind w:right="397"/>
              <w:jc w:val="right"/>
              <w:rPr>
                <w:rFonts w:cs="Arial"/>
                <w:b/>
                <w:sz w:val="20"/>
              </w:rPr>
            </w:pPr>
            <w:r w:rsidRPr="001D4BAA">
              <w:rPr>
                <w:rFonts w:cs="Arial"/>
                <w:b/>
                <w:sz w:val="20"/>
              </w:rPr>
              <w:t>152,6</w:t>
            </w:r>
          </w:p>
        </w:tc>
        <w:tc>
          <w:tcPr>
            <w:tcW w:w="1474" w:type="dxa"/>
            <w:tcBorders>
              <w:top w:val="single" w:sz="4" w:space="0" w:color="auto"/>
            </w:tcBorders>
            <w:vAlign w:val="bottom"/>
          </w:tcPr>
          <w:p w:rsidR="005E4A3A" w:rsidRPr="001D4BAA" w:rsidRDefault="005E4A3A" w:rsidP="004F3740">
            <w:pPr>
              <w:spacing w:before="120" w:after="120"/>
              <w:ind w:right="340"/>
              <w:jc w:val="right"/>
              <w:rPr>
                <w:rFonts w:cs="Arial"/>
                <w:b/>
                <w:sz w:val="20"/>
              </w:rPr>
            </w:pPr>
            <w:r w:rsidRPr="001D4BAA">
              <w:rPr>
                <w:rFonts w:cs="Arial"/>
                <w:b/>
                <w:sz w:val="20"/>
              </w:rPr>
              <w:t>1842</w:t>
            </w:r>
          </w:p>
        </w:tc>
        <w:tc>
          <w:tcPr>
            <w:tcW w:w="1531" w:type="dxa"/>
            <w:tcBorders>
              <w:top w:val="single" w:sz="4" w:space="0" w:color="auto"/>
              <w:left w:val="nil"/>
              <w:bottom w:val="nil"/>
              <w:right w:val="single" w:sz="4" w:space="0" w:color="auto"/>
            </w:tcBorders>
            <w:vAlign w:val="bottom"/>
          </w:tcPr>
          <w:p w:rsidR="005E4A3A" w:rsidRPr="001D4BAA" w:rsidRDefault="005E4A3A" w:rsidP="004F3740">
            <w:pPr>
              <w:spacing w:before="120" w:after="120"/>
              <w:ind w:right="454"/>
              <w:jc w:val="right"/>
              <w:rPr>
                <w:rFonts w:cs="Arial"/>
                <w:b/>
                <w:sz w:val="20"/>
              </w:rPr>
            </w:pPr>
            <w:r w:rsidRPr="001D4BAA">
              <w:rPr>
                <w:rFonts w:cs="Arial"/>
                <w:b/>
                <w:sz w:val="20"/>
              </w:rPr>
              <w:t>109,0</w:t>
            </w:r>
          </w:p>
        </w:tc>
      </w:tr>
      <w:tr w:rsidR="005E4A3A" w:rsidRPr="001D4BAA" w:rsidTr="001D4BAA">
        <w:trPr>
          <w:jc w:val="center"/>
        </w:trPr>
        <w:tc>
          <w:tcPr>
            <w:tcW w:w="3036" w:type="dxa"/>
            <w:tcBorders>
              <w:top w:val="nil"/>
              <w:left w:val="single" w:sz="4" w:space="0" w:color="auto"/>
              <w:bottom w:val="nil"/>
              <w:right w:val="nil"/>
            </w:tcBorders>
            <w:vAlign w:val="bottom"/>
            <w:hideMark/>
          </w:tcPr>
          <w:p w:rsidR="005E4A3A" w:rsidRPr="001D4BAA" w:rsidRDefault="005E4A3A" w:rsidP="004F3740">
            <w:pPr>
              <w:spacing w:before="120" w:after="120"/>
              <w:ind w:left="113"/>
              <w:rPr>
                <w:rFonts w:cs="Arial"/>
                <w:sz w:val="20"/>
              </w:rPr>
            </w:pPr>
            <w:r w:rsidRPr="001D4BAA">
              <w:rPr>
                <w:rFonts w:cs="Arial"/>
                <w:sz w:val="20"/>
              </w:rPr>
              <w:t xml:space="preserve">в том числе </w:t>
            </w:r>
            <w:proofErr w:type="spellStart"/>
            <w:r w:rsidRPr="001D4BAA">
              <w:rPr>
                <w:rFonts w:cs="Arial"/>
                <w:sz w:val="20"/>
              </w:rPr>
              <w:t>индивидуал</w:t>
            </w:r>
            <w:proofErr w:type="gramStart"/>
            <w:r w:rsidRPr="001D4BAA">
              <w:rPr>
                <w:rFonts w:cs="Arial"/>
                <w:sz w:val="20"/>
              </w:rPr>
              <w:t>ь</w:t>
            </w:r>
            <w:proofErr w:type="spellEnd"/>
            <w:r w:rsidRPr="001D4BAA">
              <w:rPr>
                <w:rFonts w:cs="Arial"/>
                <w:sz w:val="20"/>
              </w:rPr>
              <w:t>-</w:t>
            </w:r>
            <w:proofErr w:type="gramEnd"/>
            <w:r w:rsidRPr="001D4BAA">
              <w:rPr>
                <w:rFonts w:cs="Arial"/>
                <w:sz w:val="20"/>
              </w:rPr>
              <w:br/>
            </w:r>
            <w:proofErr w:type="spellStart"/>
            <w:r w:rsidRPr="001D4BAA">
              <w:rPr>
                <w:rFonts w:cs="Arial"/>
                <w:sz w:val="20"/>
              </w:rPr>
              <w:t>ными</w:t>
            </w:r>
            <w:proofErr w:type="spellEnd"/>
            <w:r w:rsidRPr="001D4BAA">
              <w:rPr>
                <w:rFonts w:cs="Arial"/>
                <w:sz w:val="20"/>
              </w:rPr>
              <w:t xml:space="preserve"> застройщиками</w:t>
            </w:r>
          </w:p>
        </w:tc>
        <w:tc>
          <w:tcPr>
            <w:tcW w:w="1474" w:type="dxa"/>
            <w:vAlign w:val="bottom"/>
          </w:tcPr>
          <w:p w:rsidR="005E4A3A" w:rsidRPr="001D4BAA" w:rsidRDefault="005E4A3A" w:rsidP="004F3740">
            <w:pPr>
              <w:spacing w:before="120" w:after="120"/>
              <w:ind w:right="454"/>
              <w:jc w:val="right"/>
              <w:rPr>
                <w:rFonts w:cs="Arial"/>
                <w:sz w:val="20"/>
              </w:rPr>
            </w:pPr>
            <w:r w:rsidRPr="001D4BAA">
              <w:rPr>
                <w:rFonts w:cs="Arial"/>
                <w:sz w:val="20"/>
              </w:rPr>
              <w:t>29</w:t>
            </w:r>
          </w:p>
        </w:tc>
        <w:tc>
          <w:tcPr>
            <w:tcW w:w="1531" w:type="dxa"/>
            <w:vAlign w:val="bottom"/>
          </w:tcPr>
          <w:p w:rsidR="005E4A3A" w:rsidRPr="001D4BAA" w:rsidRDefault="005E4A3A" w:rsidP="004F3740">
            <w:pPr>
              <w:spacing w:before="120" w:after="120"/>
              <w:ind w:right="397"/>
              <w:jc w:val="right"/>
              <w:rPr>
                <w:rFonts w:cs="Arial"/>
                <w:sz w:val="20"/>
              </w:rPr>
            </w:pPr>
            <w:r w:rsidRPr="001D4BAA">
              <w:rPr>
                <w:rFonts w:cs="Arial"/>
                <w:sz w:val="20"/>
              </w:rPr>
              <w:t>152,6</w:t>
            </w:r>
          </w:p>
        </w:tc>
        <w:tc>
          <w:tcPr>
            <w:tcW w:w="1474" w:type="dxa"/>
            <w:vAlign w:val="bottom"/>
          </w:tcPr>
          <w:p w:rsidR="005E4A3A" w:rsidRPr="001D4BAA" w:rsidRDefault="005E4A3A" w:rsidP="004F3740">
            <w:pPr>
              <w:spacing w:before="120" w:after="120"/>
              <w:ind w:right="340"/>
              <w:jc w:val="right"/>
              <w:rPr>
                <w:rFonts w:cs="Arial"/>
                <w:sz w:val="20"/>
              </w:rPr>
            </w:pPr>
            <w:r w:rsidRPr="001D4BAA">
              <w:rPr>
                <w:rFonts w:cs="Arial"/>
                <w:sz w:val="20"/>
              </w:rPr>
              <w:t>1826</w:t>
            </w:r>
          </w:p>
        </w:tc>
        <w:tc>
          <w:tcPr>
            <w:tcW w:w="1531" w:type="dxa"/>
            <w:tcBorders>
              <w:top w:val="nil"/>
              <w:left w:val="nil"/>
              <w:bottom w:val="nil"/>
              <w:right w:val="single" w:sz="4" w:space="0" w:color="auto"/>
            </w:tcBorders>
            <w:vAlign w:val="bottom"/>
          </w:tcPr>
          <w:p w:rsidR="005E4A3A" w:rsidRPr="001D4BAA" w:rsidRDefault="005E4A3A" w:rsidP="004F3740">
            <w:pPr>
              <w:spacing w:before="120" w:after="120"/>
              <w:ind w:right="454"/>
              <w:jc w:val="right"/>
              <w:rPr>
                <w:rFonts w:cs="Arial"/>
                <w:sz w:val="20"/>
              </w:rPr>
            </w:pPr>
            <w:r w:rsidRPr="001D4BAA">
              <w:rPr>
                <w:rFonts w:cs="Arial"/>
                <w:sz w:val="20"/>
              </w:rPr>
              <w:t>109,1</w:t>
            </w:r>
          </w:p>
        </w:tc>
      </w:tr>
      <w:tr w:rsidR="005E4A3A" w:rsidRPr="001D4BAA" w:rsidTr="001D4BAA">
        <w:trPr>
          <w:jc w:val="center"/>
        </w:trPr>
        <w:tc>
          <w:tcPr>
            <w:tcW w:w="3036" w:type="dxa"/>
            <w:tcBorders>
              <w:top w:val="nil"/>
              <w:left w:val="single" w:sz="4" w:space="0" w:color="auto"/>
              <w:bottom w:val="nil"/>
              <w:right w:val="nil"/>
            </w:tcBorders>
            <w:vAlign w:val="bottom"/>
            <w:hideMark/>
          </w:tcPr>
          <w:p w:rsidR="005E4A3A" w:rsidRPr="001D4BAA" w:rsidRDefault="005E4A3A" w:rsidP="004F3740">
            <w:pPr>
              <w:spacing w:before="120" w:after="120"/>
              <w:rPr>
                <w:rFonts w:cs="Arial"/>
                <w:b/>
                <w:sz w:val="20"/>
              </w:rPr>
            </w:pPr>
            <w:r w:rsidRPr="001D4BAA">
              <w:rPr>
                <w:rFonts w:cs="Arial"/>
                <w:b/>
                <w:sz w:val="20"/>
              </w:rPr>
              <w:t>Квартир</w:t>
            </w:r>
          </w:p>
        </w:tc>
        <w:tc>
          <w:tcPr>
            <w:tcW w:w="1474" w:type="dxa"/>
            <w:vAlign w:val="bottom"/>
          </w:tcPr>
          <w:p w:rsidR="005E4A3A" w:rsidRPr="001D4BAA" w:rsidRDefault="005E4A3A" w:rsidP="004F3740">
            <w:pPr>
              <w:spacing w:before="120" w:after="120"/>
              <w:ind w:right="454"/>
              <w:jc w:val="right"/>
              <w:rPr>
                <w:rFonts w:cs="Arial"/>
                <w:b/>
                <w:sz w:val="20"/>
              </w:rPr>
            </w:pPr>
            <w:r w:rsidRPr="001D4BAA">
              <w:rPr>
                <w:rFonts w:cs="Arial"/>
                <w:b/>
                <w:sz w:val="20"/>
              </w:rPr>
              <w:t>29</w:t>
            </w:r>
          </w:p>
        </w:tc>
        <w:tc>
          <w:tcPr>
            <w:tcW w:w="1531" w:type="dxa"/>
            <w:vAlign w:val="bottom"/>
          </w:tcPr>
          <w:p w:rsidR="005E4A3A" w:rsidRPr="001D4BAA" w:rsidRDefault="005E4A3A" w:rsidP="004F3740">
            <w:pPr>
              <w:spacing w:before="120" w:after="120"/>
              <w:ind w:right="397"/>
              <w:jc w:val="right"/>
              <w:rPr>
                <w:rFonts w:cs="Arial"/>
                <w:b/>
                <w:sz w:val="20"/>
              </w:rPr>
            </w:pPr>
            <w:r w:rsidRPr="001D4BAA">
              <w:rPr>
                <w:rFonts w:cs="Arial"/>
                <w:b/>
                <w:sz w:val="20"/>
              </w:rPr>
              <w:t>152,6</w:t>
            </w:r>
          </w:p>
        </w:tc>
        <w:tc>
          <w:tcPr>
            <w:tcW w:w="1474" w:type="dxa"/>
            <w:vAlign w:val="bottom"/>
          </w:tcPr>
          <w:p w:rsidR="005E4A3A" w:rsidRPr="001D4BAA" w:rsidRDefault="005E4A3A" w:rsidP="004F3740">
            <w:pPr>
              <w:spacing w:before="120" w:after="120"/>
              <w:ind w:right="340"/>
              <w:jc w:val="right"/>
              <w:rPr>
                <w:rFonts w:cs="Arial"/>
                <w:b/>
                <w:sz w:val="20"/>
              </w:rPr>
            </w:pPr>
            <w:r w:rsidRPr="001D4BAA">
              <w:rPr>
                <w:rFonts w:cs="Arial"/>
                <w:b/>
                <w:sz w:val="20"/>
              </w:rPr>
              <w:t>3164</w:t>
            </w:r>
          </w:p>
        </w:tc>
        <w:tc>
          <w:tcPr>
            <w:tcW w:w="1531" w:type="dxa"/>
            <w:tcBorders>
              <w:top w:val="nil"/>
              <w:left w:val="nil"/>
              <w:bottom w:val="nil"/>
              <w:right w:val="single" w:sz="4" w:space="0" w:color="auto"/>
            </w:tcBorders>
            <w:vAlign w:val="bottom"/>
          </w:tcPr>
          <w:p w:rsidR="005E4A3A" w:rsidRPr="001D4BAA" w:rsidRDefault="005E4A3A" w:rsidP="004F3740">
            <w:pPr>
              <w:spacing w:before="120" w:after="120"/>
              <w:ind w:right="454"/>
              <w:jc w:val="right"/>
              <w:rPr>
                <w:rFonts w:cs="Arial"/>
                <w:b/>
                <w:sz w:val="20"/>
              </w:rPr>
            </w:pPr>
            <w:r w:rsidRPr="001D4BAA">
              <w:rPr>
                <w:rFonts w:cs="Arial"/>
                <w:b/>
                <w:sz w:val="20"/>
              </w:rPr>
              <w:t>97,0</w:t>
            </w:r>
          </w:p>
        </w:tc>
      </w:tr>
      <w:tr w:rsidR="005E4A3A" w:rsidRPr="001D4BAA" w:rsidTr="001D4BAA">
        <w:trPr>
          <w:jc w:val="center"/>
        </w:trPr>
        <w:tc>
          <w:tcPr>
            <w:tcW w:w="3036" w:type="dxa"/>
            <w:tcBorders>
              <w:top w:val="nil"/>
              <w:left w:val="single" w:sz="4" w:space="0" w:color="auto"/>
              <w:bottom w:val="single" w:sz="4" w:space="0" w:color="auto"/>
              <w:right w:val="nil"/>
            </w:tcBorders>
            <w:vAlign w:val="bottom"/>
            <w:hideMark/>
          </w:tcPr>
          <w:p w:rsidR="005E4A3A" w:rsidRPr="001D4BAA" w:rsidRDefault="005E4A3A" w:rsidP="004F3740">
            <w:pPr>
              <w:spacing w:before="120" w:after="120"/>
              <w:ind w:left="113"/>
              <w:rPr>
                <w:rFonts w:cs="Arial"/>
                <w:sz w:val="20"/>
              </w:rPr>
            </w:pPr>
            <w:r w:rsidRPr="001D4BAA">
              <w:rPr>
                <w:rFonts w:cs="Arial"/>
                <w:sz w:val="20"/>
              </w:rPr>
              <w:t xml:space="preserve">в том числе </w:t>
            </w:r>
            <w:proofErr w:type="spellStart"/>
            <w:r w:rsidRPr="001D4BAA">
              <w:rPr>
                <w:rFonts w:cs="Arial"/>
                <w:sz w:val="20"/>
              </w:rPr>
              <w:t>индивидуал</w:t>
            </w:r>
            <w:proofErr w:type="gramStart"/>
            <w:r w:rsidRPr="001D4BAA">
              <w:rPr>
                <w:rFonts w:cs="Arial"/>
                <w:sz w:val="20"/>
              </w:rPr>
              <w:t>ь</w:t>
            </w:r>
            <w:proofErr w:type="spellEnd"/>
            <w:r w:rsidRPr="001D4BAA">
              <w:rPr>
                <w:rFonts w:cs="Arial"/>
                <w:sz w:val="20"/>
              </w:rPr>
              <w:t>-</w:t>
            </w:r>
            <w:proofErr w:type="gramEnd"/>
            <w:r w:rsidRPr="001D4BAA">
              <w:rPr>
                <w:rFonts w:cs="Arial"/>
                <w:sz w:val="20"/>
              </w:rPr>
              <w:br/>
            </w:r>
            <w:proofErr w:type="spellStart"/>
            <w:r w:rsidRPr="001D4BAA">
              <w:rPr>
                <w:rFonts w:cs="Arial"/>
                <w:sz w:val="20"/>
              </w:rPr>
              <w:t>ными</w:t>
            </w:r>
            <w:proofErr w:type="spellEnd"/>
            <w:r w:rsidRPr="001D4BAA">
              <w:rPr>
                <w:rFonts w:cs="Arial"/>
                <w:sz w:val="20"/>
              </w:rPr>
              <w:t xml:space="preserve"> застройщиками</w:t>
            </w:r>
          </w:p>
        </w:tc>
        <w:tc>
          <w:tcPr>
            <w:tcW w:w="1474" w:type="dxa"/>
            <w:tcBorders>
              <w:top w:val="nil"/>
              <w:left w:val="nil"/>
              <w:bottom w:val="single" w:sz="4" w:space="0" w:color="auto"/>
              <w:right w:val="nil"/>
            </w:tcBorders>
            <w:vAlign w:val="bottom"/>
          </w:tcPr>
          <w:p w:rsidR="005E4A3A" w:rsidRPr="001D4BAA" w:rsidRDefault="005E4A3A" w:rsidP="004F3740">
            <w:pPr>
              <w:spacing w:before="120" w:after="120"/>
              <w:ind w:right="454"/>
              <w:jc w:val="right"/>
              <w:rPr>
                <w:rFonts w:cs="Arial"/>
                <w:sz w:val="20"/>
              </w:rPr>
            </w:pPr>
            <w:r w:rsidRPr="001D4BAA">
              <w:rPr>
                <w:rFonts w:cs="Arial"/>
                <w:sz w:val="20"/>
              </w:rPr>
              <w:t>29</w:t>
            </w:r>
          </w:p>
        </w:tc>
        <w:tc>
          <w:tcPr>
            <w:tcW w:w="1531" w:type="dxa"/>
            <w:tcBorders>
              <w:top w:val="nil"/>
              <w:left w:val="nil"/>
              <w:bottom w:val="single" w:sz="4" w:space="0" w:color="auto"/>
              <w:right w:val="nil"/>
            </w:tcBorders>
            <w:vAlign w:val="bottom"/>
          </w:tcPr>
          <w:p w:rsidR="005E4A3A" w:rsidRPr="001D4BAA" w:rsidRDefault="005E4A3A" w:rsidP="004F3740">
            <w:pPr>
              <w:spacing w:before="120" w:after="120"/>
              <w:ind w:right="397"/>
              <w:jc w:val="right"/>
              <w:rPr>
                <w:rFonts w:cs="Arial"/>
                <w:sz w:val="20"/>
              </w:rPr>
            </w:pPr>
            <w:r w:rsidRPr="001D4BAA">
              <w:rPr>
                <w:rFonts w:cs="Arial"/>
                <w:sz w:val="20"/>
              </w:rPr>
              <w:t>152,6</w:t>
            </w:r>
          </w:p>
        </w:tc>
        <w:tc>
          <w:tcPr>
            <w:tcW w:w="1474" w:type="dxa"/>
            <w:tcBorders>
              <w:top w:val="nil"/>
              <w:left w:val="nil"/>
              <w:bottom w:val="single" w:sz="4" w:space="0" w:color="auto"/>
              <w:right w:val="nil"/>
            </w:tcBorders>
            <w:vAlign w:val="bottom"/>
          </w:tcPr>
          <w:p w:rsidR="005E4A3A" w:rsidRPr="001D4BAA" w:rsidRDefault="005E4A3A" w:rsidP="004F3740">
            <w:pPr>
              <w:spacing w:before="120" w:after="120"/>
              <w:ind w:right="340"/>
              <w:jc w:val="right"/>
              <w:rPr>
                <w:rFonts w:cs="Arial"/>
                <w:sz w:val="20"/>
              </w:rPr>
            </w:pPr>
            <w:r w:rsidRPr="001D4BAA">
              <w:rPr>
                <w:rFonts w:cs="Arial"/>
                <w:sz w:val="20"/>
              </w:rPr>
              <w:t>1826</w:t>
            </w:r>
          </w:p>
        </w:tc>
        <w:tc>
          <w:tcPr>
            <w:tcW w:w="1531" w:type="dxa"/>
            <w:tcBorders>
              <w:top w:val="nil"/>
              <w:left w:val="nil"/>
              <w:bottom w:val="single" w:sz="4" w:space="0" w:color="auto"/>
              <w:right w:val="single" w:sz="4" w:space="0" w:color="auto"/>
            </w:tcBorders>
            <w:vAlign w:val="bottom"/>
          </w:tcPr>
          <w:p w:rsidR="005E4A3A" w:rsidRPr="001D4BAA" w:rsidRDefault="005E4A3A" w:rsidP="004F3740">
            <w:pPr>
              <w:spacing w:before="120" w:after="120"/>
              <w:ind w:right="454"/>
              <w:jc w:val="right"/>
              <w:rPr>
                <w:rFonts w:cs="Arial"/>
                <w:sz w:val="20"/>
              </w:rPr>
            </w:pPr>
            <w:r w:rsidRPr="001D4BAA">
              <w:rPr>
                <w:rFonts w:cs="Arial"/>
                <w:sz w:val="20"/>
              </w:rPr>
              <w:t>109,1</w:t>
            </w:r>
          </w:p>
        </w:tc>
      </w:tr>
    </w:tbl>
    <w:p w:rsidR="00EA738D" w:rsidRDefault="00EA738D" w:rsidP="00D02EC8">
      <w:pPr>
        <w:pStyle w:val="2"/>
        <w:spacing w:after="120"/>
        <w:jc w:val="center"/>
        <w:rPr>
          <w:i w:val="0"/>
        </w:rPr>
      </w:pPr>
      <w:bookmarkStart w:id="421" w:name="_Toc150517017"/>
      <w:bookmarkEnd w:id="420"/>
      <w:r>
        <w:rPr>
          <w:i w:val="0"/>
        </w:rPr>
        <w:t>Транспорт</w:t>
      </w:r>
      <w:bookmarkEnd w:id="415"/>
      <w:bookmarkEnd w:id="421"/>
    </w:p>
    <w:p w:rsidR="005E4A3A" w:rsidRDefault="005E4A3A" w:rsidP="005E4A3A">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4925" w:type="pct"/>
        <w:jc w:val="center"/>
        <w:tblLayout w:type="fixed"/>
        <w:tblCellMar>
          <w:left w:w="71" w:type="dxa"/>
          <w:right w:w="71" w:type="dxa"/>
        </w:tblCellMar>
        <w:tblLook w:val="04A0" w:firstRow="1" w:lastRow="0" w:firstColumn="1" w:lastColumn="0" w:noHBand="0" w:noVBand="1"/>
      </w:tblPr>
      <w:tblGrid>
        <w:gridCol w:w="3469"/>
        <w:gridCol w:w="1309"/>
        <w:gridCol w:w="1309"/>
        <w:gridCol w:w="1422"/>
        <w:gridCol w:w="1565"/>
      </w:tblGrid>
      <w:tr w:rsidR="005E4A3A" w:rsidTr="001D4BAA">
        <w:trPr>
          <w:cantSplit/>
          <w:tblHeader/>
          <w:jc w:val="center"/>
        </w:trPr>
        <w:tc>
          <w:tcPr>
            <w:tcW w:w="3458" w:type="dxa"/>
            <w:vMerge w:val="restart"/>
            <w:tcBorders>
              <w:top w:val="single" w:sz="6" w:space="0" w:color="auto"/>
              <w:left w:val="single" w:sz="4" w:space="0" w:color="auto"/>
              <w:bottom w:val="single" w:sz="4" w:space="0" w:color="auto"/>
              <w:right w:val="single" w:sz="4" w:space="0" w:color="auto"/>
            </w:tcBorders>
          </w:tcPr>
          <w:p w:rsidR="005E4A3A" w:rsidRDefault="005E4A3A" w:rsidP="00FE042A">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5E4A3A" w:rsidRDefault="005E4A3A" w:rsidP="00FE042A">
            <w:pPr>
              <w:spacing w:before="60" w:after="60"/>
              <w:jc w:val="center"/>
              <w:rPr>
                <w:rFonts w:cs="Arial"/>
                <w:sz w:val="20"/>
              </w:rPr>
            </w:pPr>
            <w:r>
              <w:rPr>
                <w:rFonts w:cs="Arial"/>
                <w:sz w:val="20"/>
              </w:rPr>
              <w:t xml:space="preserve">Январь - сентябрь </w:t>
            </w:r>
            <w:r>
              <w:rPr>
                <w:rFonts w:cs="Arial"/>
                <w:sz w:val="20"/>
              </w:rPr>
              <w:br/>
              <w:t>2023</w:t>
            </w:r>
          </w:p>
        </w:tc>
        <w:tc>
          <w:tcPr>
            <w:tcW w:w="1304" w:type="dxa"/>
            <w:vMerge w:val="restart"/>
            <w:tcBorders>
              <w:top w:val="single" w:sz="6" w:space="0" w:color="auto"/>
              <w:left w:val="nil"/>
              <w:bottom w:val="single" w:sz="4" w:space="0" w:color="auto"/>
              <w:right w:val="single" w:sz="4" w:space="0" w:color="auto"/>
            </w:tcBorders>
            <w:hideMark/>
          </w:tcPr>
          <w:p w:rsidR="005E4A3A" w:rsidRDefault="005E4A3A" w:rsidP="00FE042A">
            <w:pPr>
              <w:spacing w:before="60" w:after="60"/>
              <w:ind w:left="-57" w:right="-57"/>
              <w:jc w:val="center"/>
              <w:rPr>
                <w:rFonts w:cs="Arial"/>
                <w:sz w:val="20"/>
              </w:rPr>
            </w:pPr>
            <w:proofErr w:type="gramStart"/>
            <w:r>
              <w:rPr>
                <w:rFonts w:cs="Arial"/>
                <w:sz w:val="20"/>
              </w:rPr>
              <w:t>В</w:t>
            </w:r>
            <w:proofErr w:type="gramEnd"/>
            <w:r>
              <w:rPr>
                <w:rFonts w:cs="Arial"/>
                <w:sz w:val="20"/>
              </w:rPr>
              <w:t xml:space="preserve"> % к</w:t>
            </w:r>
            <w:r>
              <w:rPr>
                <w:rFonts w:cs="Arial"/>
                <w:sz w:val="20"/>
              </w:rPr>
              <w:br/>
              <w:t xml:space="preserve">январю - </w:t>
            </w:r>
            <w:r>
              <w:rPr>
                <w:rFonts w:cs="Arial"/>
                <w:sz w:val="20"/>
              </w:rPr>
              <w:br/>
              <w:t>сентябрю 2022</w:t>
            </w:r>
          </w:p>
        </w:tc>
        <w:tc>
          <w:tcPr>
            <w:tcW w:w="2976" w:type="dxa"/>
            <w:gridSpan w:val="2"/>
            <w:tcBorders>
              <w:top w:val="single" w:sz="6" w:space="0" w:color="auto"/>
              <w:left w:val="nil"/>
              <w:bottom w:val="single" w:sz="4" w:space="0" w:color="auto"/>
              <w:right w:val="single" w:sz="4" w:space="0" w:color="auto"/>
            </w:tcBorders>
            <w:hideMark/>
          </w:tcPr>
          <w:p w:rsidR="005E4A3A" w:rsidRDefault="005E4A3A" w:rsidP="00FE042A">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5E4A3A" w:rsidTr="001D4BAA">
        <w:trPr>
          <w:cantSplit/>
          <w:trHeight w:val="70"/>
          <w:tblHeader/>
          <w:jc w:val="center"/>
        </w:trPr>
        <w:tc>
          <w:tcPr>
            <w:tcW w:w="3458" w:type="dxa"/>
            <w:vMerge/>
            <w:tcBorders>
              <w:top w:val="single" w:sz="6" w:space="0" w:color="auto"/>
              <w:left w:val="single" w:sz="4" w:space="0" w:color="auto"/>
              <w:bottom w:val="single" w:sz="4" w:space="0" w:color="auto"/>
              <w:right w:val="single" w:sz="4" w:space="0" w:color="auto"/>
            </w:tcBorders>
            <w:vAlign w:val="center"/>
            <w:hideMark/>
          </w:tcPr>
          <w:p w:rsidR="005E4A3A" w:rsidRDefault="005E4A3A" w:rsidP="00FE042A">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5E4A3A" w:rsidRDefault="005E4A3A" w:rsidP="00FE042A">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5E4A3A" w:rsidRDefault="005E4A3A" w:rsidP="00FE042A">
            <w:pPr>
              <w:rPr>
                <w:rFonts w:cs="Arial"/>
                <w:sz w:val="20"/>
              </w:rPr>
            </w:pPr>
          </w:p>
        </w:tc>
        <w:tc>
          <w:tcPr>
            <w:tcW w:w="1417" w:type="dxa"/>
            <w:tcBorders>
              <w:top w:val="nil"/>
              <w:left w:val="nil"/>
              <w:bottom w:val="single" w:sz="4" w:space="0" w:color="auto"/>
              <w:right w:val="single" w:sz="4" w:space="0" w:color="auto"/>
            </w:tcBorders>
            <w:tcMar>
              <w:top w:w="0" w:type="dxa"/>
              <w:left w:w="56" w:type="dxa"/>
              <w:bottom w:w="0" w:type="dxa"/>
              <w:right w:w="56" w:type="dxa"/>
            </w:tcMar>
            <w:hideMark/>
          </w:tcPr>
          <w:p w:rsidR="005E4A3A" w:rsidRDefault="005E4A3A" w:rsidP="00FE042A">
            <w:pPr>
              <w:spacing w:after="60"/>
              <w:jc w:val="center"/>
              <w:rPr>
                <w:rFonts w:cs="Arial"/>
                <w:sz w:val="20"/>
              </w:rPr>
            </w:pPr>
            <w:r>
              <w:rPr>
                <w:rFonts w:cs="Arial"/>
                <w:sz w:val="20"/>
              </w:rPr>
              <w:t xml:space="preserve">январь - </w:t>
            </w:r>
            <w:r>
              <w:rPr>
                <w:rFonts w:cs="Arial"/>
                <w:sz w:val="20"/>
              </w:rPr>
              <w:br/>
              <w:t>сентябрь 2023</w:t>
            </w:r>
          </w:p>
        </w:tc>
        <w:tc>
          <w:tcPr>
            <w:tcW w:w="1559" w:type="dxa"/>
            <w:tcBorders>
              <w:top w:val="nil"/>
              <w:left w:val="nil"/>
              <w:bottom w:val="single" w:sz="4" w:space="0" w:color="auto"/>
              <w:right w:val="single" w:sz="4" w:space="0" w:color="auto"/>
            </w:tcBorders>
            <w:tcMar>
              <w:top w:w="0" w:type="dxa"/>
              <w:left w:w="56" w:type="dxa"/>
              <w:bottom w:w="0" w:type="dxa"/>
              <w:right w:w="56" w:type="dxa"/>
            </w:tcMar>
            <w:hideMark/>
          </w:tcPr>
          <w:p w:rsidR="005E4A3A" w:rsidRDefault="005E4A3A" w:rsidP="00FE042A">
            <w:pPr>
              <w:spacing w:after="60"/>
              <w:ind w:left="-57" w:right="-57"/>
              <w:jc w:val="center"/>
              <w:rPr>
                <w:rFonts w:cs="Arial"/>
                <w:sz w:val="20"/>
              </w:rPr>
            </w:pPr>
            <w:proofErr w:type="gramStart"/>
            <w:r>
              <w:rPr>
                <w:rFonts w:cs="Arial"/>
                <w:sz w:val="20"/>
              </w:rPr>
              <w:t>в</w:t>
            </w:r>
            <w:proofErr w:type="gramEnd"/>
            <w:r>
              <w:rPr>
                <w:rFonts w:cs="Arial"/>
                <w:sz w:val="20"/>
              </w:rPr>
              <w:t xml:space="preserve"> % к </w:t>
            </w:r>
            <w:r>
              <w:rPr>
                <w:rFonts w:cs="Arial"/>
                <w:sz w:val="20"/>
              </w:rPr>
              <w:br/>
              <w:t xml:space="preserve">январю - </w:t>
            </w:r>
            <w:r>
              <w:rPr>
                <w:rFonts w:cs="Arial"/>
                <w:sz w:val="20"/>
              </w:rPr>
              <w:br/>
              <w:t>сентябрю 2022</w:t>
            </w:r>
          </w:p>
        </w:tc>
      </w:tr>
      <w:tr w:rsidR="005E4A3A" w:rsidTr="001D4BAA">
        <w:trPr>
          <w:cantSplit/>
          <w:jc w:val="center"/>
        </w:trPr>
        <w:tc>
          <w:tcPr>
            <w:tcW w:w="3458"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5E4A3A" w:rsidRDefault="005E4A3A" w:rsidP="004F3740">
            <w:pPr>
              <w:tabs>
                <w:tab w:val="left" w:pos="6379"/>
              </w:tabs>
              <w:spacing w:before="120" w:after="12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5E4A3A" w:rsidRDefault="005E4A3A" w:rsidP="004F3740">
            <w:pPr>
              <w:spacing w:before="120" w:after="120"/>
              <w:ind w:right="284"/>
              <w:jc w:val="right"/>
              <w:rPr>
                <w:rFonts w:cs="Arial"/>
                <w:sz w:val="20"/>
              </w:rPr>
            </w:pPr>
            <w:r>
              <w:rPr>
                <w:rFonts w:cs="Arial"/>
                <w:sz w:val="20"/>
              </w:rPr>
              <w:t>23,2</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5E4A3A" w:rsidRDefault="005E4A3A" w:rsidP="004F3740">
            <w:pPr>
              <w:spacing w:before="120" w:after="120"/>
              <w:ind w:right="340"/>
              <w:jc w:val="right"/>
              <w:rPr>
                <w:rFonts w:cs="Arial"/>
                <w:sz w:val="20"/>
              </w:rPr>
            </w:pPr>
            <w:r>
              <w:rPr>
                <w:rFonts w:cs="Arial"/>
                <w:sz w:val="20"/>
              </w:rPr>
              <w:t>90,3</w:t>
            </w:r>
          </w:p>
        </w:tc>
        <w:tc>
          <w:tcPr>
            <w:tcW w:w="1417" w:type="dxa"/>
            <w:tcBorders>
              <w:top w:val="single" w:sz="4" w:space="0" w:color="auto"/>
              <w:left w:val="nil"/>
              <w:bottom w:val="nil"/>
              <w:right w:val="nil"/>
            </w:tcBorders>
            <w:tcMar>
              <w:top w:w="0" w:type="dxa"/>
              <w:left w:w="56" w:type="dxa"/>
              <w:bottom w:w="0" w:type="dxa"/>
              <w:right w:w="56" w:type="dxa"/>
            </w:tcMar>
            <w:vAlign w:val="bottom"/>
          </w:tcPr>
          <w:p w:rsidR="005E4A3A" w:rsidRDefault="005E4A3A" w:rsidP="004F3740">
            <w:pPr>
              <w:spacing w:before="120" w:after="120"/>
              <w:ind w:right="227"/>
              <w:jc w:val="right"/>
              <w:rPr>
                <w:sz w:val="20"/>
              </w:rPr>
            </w:pPr>
            <w:r>
              <w:rPr>
                <w:sz w:val="20"/>
              </w:rPr>
              <w:t>7292,4</w:t>
            </w:r>
          </w:p>
        </w:tc>
        <w:tc>
          <w:tcPr>
            <w:tcW w:w="1559" w:type="dxa"/>
            <w:tcBorders>
              <w:top w:val="single" w:sz="4" w:space="0" w:color="auto"/>
              <w:left w:val="nil"/>
              <w:bottom w:val="nil"/>
              <w:right w:val="single" w:sz="4" w:space="0" w:color="auto"/>
            </w:tcBorders>
            <w:tcMar>
              <w:top w:w="0" w:type="dxa"/>
              <w:left w:w="56" w:type="dxa"/>
              <w:bottom w:w="0" w:type="dxa"/>
              <w:right w:w="56" w:type="dxa"/>
            </w:tcMar>
            <w:vAlign w:val="bottom"/>
          </w:tcPr>
          <w:p w:rsidR="005E4A3A" w:rsidRDefault="005E4A3A" w:rsidP="004F3740">
            <w:pPr>
              <w:spacing w:before="120" w:after="120"/>
              <w:ind w:right="454"/>
              <w:jc w:val="right"/>
              <w:rPr>
                <w:sz w:val="20"/>
              </w:rPr>
            </w:pPr>
            <w:r>
              <w:rPr>
                <w:sz w:val="20"/>
              </w:rPr>
              <w:t>108,2</w:t>
            </w:r>
          </w:p>
        </w:tc>
      </w:tr>
      <w:tr w:rsidR="005E4A3A" w:rsidTr="001D4BAA">
        <w:trPr>
          <w:cantSplit/>
          <w:jc w:val="center"/>
        </w:trPr>
        <w:tc>
          <w:tcPr>
            <w:tcW w:w="3458"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5E4A3A" w:rsidRDefault="005E4A3A" w:rsidP="004F3740">
            <w:pPr>
              <w:spacing w:before="120" w:after="12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5E4A3A" w:rsidRDefault="005E4A3A" w:rsidP="004F3740">
            <w:pPr>
              <w:spacing w:before="120" w:after="120"/>
              <w:ind w:right="284"/>
              <w:jc w:val="right"/>
              <w:rPr>
                <w:rFonts w:cs="Arial"/>
                <w:sz w:val="20"/>
              </w:rPr>
            </w:pPr>
            <w:r>
              <w:rPr>
                <w:rFonts w:cs="Arial"/>
                <w:sz w:val="20"/>
              </w:rPr>
              <w:t>1411,3</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5E4A3A" w:rsidRDefault="005E4A3A" w:rsidP="004F3740">
            <w:pPr>
              <w:spacing w:before="120" w:after="120"/>
              <w:ind w:right="340"/>
              <w:jc w:val="right"/>
              <w:rPr>
                <w:rFonts w:cs="Arial"/>
                <w:sz w:val="20"/>
              </w:rPr>
            </w:pPr>
            <w:r>
              <w:rPr>
                <w:rFonts w:cs="Arial"/>
                <w:sz w:val="20"/>
              </w:rPr>
              <w:t>102,8</w:t>
            </w:r>
          </w:p>
        </w:tc>
        <w:tc>
          <w:tcPr>
            <w:tcW w:w="1417" w:type="dxa"/>
            <w:tcBorders>
              <w:top w:val="nil"/>
              <w:left w:val="nil"/>
              <w:bottom w:val="single" w:sz="4" w:space="0" w:color="auto"/>
              <w:right w:val="nil"/>
            </w:tcBorders>
            <w:tcMar>
              <w:top w:w="0" w:type="dxa"/>
              <w:left w:w="56" w:type="dxa"/>
              <w:bottom w:w="0" w:type="dxa"/>
              <w:right w:w="56" w:type="dxa"/>
            </w:tcMar>
            <w:vAlign w:val="bottom"/>
          </w:tcPr>
          <w:p w:rsidR="005E4A3A" w:rsidRDefault="005E4A3A" w:rsidP="004F3740">
            <w:pPr>
              <w:spacing w:before="120" w:after="120"/>
              <w:ind w:right="227"/>
              <w:jc w:val="right"/>
              <w:rPr>
                <w:sz w:val="20"/>
              </w:rPr>
            </w:pPr>
            <w:r>
              <w:rPr>
                <w:sz w:val="20"/>
              </w:rPr>
              <w:t>603592,8</w:t>
            </w:r>
          </w:p>
        </w:tc>
        <w:tc>
          <w:tcPr>
            <w:tcW w:w="1559" w:type="dxa"/>
            <w:tcBorders>
              <w:top w:val="nil"/>
              <w:left w:val="nil"/>
              <w:bottom w:val="single" w:sz="4" w:space="0" w:color="auto"/>
              <w:right w:val="single" w:sz="4" w:space="0" w:color="auto"/>
            </w:tcBorders>
            <w:tcMar>
              <w:top w:w="0" w:type="dxa"/>
              <w:left w:w="56" w:type="dxa"/>
              <w:bottom w:w="0" w:type="dxa"/>
              <w:right w:w="56" w:type="dxa"/>
            </w:tcMar>
            <w:vAlign w:val="bottom"/>
          </w:tcPr>
          <w:p w:rsidR="005E4A3A" w:rsidRDefault="005E4A3A" w:rsidP="004F3740">
            <w:pPr>
              <w:spacing w:before="120" w:after="120"/>
              <w:ind w:right="454"/>
              <w:jc w:val="right"/>
              <w:rPr>
                <w:sz w:val="20"/>
              </w:rPr>
            </w:pPr>
            <w:r>
              <w:rPr>
                <w:sz w:val="20"/>
              </w:rPr>
              <w:t>112,9</w:t>
            </w:r>
          </w:p>
        </w:tc>
      </w:tr>
    </w:tbl>
    <w:p w:rsidR="005735C1" w:rsidRPr="002B21D4" w:rsidRDefault="005735C1" w:rsidP="0073695D">
      <w:pPr>
        <w:pStyle w:val="1"/>
        <w:spacing w:after="120"/>
        <w:jc w:val="center"/>
        <w:rPr>
          <w:i/>
        </w:rPr>
      </w:pPr>
      <w:bookmarkStart w:id="422" w:name="_Toc150517018"/>
      <w:r>
        <w:rPr>
          <w:i/>
          <w:lang w:val="en-US"/>
        </w:rPr>
        <w:t>IV</w:t>
      </w:r>
      <w:r w:rsidRPr="002B21D4">
        <w:rPr>
          <w:i/>
        </w:rPr>
        <w:t xml:space="preserve">. </w:t>
      </w:r>
      <w:r>
        <w:rPr>
          <w:i/>
        </w:rPr>
        <w:t>РЫНКИ ТОВАРОВ И УСЛУГ</w:t>
      </w:r>
      <w:bookmarkEnd w:id="416"/>
      <w:bookmarkEnd w:id="417"/>
      <w:bookmarkEnd w:id="418"/>
      <w:bookmarkEnd w:id="419"/>
      <w:bookmarkEnd w:id="422"/>
    </w:p>
    <w:p w:rsidR="00024B00" w:rsidRDefault="00024B00" w:rsidP="002D5BC8">
      <w:pPr>
        <w:pStyle w:val="311"/>
        <w:spacing w:before="120"/>
      </w:pPr>
      <w:bookmarkStart w:id="423" w:name="_Toc481658826"/>
      <w:bookmarkStart w:id="424" w:name="_Toc150517019"/>
      <w:bookmarkStart w:id="425" w:name="_Toc457913771"/>
      <w:bookmarkStart w:id="426" w:name="_Toc260750519"/>
      <w:bookmarkStart w:id="427" w:name="_Toc260750517"/>
      <w:bookmarkEnd w:id="311"/>
      <w:bookmarkEnd w:id="312"/>
      <w:bookmarkEnd w:id="313"/>
      <w:bookmarkEnd w:id="314"/>
      <w:bookmarkEnd w:id="315"/>
      <w:bookmarkEnd w:id="316"/>
      <w:bookmarkEnd w:id="317"/>
      <w:bookmarkEnd w:id="318"/>
      <w:bookmarkEnd w:id="319"/>
      <w:bookmarkEnd w:id="320"/>
      <w:r>
        <w:t>Розничная торговля</w:t>
      </w:r>
      <w:bookmarkEnd w:id="423"/>
      <w:bookmarkEnd w:id="424"/>
    </w:p>
    <w:p w:rsidR="005E4A3A" w:rsidRPr="005E4A3A" w:rsidRDefault="005E4A3A" w:rsidP="005E4A3A">
      <w:pPr>
        <w:ind w:firstLine="720"/>
        <w:jc w:val="both"/>
      </w:pPr>
      <w:bookmarkStart w:id="428" w:name="_Toc343487"/>
      <w:bookmarkStart w:id="429" w:name="_Toc528939668"/>
      <w:r w:rsidRPr="005E4A3A">
        <w:t xml:space="preserve">В январе - сентябре 2023 года </w:t>
      </w:r>
      <w:r w:rsidRPr="005E4A3A">
        <w:rPr>
          <w:b/>
          <w:i/>
        </w:rPr>
        <w:t>оборот розничной торговли</w:t>
      </w:r>
      <w:r w:rsidRPr="005E4A3A">
        <w:t xml:space="preserve"> муниц</w:t>
      </w:r>
      <w:r w:rsidRPr="005E4A3A">
        <w:t>и</w:t>
      </w:r>
      <w:r w:rsidRPr="005E4A3A">
        <w:t>пального округа составил 1635,9 миллиона рублей и по сравнению с январем - сентябрем 2022 года увеличился, в сопоставимой оценке, на 1,2%. В сентябре 2023 года оборот розничной торговли составил 181,6 миллиона рублей.</w:t>
      </w:r>
    </w:p>
    <w:p w:rsidR="005E4A3A" w:rsidRPr="005E4A3A" w:rsidRDefault="005E4A3A" w:rsidP="005E4A3A">
      <w:pPr>
        <w:ind w:firstLine="709"/>
        <w:jc w:val="both"/>
      </w:pPr>
      <w:r w:rsidRPr="005E4A3A">
        <w:t>Динамика оборота розничной торговли приведена на графике:</w:t>
      </w:r>
    </w:p>
    <w:p w:rsidR="005E4A3A" w:rsidRPr="005E4A3A" w:rsidRDefault="005E4A3A" w:rsidP="005E4A3A">
      <w:pPr>
        <w:spacing w:before="100"/>
        <w:jc w:val="center"/>
      </w:pPr>
      <w:r w:rsidRPr="005E4A3A">
        <w:rPr>
          <w:noProof/>
        </w:rPr>
        <w:drawing>
          <wp:inline distT="0" distB="0" distL="0" distR="0" wp14:anchorId="5EA510AF" wp14:editId="7D7DE775">
            <wp:extent cx="5742000" cy="2267972"/>
            <wp:effectExtent l="19050" t="19050" r="11430" b="184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000" cy="2267972"/>
                    </a:xfrm>
                    <a:prstGeom prst="rect">
                      <a:avLst/>
                    </a:prstGeom>
                    <a:noFill/>
                    <a:ln w="3175">
                      <a:solidFill>
                        <a:sysClr val="windowText" lastClr="000000"/>
                      </a:solidFill>
                    </a:ln>
                  </pic:spPr>
                </pic:pic>
              </a:graphicData>
            </a:graphic>
          </wp:inline>
        </w:drawing>
      </w:r>
    </w:p>
    <w:p w:rsidR="005E4A3A" w:rsidRPr="005E4A3A" w:rsidRDefault="005E4A3A" w:rsidP="005E4A3A">
      <w:pPr>
        <w:spacing w:before="100"/>
        <w:ind w:firstLine="709"/>
        <w:jc w:val="both"/>
        <w:rPr>
          <w:spacing w:val="4"/>
        </w:rPr>
      </w:pPr>
      <w:r w:rsidRPr="005E4A3A">
        <w:rPr>
          <w:spacing w:val="4"/>
        </w:rPr>
        <w:t>Удельный вес муниципального округа в объеме оборота розничной торговли области в январе - сентябре 2023 года составил 1,4%, как и в янв</w:t>
      </w:r>
      <w:r w:rsidRPr="005E4A3A">
        <w:rPr>
          <w:spacing w:val="4"/>
        </w:rPr>
        <w:t>а</w:t>
      </w:r>
      <w:r w:rsidRPr="005E4A3A">
        <w:rPr>
          <w:spacing w:val="4"/>
        </w:rPr>
        <w:t>ре - сентябре 2022 года.</w:t>
      </w:r>
    </w:p>
    <w:p w:rsidR="005E4A3A" w:rsidRPr="005E4A3A" w:rsidRDefault="005E4A3A" w:rsidP="005E4A3A">
      <w:pPr>
        <w:spacing w:after="100"/>
        <w:ind w:firstLine="720"/>
        <w:jc w:val="both"/>
        <w:rPr>
          <w:spacing w:val="4"/>
        </w:rPr>
      </w:pPr>
      <w:r w:rsidRPr="005E4A3A">
        <w:rPr>
          <w:spacing w:val="4"/>
        </w:rPr>
        <w:lastRenderedPageBreak/>
        <w:t>Изменение оборота розничной торговли муниципального округа в сравнении с областью в январе - сентябре 2023 года изображено на ди</w:t>
      </w:r>
      <w:r w:rsidRPr="005E4A3A">
        <w:rPr>
          <w:spacing w:val="4"/>
        </w:rPr>
        <w:t>а</w:t>
      </w:r>
      <w:r w:rsidRPr="005E4A3A">
        <w:rPr>
          <w:spacing w:val="4"/>
        </w:rPr>
        <w:t>грамме:</w:t>
      </w:r>
    </w:p>
    <w:p w:rsidR="005E4A3A" w:rsidRPr="005E4A3A" w:rsidRDefault="005E4A3A" w:rsidP="005E4A3A">
      <w:pPr>
        <w:spacing w:before="100"/>
        <w:jc w:val="center"/>
      </w:pPr>
      <w:r w:rsidRPr="005E4A3A">
        <w:rPr>
          <w:noProof/>
        </w:rPr>
        <w:drawing>
          <wp:inline distT="0" distB="0" distL="0" distR="0" wp14:anchorId="62256432" wp14:editId="4F81B332">
            <wp:extent cx="5742000" cy="2076636"/>
            <wp:effectExtent l="19050" t="19050" r="1143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2000" cy="2076636"/>
                    </a:xfrm>
                    <a:prstGeom prst="rect">
                      <a:avLst/>
                    </a:prstGeom>
                    <a:noFill/>
                    <a:ln w="3175">
                      <a:solidFill>
                        <a:sysClr val="windowText" lastClr="000000"/>
                      </a:solidFill>
                    </a:ln>
                  </pic:spPr>
                </pic:pic>
              </a:graphicData>
            </a:graphic>
          </wp:inline>
        </w:drawing>
      </w:r>
    </w:p>
    <w:p w:rsidR="005E4A3A" w:rsidRPr="005E4A3A" w:rsidRDefault="005E4A3A" w:rsidP="005E4A3A">
      <w:pPr>
        <w:spacing w:before="120" w:after="120"/>
        <w:ind w:firstLine="709"/>
        <w:jc w:val="both"/>
        <w:rPr>
          <w:rFonts w:cs="Arial"/>
          <w:spacing w:val="4"/>
          <w:szCs w:val="24"/>
        </w:rPr>
      </w:pPr>
      <w:r w:rsidRPr="005E4A3A">
        <w:rPr>
          <w:rFonts w:cs="Arial"/>
          <w:spacing w:val="4"/>
          <w:szCs w:val="24"/>
        </w:rPr>
        <w:t>Оборот розничной торговли торгующих организаций и продажа товаров на розничных рынках и ярмарках в январе - сентябре 2023 года представл</w:t>
      </w:r>
      <w:r w:rsidRPr="005E4A3A">
        <w:rPr>
          <w:rFonts w:cs="Arial"/>
          <w:spacing w:val="4"/>
          <w:szCs w:val="24"/>
        </w:rPr>
        <w:t>е</w:t>
      </w:r>
      <w:r w:rsidRPr="005E4A3A">
        <w:rPr>
          <w:rFonts w:cs="Arial"/>
          <w:spacing w:val="4"/>
          <w:szCs w:val="24"/>
        </w:rPr>
        <w:t>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5E4A3A" w:rsidRPr="005E4A3A" w:rsidTr="00FE042A">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5E4A3A" w:rsidRPr="005E4A3A" w:rsidRDefault="005E4A3A" w:rsidP="005E4A3A">
            <w:pP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jc w:val="center"/>
              <w:rPr>
                <w:sz w:val="20"/>
                <w:lang w:eastAsia="en-US"/>
              </w:rPr>
            </w:pPr>
            <w:proofErr w:type="gramStart"/>
            <w:r w:rsidRPr="005E4A3A">
              <w:rPr>
                <w:sz w:val="20"/>
                <w:lang w:eastAsia="en-US"/>
              </w:rPr>
              <w:t>Млн</w:t>
            </w:r>
            <w:proofErr w:type="gramEnd"/>
            <w:r w:rsidRPr="005E4A3A">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jc w:val="center"/>
              <w:rPr>
                <w:sz w:val="20"/>
                <w:lang w:eastAsia="en-US"/>
              </w:rPr>
            </w:pPr>
            <w:proofErr w:type="gramStart"/>
            <w:r w:rsidRPr="005E4A3A">
              <w:rPr>
                <w:sz w:val="20"/>
                <w:lang w:eastAsia="en-US"/>
              </w:rPr>
              <w:t>В</w:t>
            </w:r>
            <w:proofErr w:type="gramEnd"/>
            <w:r w:rsidRPr="005E4A3A">
              <w:rPr>
                <w:sz w:val="20"/>
                <w:lang w:eastAsia="en-US"/>
              </w:rPr>
              <w:t xml:space="preserve"> % к </w:t>
            </w:r>
            <w:r w:rsidRPr="005E4A3A">
              <w:rPr>
                <w:sz w:val="20"/>
                <w:lang w:eastAsia="en-US"/>
              </w:rPr>
              <w:br/>
              <w:t xml:space="preserve">январю - сентябрю 2022 </w:t>
            </w:r>
            <w:r w:rsidRPr="005E4A3A">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jc w:val="center"/>
              <w:rPr>
                <w:sz w:val="20"/>
                <w:lang w:eastAsia="en-US"/>
              </w:rPr>
            </w:pPr>
            <w:r w:rsidRPr="005E4A3A">
              <w:rPr>
                <w:sz w:val="20"/>
                <w:lang w:eastAsia="en-US"/>
              </w:rPr>
              <w:t xml:space="preserve">Сентябрь 2023 </w:t>
            </w:r>
            <w:r w:rsidRPr="005E4A3A">
              <w:rPr>
                <w:sz w:val="20"/>
                <w:lang w:eastAsia="en-US"/>
              </w:rPr>
              <w:br/>
            </w:r>
            <w:proofErr w:type="gramStart"/>
            <w:r w:rsidRPr="005E4A3A">
              <w:rPr>
                <w:sz w:val="20"/>
                <w:lang w:eastAsia="en-US"/>
              </w:rPr>
              <w:t>в</w:t>
            </w:r>
            <w:proofErr w:type="gramEnd"/>
            <w:r w:rsidRPr="005E4A3A">
              <w:rPr>
                <w:sz w:val="20"/>
                <w:lang w:eastAsia="en-US"/>
              </w:rPr>
              <w:t xml:space="preserve"> % к </w:t>
            </w:r>
            <w:r w:rsidRPr="005E4A3A">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jc w:val="center"/>
              <w:rPr>
                <w:sz w:val="20"/>
                <w:lang w:eastAsia="en-US"/>
              </w:rPr>
            </w:pPr>
            <w:proofErr w:type="spellStart"/>
            <w:r w:rsidRPr="005E4A3A">
              <w:rPr>
                <w:sz w:val="20"/>
                <w:lang w:eastAsia="en-US"/>
              </w:rPr>
              <w:t>Справочно</w:t>
            </w:r>
            <w:proofErr w:type="spellEnd"/>
            <w:r w:rsidRPr="005E4A3A">
              <w:rPr>
                <w:sz w:val="20"/>
                <w:lang w:eastAsia="en-US"/>
              </w:rPr>
              <w:t>:</w:t>
            </w:r>
            <w:r w:rsidRPr="005E4A3A">
              <w:rPr>
                <w:sz w:val="20"/>
                <w:lang w:eastAsia="en-US"/>
              </w:rPr>
              <w:br/>
              <w:t>по области</w:t>
            </w:r>
          </w:p>
        </w:tc>
      </w:tr>
      <w:tr w:rsidR="005E4A3A" w:rsidRPr="005E4A3A" w:rsidTr="00FE042A">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jc w:val="center"/>
              <w:rPr>
                <w:sz w:val="20"/>
                <w:lang w:eastAsia="en-US"/>
              </w:rPr>
            </w:pPr>
            <w:r w:rsidRPr="005E4A3A">
              <w:rPr>
                <w:sz w:val="20"/>
                <w:lang w:eastAsia="en-US"/>
              </w:rPr>
              <w:t>сентябрю 2022</w:t>
            </w:r>
          </w:p>
        </w:tc>
        <w:tc>
          <w:tcPr>
            <w:tcW w:w="964"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ind w:left="-57" w:right="-57"/>
              <w:jc w:val="center"/>
              <w:rPr>
                <w:sz w:val="20"/>
                <w:lang w:eastAsia="en-US"/>
              </w:rPr>
            </w:pPr>
            <w:r w:rsidRPr="005E4A3A">
              <w:rPr>
                <w:sz w:val="20"/>
                <w:lang w:eastAsia="en-US"/>
              </w:rPr>
              <w:t xml:space="preserve">августу </w:t>
            </w:r>
            <w:r w:rsidRPr="005E4A3A">
              <w:rPr>
                <w:sz w:val="20"/>
                <w:lang w:eastAsia="en-US"/>
              </w:rPr>
              <w:br/>
              <w:t>2023</w:t>
            </w:r>
          </w:p>
        </w:tc>
        <w:tc>
          <w:tcPr>
            <w:tcW w:w="1160"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jc w:val="center"/>
              <w:rPr>
                <w:sz w:val="20"/>
                <w:lang w:eastAsia="en-US"/>
              </w:rPr>
            </w:pPr>
            <w:proofErr w:type="gramStart"/>
            <w:r w:rsidRPr="005E4A3A">
              <w:rPr>
                <w:sz w:val="20"/>
                <w:lang w:eastAsia="en-US"/>
              </w:rPr>
              <w:t>млн</w:t>
            </w:r>
            <w:proofErr w:type="gramEnd"/>
            <w:r w:rsidRPr="005E4A3A">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after="60"/>
              <w:ind w:left="-57" w:right="-57"/>
              <w:jc w:val="center"/>
              <w:rPr>
                <w:sz w:val="20"/>
                <w:lang w:eastAsia="en-US"/>
              </w:rPr>
            </w:pPr>
            <w:proofErr w:type="gramStart"/>
            <w:r w:rsidRPr="005E4A3A">
              <w:rPr>
                <w:sz w:val="20"/>
                <w:lang w:eastAsia="en-US"/>
              </w:rPr>
              <w:t>в</w:t>
            </w:r>
            <w:proofErr w:type="gramEnd"/>
            <w:r w:rsidRPr="005E4A3A">
              <w:rPr>
                <w:sz w:val="20"/>
                <w:lang w:eastAsia="en-US"/>
              </w:rPr>
              <w:t xml:space="preserve"> % к </w:t>
            </w:r>
            <w:r w:rsidRPr="005E4A3A">
              <w:rPr>
                <w:sz w:val="20"/>
                <w:lang w:eastAsia="en-US"/>
              </w:rPr>
              <w:br/>
              <w:t xml:space="preserve">январю - сентябрю 2022 </w:t>
            </w:r>
            <w:r w:rsidRPr="005E4A3A">
              <w:rPr>
                <w:sz w:val="20"/>
                <w:vertAlign w:val="superscript"/>
                <w:lang w:eastAsia="en-US"/>
              </w:rPr>
              <w:t>1)</w:t>
            </w:r>
          </w:p>
        </w:tc>
      </w:tr>
      <w:tr w:rsidR="005E4A3A" w:rsidRPr="005E4A3A" w:rsidTr="00FE042A">
        <w:trPr>
          <w:jc w:val="center"/>
        </w:trPr>
        <w:tc>
          <w:tcPr>
            <w:tcW w:w="2778" w:type="dxa"/>
            <w:tcBorders>
              <w:top w:val="single" w:sz="4" w:space="0" w:color="auto"/>
              <w:left w:val="single" w:sz="4" w:space="0" w:color="auto"/>
              <w:bottom w:val="nil"/>
              <w:right w:val="nil"/>
            </w:tcBorders>
            <w:vAlign w:val="bottom"/>
            <w:hideMark/>
          </w:tcPr>
          <w:p w:rsidR="005E4A3A" w:rsidRPr="005E4A3A" w:rsidRDefault="005E4A3A" w:rsidP="004F3740">
            <w:pPr>
              <w:spacing w:before="280" w:after="280"/>
              <w:rPr>
                <w:b/>
                <w:sz w:val="20"/>
                <w:lang w:eastAsia="en-US"/>
              </w:rPr>
            </w:pPr>
            <w:r w:rsidRPr="005E4A3A">
              <w:rPr>
                <w:b/>
                <w:sz w:val="20"/>
                <w:lang w:eastAsia="en-US"/>
              </w:rPr>
              <w:t>Всего</w:t>
            </w:r>
          </w:p>
        </w:tc>
        <w:tc>
          <w:tcPr>
            <w:tcW w:w="1022" w:type="dxa"/>
            <w:tcBorders>
              <w:top w:val="single" w:sz="4" w:space="0" w:color="auto"/>
              <w:left w:val="nil"/>
              <w:bottom w:val="nil"/>
              <w:right w:val="nil"/>
            </w:tcBorders>
            <w:vAlign w:val="bottom"/>
          </w:tcPr>
          <w:p w:rsidR="005E4A3A" w:rsidRPr="005E4A3A" w:rsidRDefault="005E4A3A" w:rsidP="004F3740">
            <w:pPr>
              <w:spacing w:before="280" w:after="280"/>
              <w:ind w:right="170"/>
              <w:jc w:val="right"/>
              <w:rPr>
                <w:b/>
                <w:sz w:val="20"/>
                <w:lang w:eastAsia="en-US"/>
              </w:rPr>
            </w:pPr>
            <w:r w:rsidRPr="005E4A3A">
              <w:rPr>
                <w:b/>
                <w:sz w:val="20"/>
                <w:lang w:eastAsia="en-US"/>
              </w:rPr>
              <w:t>1635,9</w:t>
            </w:r>
          </w:p>
        </w:tc>
        <w:tc>
          <w:tcPr>
            <w:tcW w:w="1078" w:type="dxa"/>
            <w:tcBorders>
              <w:top w:val="single" w:sz="4" w:space="0" w:color="auto"/>
              <w:left w:val="nil"/>
              <w:bottom w:val="nil"/>
              <w:right w:val="nil"/>
            </w:tcBorders>
            <w:vAlign w:val="bottom"/>
          </w:tcPr>
          <w:p w:rsidR="005E4A3A" w:rsidRPr="005E4A3A" w:rsidRDefault="005E4A3A" w:rsidP="004F3740">
            <w:pPr>
              <w:spacing w:before="280" w:after="280"/>
              <w:ind w:right="283"/>
              <w:jc w:val="right"/>
              <w:rPr>
                <w:b/>
                <w:sz w:val="20"/>
                <w:lang w:eastAsia="en-US"/>
              </w:rPr>
            </w:pPr>
            <w:r w:rsidRPr="005E4A3A">
              <w:rPr>
                <w:b/>
                <w:sz w:val="20"/>
                <w:lang w:eastAsia="en-US"/>
              </w:rPr>
              <w:t>101,2</w:t>
            </w:r>
          </w:p>
        </w:tc>
        <w:tc>
          <w:tcPr>
            <w:tcW w:w="1077" w:type="dxa"/>
            <w:tcBorders>
              <w:top w:val="single" w:sz="4" w:space="0" w:color="auto"/>
              <w:left w:val="nil"/>
              <w:bottom w:val="nil"/>
              <w:right w:val="nil"/>
            </w:tcBorders>
            <w:vAlign w:val="bottom"/>
          </w:tcPr>
          <w:p w:rsidR="005E4A3A" w:rsidRPr="005E4A3A" w:rsidRDefault="005E4A3A" w:rsidP="004F3740">
            <w:pPr>
              <w:spacing w:before="280" w:after="280"/>
              <w:ind w:right="283"/>
              <w:jc w:val="right"/>
              <w:rPr>
                <w:b/>
                <w:sz w:val="20"/>
                <w:lang w:eastAsia="en-US"/>
              </w:rPr>
            </w:pPr>
            <w:r w:rsidRPr="005E4A3A">
              <w:rPr>
                <w:b/>
                <w:sz w:val="20"/>
                <w:lang w:eastAsia="en-US"/>
              </w:rPr>
              <w:t>96,7</w:t>
            </w:r>
          </w:p>
        </w:tc>
        <w:tc>
          <w:tcPr>
            <w:tcW w:w="964" w:type="dxa"/>
            <w:tcBorders>
              <w:top w:val="single" w:sz="4" w:space="0" w:color="auto"/>
              <w:left w:val="nil"/>
              <w:bottom w:val="nil"/>
              <w:right w:val="nil"/>
            </w:tcBorders>
            <w:vAlign w:val="bottom"/>
          </w:tcPr>
          <w:p w:rsidR="005E4A3A" w:rsidRPr="005E4A3A" w:rsidRDefault="005E4A3A" w:rsidP="004F3740">
            <w:pPr>
              <w:spacing w:before="280" w:after="280"/>
              <w:ind w:right="227"/>
              <w:jc w:val="right"/>
              <w:rPr>
                <w:b/>
                <w:sz w:val="20"/>
                <w:lang w:eastAsia="en-US"/>
              </w:rPr>
            </w:pPr>
            <w:r w:rsidRPr="005E4A3A">
              <w:rPr>
                <w:b/>
                <w:sz w:val="20"/>
                <w:lang w:eastAsia="en-US"/>
              </w:rPr>
              <w:t>87,9</w:t>
            </w:r>
          </w:p>
        </w:tc>
        <w:tc>
          <w:tcPr>
            <w:tcW w:w="1160" w:type="dxa"/>
            <w:tcBorders>
              <w:top w:val="single" w:sz="4" w:space="0" w:color="auto"/>
              <w:left w:val="nil"/>
              <w:bottom w:val="nil"/>
              <w:right w:val="nil"/>
            </w:tcBorders>
            <w:vAlign w:val="bottom"/>
          </w:tcPr>
          <w:p w:rsidR="005E4A3A" w:rsidRPr="005E4A3A" w:rsidRDefault="005E4A3A" w:rsidP="004F3740">
            <w:pPr>
              <w:spacing w:before="280" w:after="280"/>
              <w:ind w:right="113"/>
              <w:jc w:val="right"/>
              <w:rPr>
                <w:rFonts w:cs="Arial"/>
                <w:b/>
                <w:bCs/>
                <w:sz w:val="20"/>
                <w:lang w:eastAsia="en-US"/>
              </w:rPr>
            </w:pPr>
            <w:r w:rsidRPr="005E4A3A">
              <w:rPr>
                <w:rFonts w:cs="Arial"/>
                <w:b/>
                <w:bCs/>
                <w:sz w:val="20"/>
                <w:lang w:eastAsia="en-US"/>
              </w:rPr>
              <w:t>118553,8</w:t>
            </w:r>
          </w:p>
        </w:tc>
        <w:tc>
          <w:tcPr>
            <w:tcW w:w="995" w:type="dxa"/>
            <w:tcBorders>
              <w:top w:val="single" w:sz="4" w:space="0" w:color="auto"/>
              <w:left w:val="nil"/>
              <w:bottom w:val="nil"/>
              <w:right w:val="single" w:sz="4" w:space="0" w:color="auto"/>
            </w:tcBorders>
            <w:vAlign w:val="bottom"/>
          </w:tcPr>
          <w:p w:rsidR="005E4A3A" w:rsidRPr="005E4A3A" w:rsidRDefault="005E4A3A" w:rsidP="004F3740">
            <w:pPr>
              <w:spacing w:before="280" w:after="280"/>
              <w:ind w:right="227"/>
              <w:jc w:val="right"/>
              <w:rPr>
                <w:rFonts w:cs="Arial"/>
                <w:b/>
                <w:bCs/>
                <w:sz w:val="20"/>
                <w:lang w:eastAsia="en-US"/>
              </w:rPr>
            </w:pPr>
            <w:r w:rsidRPr="005E4A3A">
              <w:rPr>
                <w:rFonts w:cs="Arial"/>
                <w:b/>
                <w:bCs/>
                <w:sz w:val="20"/>
                <w:lang w:eastAsia="en-US"/>
              </w:rPr>
              <w:t>102,2</w:t>
            </w:r>
          </w:p>
        </w:tc>
      </w:tr>
      <w:tr w:rsidR="005E4A3A" w:rsidRPr="005E4A3A" w:rsidTr="00FE042A">
        <w:trPr>
          <w:jc w:val="center"/>
        </w:trPr>
        <w:tc>
          <w:tcPr>
            <w:tcW w:w="2778" w:type="dxa"/>
            <w:tcBorders>
              <w:top w:val="nil"/>
              <w:left w:val="single" w:sz="4" w:space="0" w:color="auto"/>
              <w:bottom w:val="nil"/>
              <w:right w:val="nil"/>
            </w:tcBorders>
            <w:vAlign w:val="bottom"/>
            <w:hideMark/>
          </w:tcPr>
          <w:p w:rsidR="005E4A3A" w:rsidRPr="005E4A3A" w:rsidRDefault="005E4A3A" w:rsidP="004F3740">
            <w:pPr>
              <w:spacing w:before="280" w:after="280"/>
              <w:ind w:left="227"/>
              <w:rPr>
                <w:sz w:val="20"/>
                <w:lang w:eastAsia="en-US"/>
              </w:rPr>
            </w:pPr>
            <w:r w:rsidRPr="005E4A3A">
              <w:rPr>
                <w:sz w:val="20"/>
                <w:lang w:eastAsia="en-US"/>
              </w:rPr>
              <w:t>в том числе:</w:t>
            </w:r>
          </w:p>
        </w:tc>
        <w:tc>
          <w:tcPr>
            <w:tcW w:w="1022" w:type="dxa"/>
            <w:tcBorders>
              <w:top w:val="nil"/>
              <w:left w:val="nil"/>
              <w:bottom w:val="nil"/>
              <w:right w:val="nil"/>
            </w:tcBorders>
            <w:vAlign w:val="bottom"/>
          </w:tcPr>
          <w:p w:rsidR="005E4A3A" w:rsidRPr="005E4A3A" w:rsidRDefault="005E4A3A" w:rsidP="004F3740">
            <w:pPr>
              <w:spacing w:before="280" w:after="280"/>
              <w:ind w:right="170"/>
              <w:jc w:val="right"/>
              <w:rPr>
                <w:sz w:val="20"/>
                <w:lang w:eastAsia="en-US"/>
              </w:rPr>
            </w:pPr>
          </w:p>
        </w:tc>
        <w:tc>
          <w:tcPr>
            <w:tcW w:w="1078" w:type="dxa"/>
            <w:tcBorders>
              <w:top w:val="nil"/>
              <w:left w:val="nil"/>
              <w:bottom w:val="nil"/>
              <w:right w:val="nil"/>
            </w:tcBorders>
            <w:vAlign w:val="bottom"/>
          </w:tcPr>
          <w:p w:rsidR="005E4A3A" w:rsidRPr="005E4A3A" w:rsidRDefault="005E4A3A" w:rsidP="004F3740">
            <w:pPr>
              <w:spacing w:before="280" w:after="280"/>
              <w:ind w:right="283"/>
              <w:jc w:val="right"/>
              <w:rPr>
                <w:sz w:val="20"/>
                <w:lang w:eastAsia="en-US"/>
              </w:rPr>
            </w:pPr>
          </w:p>
        </w:tc>
        <w:tc>
          <w:tcPr>
            <w:tcW w:w="1077" w:type="dxa"/>
            <w:tcBorders>
              <w:top w:val="nil"/>
              <w:left w:val="nil"/>
              <w:bottom w:val="nil"/>
              <w:right w:val="nil"/>
            </w:tcBorders>
            <w:vAlign w:val="bottom"/>
          </w:tcPr>
          <w:p w:rsidR="005E4A3A" w:rsidRPr="005E4A3A" w:rsidRDefault="005E4A3A" w:rsidP="004F3740">
            <w:pPr>
              <w:spacing w:before="280" w:after="280"/>
              <w:ind w:right="283"/>
              <w:jc w:val="right"/>
              <w:rPr>
                <w:sz w:val="20"/>
                <w:lang w:eastAsia="en-US"/>
              </w:rPr>
            </w:pPr>
          </w:p>
        </w:tc>
        <w:tc>
          <w:tcPr>
            <w:tcW w:w="964" w:type="dxa"/>
            <w:tcBorders>
              <w:top w:val="nil"/>
              <w:left w:val="nil"/>
              <w:bottom w:val="nil"/>
              <w:right w:val="nil"/>
            </w:tcBorders>
            <w:vAlign w:val="bottom"/>
          </w:tcPr>
          <w:p w:rsidR="005E4A3A" w:rsidRPr="005E4A3A" w:rsidRDefault="005E4A3A" w:rsidP="004F3740">
            <w:pPr>
              <w:spacing w:before="280" w:after="280"/>
              <w:ind w:right="227"/>
              <w:jc w:val="right"/>
              <w:rPr>
                <w:sz w:val="20"/>
                <w:lang w:eastAsia="en-US"/>
              </w:rPr>
            </w:pPr>
          </w:p>
        </w:tc>
        <w:tc>
          <w:tcPr>
            <w:tcW w:w="1160" w:type="dxa"/>
            <w:tcBorders>
              <w:top w:val="nil"/>
              <w:left w:val="nil"/>
              <w:bottom w:val="nil"/>
              <w:right w:val="nil"/>
            </w:tcBorders>
            <w:vAlign w:val="bottom"/>
          </w:tcPr>
          <w:p w:rsidR="005E4A3A" w:rsidRPr="005E4A3A" w:rsidRDefault="005E4A3A" w:rsidP="004F3740">
            <w:pPr>
              <w:spacing w:before="280" w:after="280"/>
              <w:ind w:right="113"/>
              <w:jc w:val="right"/>
              <w:rPr>
                <w:rFonts w:cs="Arial"/>
                <w:sz w:val="20"/>
                <w:lang w:eastAsia="en-US"/>
              </w:rPr>
            </w:pPr>
          </w:p>
        </w:tc>
        <w:tc>
          <w:tcPr>
            <w:tcW w:w="995" w:type="dxa"/>
            <w:tcBorders>
              <w:top w:val="nil"/>
              <w:left w:val="nil"/>
              <w:bottom w:val="nil"/>
              <w:right w:val="single" w:sz="4" w:space="0" w:color="auto"/>
            </w:tcBorders>
            <w:vAlign w:val="bottom"/>
          </w:tcPr>
          <w:p w:rsidR="005E4A3A" w:rsidRPr="005E4A3A" w:rsidRDefault="005E4A3A" w:rsidP="004F3740">
            <w:pPr>
              <w:spacing w:before="280" w:after="280"/>
              <w:ind w:right="227"/>
              <w:jc w:val="right"/>
              <w:rPr>
                <w:rFonts w:cs="Arial"/>
                <w:sz w:val="20"/>
                <w:lang w:eastAsia="en-US"/>
              </w:rPr>
            </w:pPr>
          </w:p>
        </w:tc>
      </w:tr>
      <w:tr w:rsidR="005E4A3A" w:rsidRPr="005E4A3A" w:rsidTr="00FE042A">
        <w:trPr>
          <w:jc w:val="center"/>
        </w:trPr>
        <w:tc>
          <w:tcPr>
            <w:tcW w:w="2778" w:type="dxa"/>
            <w:tcBorders>
              <w:top w:val="nil"/>
              <w:left w:val="single" w:sz="4" w:space="0" w:color="auto"/>
              <w:bottom w:val="nil"/>
              <w:right w:val="nil"/>
            </w:tcBorders>
            <w:vAlign w:val="bottom"/>
            <w:hideMark/>
          </w:tcPr>
          <w:p w:rsidR="005E4A3A" w:rsidRPr="005E4A3A" w:rsidRDefault="005E4A3A" w:rsidP="004F3740">
            <w:pPr>
              <w:spacing w:before="280" w:after="280"/>
              <w:ind w:left="113"/>
              <w:rPr>
                <w:sz w:val="20"/>
                <w:lang w:eastAsia="en-US"/>
              </w:rPr>
            </w:pPr>
            <w:r w:rsidRPr="005E4A3A">
              <w:rPr>
                <w:sz w:val="20"/>
                <w:lang w:eastAsia="en-US"/>
              </w:rPr>
              <w:t>оборот розничной торго</w:t>
            </w:r>
            <w:r w:rsidRPr="005E4A3A">
              <w:rPr>
                <w:sz w:val="20"/>
                <w:lang w:eastAsia="en-US"/>
              </w:rPr>
              <w:t>в</w:t>
            </w:r>
            <w:r w:rsidRPr="005E4A3A">
              <w:rPr>
                <w:sz w:val="20"/>
                <w:lang w:eastAsia="en-US"/>
              </w:rPr>
              <w:t>ли торгующих организаций и индивидуальных пре</w:t>
            </w:r>
            <w:r w:rsidRPr="005E4A3A">
              <w:rPr>
                <w:sz w:val="20"/>
                <w:lang w:eastAsia="en-US"/>
              </w:rPr>
              <w:t>д</w:t>
            </w:r>
            <w:r w:rsidRPr="005E4A3A">
              <w:rPr>
                <w:sz w:val="20"/>
                <w:lang w:eastAsia="en-US"/>
              </w:rPr>
              <w:t>принимателей вне рынка</w:t>
            </w:r>
          </w:p>
        </w:tc>
        <w:tc>
          <w:tcPr>
            <w:tcW w:w="1022" w:type="dxa"/>
            <w:tcBorders>
              <w:top w:val="nil"/>
              <w:left w:val="nil"/>
              <w:bottom w:val="nil"/>
              <w:right w:val="nil"/>
            </w:tcBorders>
            <w:vAlign w:val="bottom"/>
          </w:tcPr>
          <w:p w:rsidR="005E4A3A" w:rsidRPr="005E4A3A" w:rsidRDefault="005E4A3A" w:rsidP="004F3740">
            <w:pPr>
              <w:spacing w:before="280" w:after="280"/>
              <w:ind w:right="170"/>
              <w:jc w:val="right"/>
              <w:rPr>
                <w:sz w:val="20"/>
                <w:lang w:eastAsia="en-US"/>
              </w:rPr>
            </w:pPr>
            <w:r w:rsidRPr="005E4A3A">
              <w:rPr>
                <w:sz w:val="20"/>
                <w:lang w:eastAsia="en-US"/>
              </w:rPr>
              <w:t>1597,0</w:t>
            </w:r>
          </w:p>
        </w:tc>
        <w:tc>
          <w:tcPr>
            <w:tcW w:w="1078" w:type="dxa"/>
            <w:tcBorders>
              <w:top w:val="nil"/>
              <w:left w:val="nil"/>
              <w:bottom w:val="nil"/>
              <w:right w:val="nil"/>
            </w:tcBorders>
            <w:vAlign w:val="bottom"/>
          </w:tcPr>
          <w:p w:rsidR="005E4A3A" w:rsidRPr="005E4A3A" w:rsidRDefault="005E4A3A" w:rsidP="004F3740">
            <w:pPr>
              <w:spacing w:before="280" w:after="280"/>
              <w:ind w:right="283"/>
              <w:jc w:val="right"/>
              <w:rPr>
                <w:sz w:val="20"/>
                <w:lang w:eastAsia="en-US"/>
              </w:rPr>
            </w:pPr>
            <w:r w:rsidRPr="005E4A3A">
              <w:rPr>
                <w:sz w:val="20"/>
                <w:lang w:eastAsia="en-US"/>
              </w:rPr>
              <w:t>101,8</w:t>
            </w:r>
          </w:p>
        </w:tc>
        <w:tc>
          <w:tcPr>
            <w:tcW w:w="1077" w:type="dxa"/>
            <w:tcBorders>
              <w:top w:val="nil"/>
              <w:left w:val="nil"/>
              <w:bottom w:val="nil"/>
              <w:right w:val="nil"/>
            </w:tcBorders>
            <w:vAlign w:val="bottom"/>
          </w:tcPr>
          <w:p w:rsidR="005E4A3A" w:rsidRPr="005E4A3A" w:rsidRDefault="005E4A3A" w:rsidP="004F3740">
            <w:pPr>
              <w:spacing w:before="280" w:after="280"/>
              <w:ind w:right="283"/>
              <w:jc w:val="right"/>
              <w:rPr>
                <w:sz w:val="20"/>
                <w:lang w:eastAsia="en-US"/>
              </w:rPr>
            </w:pPr>
            <w:r w:rsidRPr="005E4A3A">
              <w:rPr>
                <w:sz w:val="20"/>
                <w:lang w:eastAsia="en-US"/>
              </w:rPr>
              <w:t>97,2</w:t>
            </w:r>
          </w:p>
        </w:tc>
        <w:tc>
          <w:tcPr>
            <w:tcW w:w="964" w:type="dxa"/>
            <w:tcBorders>
              <w:top w:val="nil"/>
              <w:left w:val="nil"/>
              <w:bottom w:val="nil"/>
              <w:right w:val="nil"/>
            </w:tcBorders>
            <w:vAlign w:val="bottom"/>
          </w:tcPr>
          <w:p w:rsidR="005E4A3A" w:rsidRPr="005E4A3A" w:rsidRDefault="005E4A3A" w:rsidP="004F3740">
            <w:pPr>
              <w:spacing w:before="280" w:after="280"/>
              <w:ind w:right="227"/>
              <w:jc w:val="right"/>
              <w:rPr>
                <w:sz w:val="20"/>
                <w:lang w:eastAsia="en-US"/>
              </w:rPr>
            </w:pPr>
            <w:r w:rsidRPr="005E4A3A">
              <w:rPr>
                <w:sz w:val="20"/>
                <w:lang w:eastAsia="en-US"/>
              </w:rPr>
              <w:t>87,7</w:t>
            </w:r>
          </w:p>
        </w:tc>
        <w:tc>
          <w:tcPr>
            <w:tcW w:w="1160" w:type="dxa"/>
            <w:tcBorders>
              <w:top w:val="nil"/>
              <w:left w:val="nil"/>
              <w:bottom w:val="nil"/>
              <w:right w:val="nil"/>
            </w:tcBorders>
            <w:vAlign w:val="bottom"/>
          </w:tcPr>
          <w:p w:rsidR="005E4A3A" w:rsidRPr="005E4A3A" w:rsidRDefault="005E4A3A" w:rsidP="004F3740">
            <w:pPr>
              <w:spacing w:before="280" w:after="280"/>
              <w:ind w:right="113"/>
              <w:jc w:val="right"/>
              <w:rPr>
                <w:rFonts w:cs="Arial"/>
                <w:sz w:val="20"/>
                <w:lang w:eastAsia="en-US"/>
              </w:rPr>
            </w:pPr>
            <w:r w:rsidRPr="005E4A3A">
              <w:rPr>
                <w:rFonts w:cs="Arial"/>
                <w:sz w:val="20"/>
                <w:lang w:eastAsia="en-US"/>
              </w:rPr>
              <w:t>116985,9</w:t>
            </w:r>
          </w:p>
        </w:tc>
        <w:tc>
          <w:tcPr>
            <w:tcW w:w="995" w:type="dxa"/>
            <w:tcBorders>
              <w:top w:val="nil"/>
              <w:left w:val="nil"/>
              <w:bottom w:val="nil"/>
              <w:right w:val="single" w:sz="4" w:space="0" w:color="auto"/>
            </w:tcBorders>
            <w:vAlign w:val="bottom"/>
          </w:tcPr>
          <w:p w:rsidR="005E4A3A" w:rsidRPr="005E4A3A" w:rsidRDefault="005E4A3A" w:rsidP="004F3740">
            <w:pPr>
              <w:spacing w:before="280" w:after="280"/>
              <w:ind w:right="227"/>
              <w:jc w:val="right"/>
              <w:rPr>
                <w:rFonts w:cs="Arial"/>
                <w:sz w:val="20"/>
                <w:lang w:eastAsia="en-US"/>
              </w:rPr>
            </w:pPr>
            <w:r w:rsidRPr="005E4A3A">
              <w:rPr>
                <w:rFonts w:cs="Arial"/>
                <w:sz w:val="20"/>
                <w:lang w:eastAsia="en-US"/>
              </w:rPr>
              <w:t>102,4</w:t>
            </w:r>
          </w:p>
        </w:tc>
      </w:tr>
      <w:tr w:rsidR="005E4A3A" w:rsidRPr="005E4A3A" w:rsidTr="00FE042A">
        <w:trPr>
          <w:trHeight w:val="227"/>
          <w:jc w:val="center"/>
        </w:trPr>
        <w:tc>
          <w:tcPr>
            <w:tcW w:w="2778" w:type="dxa"/>
            <w:tcBorders>
              <w:top w:val="nil"/>
              <w:left w:val="single" w:sz="4" w:space="0" w:color="auto"/>
              <w:bottom w:val="single" w:sz="4" w:space="0" w:color="auto"/>
              <w:right w:val="nil"/>
            </w:tcBorders>
            <w:vAlign w:val="bottom"/>
            <w:hideMark/>
          </w:tcPr>
          <w:p w:rsidR="005E4A3A" w:rsidRPr="005E4A3A" w:rsidRDefault="005E4A3A" w:rsidP="004F3740">
            <w:pPr>
              <w:spacing w:before="280" w:after="280"/>
              <w:ind w:left="113"/>
              <w:rPr>
                <w:sz w:val="20"/>
                <w:lang w:eastAsia="en-US"/>
              </w:rPr>
            </w:pPr>
            <w:r w:rsidRPr="005E4A3A">
              <w:rPr>
                <w:sz w:val="20"/>
                <w:lang w:eastAsia="en-US"/>
              </w:rPr>
              <w:t>продажа товаров</w:t>
            </w:r>
            <w:r w:rsidRPr="005E4A3A">
              <w:rPr>
                <w:sz w:val="20"/>
                <w:lang w:eastAsia="en-US"/>
              </w:rPr>
              <w:br/>
              <w:t xml:space="preserve">на розничных рынках </w:t>
            </w:r>
            <w:r w:rsidRPr="005E4A3A">
              <w:rPr>
                <w:sz w:val="20"/>
                <w:lang w:eastAsia="en-US"/>
              </w:rPr>
              <w:br/>
              <w:t>и ярмарках</w:t>
            </w:r>
          </w:p>
        </w:tc>
        <w:tc>
          <w:tcPr>
            <w:tcW w:w="1022" w:type="dxa"/>
            <w:tcBorders>
              <w:top w:val="nil"/>
              <w:left w:val="nil"/>
              <w:bottom w:val="single" w:sz="4" w:space="0" w:color="auto"/>
              <w:right w:val="nil"/>
            </w:tcBorders>
            <w:vAlign w:val="bottom"/>
          </w:tcPr>
          <w:p w:rsidR="005E4A3A" w:rsidRPr="005E4A3A" w:rsidRDefault="005E4A3A" w:rsidP="004F3740">
            <w:pPr>
              <w:spacing w:before="280" w:after="280"/>
              <w:ind w:right="170"/>
              <w:jc w:val="right"/>
              <w:rPr>
                <w:sz w:val="20"/>
                <w:lang w:eastAsia="en-US"/>
              </w:rPr>
            </w:pPr>
            <w:r w:rsidRPr="005E4A3A">
              <w:rPr>
                <w:sz w:val="20"/>
                <w:lang w:eastAsia="en-US"/>
              </w:rPr>
              <w:t>38,8</w:t>
            </w:r>
          </w:p>
        </w:tc>
        <w:tc>
          <w:tcPr>
            <w:tcW w:w="1078" w:type="dxa"/>
            <w:tcBorders>
              <w:top w:val="nil"/>
              <w:left w:val="nil"/>
              <w:bottom w:val="single" w:sz="4" w:space="0" w:color="auto"/>
              <w:right w:val="nil"/>
            </w:tcBorders>
            <w:vAlign w:val="bottom"/>
          </w:tcPr>
          <w:p w:rsidR="005E4A3A" w:rsidRPr="005E4A3A" w:rsidRDefault="005E4A3A" w:rsidP="004F3740">
            <w:pPr>
              <w:spacing w:before="280" w:after="280"/>
              <w:ind w:right="283"/>
              <w:jc w:val="right"/>
              <w:rPr>
                <w:sz w:val="20"/>
                <w:lang w:eastAsia="en-US"/>
              </w:rPr>
            </w:pPr>
            <w:r w:rsidRPr="005E4A3A">
              <w:rPr>
                <w:sz w:val="20"/>
                <w:lang w:eastAsia="en-US"/>
              </w:rPr>
              <w:t>81,7</w:t>
            </w:r>
          </w:p>
        </w:tc>
        <w:tc>
          <w:tcPr>
            <w:tcW w:w="1077" w:type="dxa"/>
            <w:tcBorders>
              <w:top w:val="nil"/>
              <w:left w:val="nil"/>
              <w:bottom w:val="single" w:sz="4" w:space="0" w:color="auto"/>
              <w:right w:val="nil"/>
            </w:tcBorders>
            <w:vAlign w:val="bottom"/>
          </w:tcPr>
          <w:p w:rsidR="005E4A3A" w:rsidRPr="005E4A3A" w:rsidRDefault="005E4A3A" w:rsidP="004F3740">
            <w:pPr>
              <w:spacing w:before="280" w:after="280"/>
              <w:ind w:right="283"/>
              <w:jc w:val="right"/>
              <w:rPr>
                <w:sz w:val="20"/>
                <w:lang w:eastAsia="en-US"/>
              </w:rPr>
            </w:pPr>
            <w:r w:rsidRPr="005E4A3A">
              <w:rPr>
                <w:sz w:val="20"/>
                <w:lang w:eastAsia="en-US"/>
              </w:rPr>
              <w:t>79,6</w:t>
            </w:r>
          </w:p>
        </w:tc>
        <w:tc>
          <w:tcPr>
            <w:tcW w:w="964" w:type="dxa"/>
            <w:tcBorders>
              <w:top w:val="nil"/>
              <w:left w:val="nil"/>
              <w:bottom w:val="single" w:sz="4" w:space="0" w:color="auto"/>
              <w:right w:val="nil"/>
            </w:tcBorders>
            <w:vAlign w:val="bottom"/>
          </w:tcPr>
          <w:p w:rsidR="005E4A3A" w:rsidRPr="005E4A3A" w:rsidRDefault="005E4A3A" w:rsidP="004F3740">
            <w:pPr>
              <w:spacing w:before="280" w:after="280"/>
              <w:ind w:right="227"/>
              <w:jc w:val="right"/>
              <w:rPr>
                <w:sz w:val="20"/>
                <w:lang w:eastAsia="en-US"/>
              </w:rPr>
            </w:pPr>
            <w:r w:rsidRPr="005E4A3A">
              <w:rPr>
                <w:sz w:val="20"/>
                <w:lang w:eastAsia="en-US"/>
              </w:rPr>
              <w:t>99,7</w:t>
            </w:r>
          </w:p>
        </w:tc>
        <w:tc>
          <w:tcPr>
            <w:tcW w:w="1160" w:type="dxa"/>
            <w:tcBorders>
              <w:top w:val="nil"/>
              <w:left w:val="nil"/>
              <w:bottom w:val="single" w:sz="4" w:space="0" w:color="auto"/>
              <w:right w:val="nil"/>
            </w:tcBorders>
            <w:vAlign w:val="bottom"/>
          </w:tcPr>
          <w:p w:rsidR="005E4A3A" w:rsidRPr="005E4A3A" w:rsidRDefault="005E4A3A" w:rsidP="004F3740">
            <w:pPr>
              <w:spacing w:before="280" w:after="280"/>
              <w:ind w:right="113"/>
              <w:jc w:val="right"/>
              <w:rPr>
                <w:rFonts w:cs="Arial"/>
                <w:sz w:val="20"/>
                <w:lang w:eastAsia="en-US"/>
              </w:rPr>
            </w:pPr>
            <w:r w:rsidRPr="005E4A3A">
              <w:rPr>
                <w:rFonts w:cs="Arial"/>
                <w:sz w:val="20"/>
                <w:lang w:eastAsia="en-US"/>
              </w:rPr>
              <w:t>1567,9</w:t>
            </w:r>
          </w:p>
        </w:tc>
        <w:tc>
          <w:tcPr>
            <w:tcW w:w="995" w:type="dxa"/>
            <w:tcBorders>
              <w:top w:val="nil"/>
              <w:left w:val="nil"/>
              <w:bottom w:val="single" w:sz="4" w:space="0" w:color="auto"/>
              <w:right w:val="single" w:sz="4" w:space="0" w:color="auto"/>
            </w:tcBorders>
            <w:vAlign w:val="bottom"/>
          </w:tcPr>
          <w:p w:rsidR="005E4A3A" w:rsidRPr="005E4A3A" w:rsidRDefault="005E4A3A" w:rsidP="004F3740">
            <w:pPr>
              <w:spacing w:before="280" w:after="280"/>
              <w:ind w:right="227"/>
              <w:jc w:val="right"/>
              <w:rPr>
                <w:rFonts w:cs="Arial"/>
                <w:sz w:val="20"/>
                <w:lang w:eastAsia="en-US"/>
              </w:rPr>
            </w:pPr>
            <w:r w:rsidRPr="005E4A3A">
              <w:rPr>
                <w:rFonts w:cs="Arial"/>
                <w:sz w:val="20"/>
                <w:lang w:eastAsia="en-US"/>
              </w:rPr>
              <w:t>87,3</w:t>
            </w:r>
          </w:p>
        </w:tc>
      </w:tr>
    </w:tbl>
    <w:p w:rsidR="005E4A3A" w:rsidRPr="005E4A3A" w:rsidRDefault="005E4A3A" w:rsidP="005E4A3A">
      <w:pPr>
        <w:spacing w:before="120"/>
        <w:ind w:left="170" w:hanging="170"/>
        <w:jc w:val="both"/>
        <w:rPr>
          <w:sz w:val="18"/>
          <w:szCs w:val="18"/>
        </w:rPr>
      </w:pPr>
      <w:r w:rsidRPr="005E4A3A">
        <w:rPr>
          <w:sz w:val="18"/>
          <w:szCs w:val="18"/>
          <w:vertAlign w:val="superscript"/>
        </w:rPr>
        <w:t xml:space="preserve">1) </w:t>
      </w:r>
      <w:r w:rsidRPr="005E4A3A">
        <w:rPr>
          <w:sz w:val="18"/>
          <w:szCs w:val="18"/>
        </w:rPr>
        <w:t>В сопоставимых ценах.</w:t>
      </w:r>
    </w:p>
    <w:p w:rsidR="005E4A3A" w:rsidRPr="005E4A3A" w:rsidRDefault="005E4A3A" w:rsidP="005E4A3A">
      <w:pPr>
        <w:spacing w:before="90"/>
        <w:ind w:firstLine="709"/>
        <w:jc w:val="both"/>
        <w:rPr>
          <w:spacing w:val="4"/>
        </w:rPr>
      </w:pPr>
      <w:r w:rsidRPr="005E4A3A">
        <w:rPr>
          <w:spacing w:val="4"/>
        </w:rPr>
        <w:t>В январе - сентябре 2023 года оборот розничной торговли на 97,6% формировался торгующими организациями, доля продажи товаров на ро</w:t>
      </w:r>
      <w:r w:rsidRPr="005E4A3A">
        <w:rPr>
          <w:spacing w:val="4"/>
        </w:rPr>
        <w:t>з</w:t>
      </w:r>
      <w:r w:rsidRPr="005E4A3A">
        <w:rPr>
          <w:spacing w:val="4"/>
        </w:rPr>
        <w:t>ничных рынках и ярмарках составила 2,4%, в январе - сентябре 2022 года - 97,1% и 2,9% соответственно.</w:t>
      </w:r>
    </w:p>
    <w:p w:rsidR="005E4A3A" w:rsidRPr="005E4A3A" w:rsidRDefault="005E4A3A" w:rsidP="005E4A3A">
      <w:pPr>
        <w:ind w:firstLine="709"/>
        <w:jc w:val="both"/>
        <w:rPr>
          <w:spacing w:val="4"/>
        </w:rPr>
      </w:pPr>
      <w:r w:rsidRPr="005E4A3A">
        <w:rPr>
          <w:spacing w:val="4"/>
        </w:rPr>
        <w:t xml:space="preserve">В структуре оборота розничной торговли удельный вес </w:t>
      </w:r>
      <w:r w:rsidRPr="005E4A3A">
        <w:rPr>
          <w:b/>
          <w:i/>
          <w:spacing w:val="4"/>
        </w:rPr>
        <w:t>пищевых пр</w:t>
      </w:r>
      <w:r w:rsidRPr="005E4A3A">
        <w:rPr>
          <w:b/>
          <w:i/>
          <w:spacing w:val="4"/>
        </w:rPr>
        <w:t>о</w:t>
      </w:r>
      <w:r w:rsidRPr="005E4A3A">
        <w:rPr>
          <w:b/>
          <w:i/>
          <w:spacing w:val="4"/>
        </w:rPr>
        <w:t xml:space="preserve">дуктов, включая напитки, и табачных изделий </w:t>
      </w:r>
      <w:r w:rsidRPr="005E4A3A">
        <w:rPr>
          <w:spacing w:val="4"/>
        </w:rPr>
        <w:t xml:space="preserve">в январе - сентябре 2023 года составил 60,9%, </w:t>
      </w:r>
      <w:r w:rsidRPr="005E4A3A">
        <w:rPr>
          <w:b/>
          <w:i/>
          <w:spacing w:val="4"/>
        </w:rPr>
        <w:t>непродовольственных</w:t>
      </w:r>
      <w:r w:rsidRPr="005E4A3A">
        <w:rPr>
          <w:spacing w:val="4"/>
        </w:rPr>
        <w:t xml:space="preserve"> </w:t>
      </w:r>
      <w:r w:rsidRPr="005E4A3A">
        <w:rPr>
          <w:b/>
          <w:i/>
          <w:spacing w:val="4"/>
        </w:rPr>
        <w:t>товаров</w:t>
      </w:r>
      <w:r w:rsidRPr="005E4A3A">
        <w:rPr>
          <w:spacing w:val="4"/>
        </w:rPr>
        <w:t xml:space="preserve"> - 39,1%, </w:t>
      </w:r>
      <w:r w:rsidRPr="005E4A3A">
        <w:rPr>
          <w:spacing w:val="4"/>
          <w:szCs w:val="24"/>
        </w:rPr>
        <w:t xml:space="preserve">в январе - сентябре </w:t>
      </w:r>
      <w:r w:rsidRPr="005E4A3A">
        <w:rPr>
          <w:spacing w:val="4"/>
        </w:rPr>
        <w:t>2022 года - 59,6% и 40,4% соответственно.</w:t>
      </w:r>
    </w:p>
    <w:p w:rsidR="005E4A3A" w:rsidRPr="005E4A3A" w:rsidRDefault="005E4A3A" w:rsidP="005E4A3A">
      <w:pPr>
        <w:spacing w:after="120"/>
        <w:ind w:firstLine="709"/>
        <w:jc w:val="both"/>
        <w:rPr>
          <w:spacing w:val="4"/>
        </w:rPr>
      </w:pPr>
      <w:r w:rsidRPr="005E4A3A">
        <w:rPr>
          <w:spacing w:val="4"/>
        </w:rPr>
        <w:lastRenderedPageBreak/>
        <w:t>В таблице приводится динамика оборота розничной торговли пищев</w:t>
      </w:r>
      <w:r w:rsidRPr="005E4A3A">
        <w:rPr>
          <w:spacing w:val="4"/>
        </w:rPr>
        <w:t>ы</w:t>
      </w:r>
      <w:r w:rsidRPr="005E4A3A">
        <w:rPr>
          <w:spacing w:val="4"/>
        </w:rPr>
        <w:t>ми продуктами, включая напитки, и табачными изделиями и непродовол</w:t>
      </w:r>
      <w:r w:rsidRPr="005E4A3A">
        <w:rPr>
          <w:spacing w:val="4"/>
        </w:rPr>
        <w:t>ь</w:t>
      </w:r>
      <w:r w:rsidRPr="005E4A3A">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5E4A3A" w:rsidRPr="005E4A3A" w:rsidTr="00FE042A">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5E4A3A" w:rsidRPr="005E4A3A" w:rsidRDefault="005E4A3A" w:rsidP="005E4A3A">
            <w:pPr>
              <w:spacing w:before="60"/>
              <w:jc w:val="center"/>
              <w:rPr>
                <w:rFonts w:cs="Arial"/>
                <w:sz w:val="20"/>
                <w:lang w:eastAsia="en-US"/>
              </w:rPr>
            </w:pPr>
            <w:r w:rsidRPr="005E4A3A">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5E4A3A" w:rsidRPr="005E4A3A" w:rsidRDefault="005E4A3A" w:rsidP="005E4A3A">
            <w:pPr>
              <w:spacing w:before="60"/>
              <w:jc w:val="center"/>
              <w:rPr>
                <w:rFonts w:cs="Arial"/>
                <w:sz w:val="20"/>
                <w:lang w:eastAsia="en-US"/>
              </w:rPr>
            </w:pPr>
            <w:r w:rsidRPr="005E4A3A">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5E4A3A" w:rsidRPr="005E4A3A" w:rsidRDefault="005E4A3A" w:rsidP="005E4A3A">
            <w:pPr>
              <w:spacing w:before="60"/>
              <w:jc w:val="center"/>
              <w:rPr>
                <w:rFonts w:cs="Arial"/>
                <w:sz w:val="20"/>
                <w:lang w:eastAsia="en-US"/>
              </w:rPr>
            </w:pPr>
            <w:r w:rsidRPr="005E4A3A">
              <w:rPr>
                <w:rFonts w:cs="Arial"/>
                <w:sz w:val="20"/>
                <w:lang w:eastAsia="en-US"/>
              </w:rPr>
              <w:t>Непродовольственные товары</w:t>
            </w:r>
          </w:p>
        </w:tc>
      </w:tr>
      <w:tr w:rsidR="005E4A3A" w:rsidRPr="005E4A3A" w:rsidTr="00FE042A">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5E4A3A" w:rsidRPr="005E4A3A" w:rsidRDefault="005E4A3A" w:rsidP="005E4A3A">
            <w:pPr>
              <w:jc w:val="center"/>
              <w:rPr>
                <w:rFonts w:cs="Arial"/>
                <w:sz w:val="20"/>
                <w:lang w:eastAsia="en-US"/>
              </w:rPr>
            </w:pPr>
            <w:proofErr w:type="gramStart"/>
            <w:r w:rsidRPr="005E4A3A">
              <w:rPr>
                <w:rFonts w:cs="Arial"/>
                <w:sz w:val="20"/>
                <w:lang w:eastAsia="en-US"/>
              </w:rPr>
              <w:t>млн</w:t>
            </w:r>
            <w:proofErr w:type="gramEnd"/>
            <w:r w:rsidRPr="005E4A3A">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5E4A3A" w:rsidRPr="005E4A3A" w:rsidRDefault="005E4A3A" w:rsidP="005E4A3A">
            <w:pPr>
              <w:jc w:val="center"/>
              <w:rPr>
                <w:rFonts w:cs="Arial"/>
                <w:sz w:val="20"/>
                <w:lang w:eastAsia="en-US"/>
              </w:rPr>
            </w:pPr>
            <w:r w:rsidRPr="005E4A3A">
              <w:rPr>
                <w:rFonts w:cs="Arial"/>
                <w:sz w:val="20"/>
                <w:lang w:eastAsia="en-US"/>
              </w:rPr>
              <w:t xml:space="preserve">в % к </w:t>
            </w:r>
            <w:r w:rsidRPr="005E4A3A">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5E4A3A" w:rsidRPr="005E4A3A" w:rsidRDefault="005E4A3A" w:rsidP="005E4A3A">
            <w:pPr>
              <w:jc w:val="center"/>
              <w:rPr>
                <w:rFonts w:cs="Arial"/>
                <w:sz w:val="20"/>
                <w:lang w:eastAsia="en-US"/>
              </w:rPr>
            </w:pPr>
            <w:proofErr w:type="gramStart"/>
            <w:r w:rsidRPr="005E4A3A">
              <w:rPr>
                <w:rFonts w:cs="Arial"/>
                <w:sz w:val="20"/>
                <w:lang w:eastAsia="en-US"/>
              </w:rPr>
              <w:t>млн</w:t>
            </w:r>
            <w:proofErr w:type="gramEnd"/>
            <w:r w:rsidRPr="005E4A3A">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5E4A3A" w:rsidRPr="005E4A3A" w:rsidRDefault="005E4A3A" w:rsidP="005E4A3A">
            <w:pPr>
              <w:jc w:val="center"/>
              <w:rPr>
                <w:rFonts w:cs="Arial"/>
                <w:sz w:val="20"/>
                <w:lang w:eastAsia="en-US"/>
              </w:rPr>
            </w:pPr>
            <w:r w:rsidRPr="005E4A3A">
              <w:rPr>
                <w:rFonts w:cs="Arial"/>
                <w:sz w:val="20"/>
                <w:lang w:eastAsia="en-US"/>
              </w:rPr>
              <w:t xml:space="preserve">в % к </w:t>
            </w:r>
            <w:r w:rsidRPr="005E4A3A">
              <w:rPr>
                <w:rFonts w:cs="Arial"/>
                <w:sz w:val="20"/>
                <w:vertAlign w:val="superscript"/>
                <w:lang w:eastAsia="en-US"/>
              </w:rPr>
              <w:t>1)</w:t>
            </w:r>
          </w:p>
        </w:tc>
      </w:tr>
      <w:tr w:rsidR="005E4A3A" w:rsidRPr="005E4A3A" w:rsidTr="00FE042A">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5E4A3A" w:rsidRPr="005E4A3A" w:rsidRDefault="005E4A3A" w:rsidP="005E4A3A">
            <w:pPr>
              <w:spacing w:after="60"/>
              <w:jc w:val="center"/>
              <w:rPr>
                <w:rFonts w:cs="Arial"/>
                <w:sz w:val="20"/>
                <w:lang w:eastAsia="en-US"/>
              </w:rPr>
            </w:pPr>
            <w:r w:rsidRPr="005E4A3A">
              <w:rPr>
                <w:rFonts w:cs="Arial"/>
                <w:sz w:val="20"/>
                <w:lang w:eastAsia="en-US"/>
              </w:rPr>
              <w:t>соответству</w:t>
            </w:r>
            <w:proofErr w:type="gramStart"/>
            <w:r w:rsidRPr="005E4A3A">
              <w:rPr>
                <w:rFonts w:cs="Arial"/>
                <w:sz w:val="20"/>
                <w:lang w:eastAsia="en-US"/>
              </w:rPr>
              <w:t>ю-</w:t>
            </w:r>
            <w:proofErr w:type="gramEnd"/>
            <w:r w:rsidRPr="005E4A3A">
              <w:rPr>
                <w:rFonts w:cs="Arial"/>
                <w:sz w:val="20"/>
                <w:lang w:eastAsia="en-US"/>
              </w:rPr>
              <w:br/>
            </w:r>
            <w:proofErr w:type="spellStart"/>
            <w:r w:rsidRPr="005E4A3A">
              <w:rPr>
                <w:rFonts w:cs="Arial"/>
                <w:sz w:val="20"/>
                <w:lang w:eastAsia="en-US"/>
              </w:rPr>
              <w:t>щему</w:t>
            </w:r>
            <w:proofErr w:type="spellEnd"/>
            <w:r w:rsidRPr="005E4A3A">
              <w:rPr>
                <w:rFonts w:cs="Arial"/>
                <w:sz w:val="20"/>
                <w:lang w:eastAsia="en-US"/>
              </w:rPr>
              <w:t xml:space="preserve"> периоду</w:t>
            </w:r>
            <w:r w:rsidRPr="005E4A3A">
              <w:rPr>
                <w:rFonts w:cs="Arial"/>
                <w:sz w:val="20"/>
                <w:lang w:eastAsia="en-US"/>
              </w:rPr>
              <w:br/>
              <w:t>предыдущего</w:t>
            </w:r>
            <w:r w:rsidRPr="005E4A3A">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5E4A3A" w:rsidRPr="005E4A3A" w:rsidRDefault="005E4A3A" w:rsidP="005E4A3A">
            <w:pPr>
              <w:spacing w:after="60"/>
              <w:jc w:val="center"/>
              <w:rPr>
                <w:rFonts w:cs="Arial"/>
                <w:sz w:val="20"/>
                <w:lang w:eastAsia="en-US"/>
              </w:rPr>
            </w:pPr>
            <w:proofErr w:type="spellStart"/>
            <w:r w:rsidRPr="005E4A3A">
              <w:rPr>
                <w:rFonts w:cs="Arial"/>
                <w:sz w:val="20"/>
                <w:lang w:eastAsia="en-US"/>
              </w:rPr>
              <w:t>пред</w:t>
            </w:r>
            <w:proofErr w:type="gramStart"/>
            <w:r w:rsidRPr="005E4A3A">
              <w:rPr>
                <w:rFonts w:cs="Arial"/>
                <w:sz w:val="20"/>
                <w:lang w:eastAsia="en-US"/>
              </w:rPr>
              <w:t>ы</w:t>
            </w:r>
            <w:proofErr w:type="spellEnd"/>
            <w:r w:rsidRPr="005E4A3A">
              <w:rPr>
                <w:rFonts w:cs="Arial"/>
                <w:sz w:val="20"/>
                <w:lang w:eastAsia="en-US"/>
              </w:rPr>
              <w:t>-</w:t>
            </w:r>
            <w:proofErr w:type="gramEnd"/>
            <w:r w:rsidRPr="005E4A3A">
              <w:rPr>
                <w:rFonts w:cs="Arial"/>
                <w:sz w:val="20"/>
                <w:lang w:eastAsia="en-US"/>
              </w:rPr>
              <w:br/>
            </w:r>
            <w:proofErr w:type="spellStart"/>
            <w:r w:rsidRPr="005E4A3A">
              <w:rPr>
                <w:rFonts w:cs="Arial"/>
                <w:sz w:val="20"/>
                <w:lang w:eastAsia="en-US"/>
              </w:rPr>
              <w:t>дущему</w:t>
            </w:r>
            <w:proofErr w:type="spellEnd"/>
            <w:r w:rsidRPr="005E4A3A">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5E4A3A" w:rsidRPr="005E4A3A" w:rsidRDefault="005E4A3A" w:rsidP="005E4A3A">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5E4A3A" w:rsidRPr="005E4A3A" w:rsidRDefault="005E4A3A" w:rsidP="005E4A3A">
            <w:pPr>
              <w:spacing w:after="60"/>
              <w:jc w:val="center"/>
              <w:rPr>
                <w:rFonts w:cs="Arial"/>
                <w:sz w:val="20"/>
                <w:lang w:eastAsia="en-US"/>
              </w:rPr>
            </w:pPr>
            <w:r w:rsidRPr="005E4A3A">
              <w:rPr>
                <w:rFonts w:cs="Arial"/>
                <w:sz w:val="20"/>
                <w:lang w:eastAsia="en-US"/>
              </w:rPr>
              <w:t>соответству</w:t>
            </w:r>
            <w:proofErr w:type="gramStart"/>
            <w:r w:rsidRPr="005E4A3A">
              <w:rPr>
                <w:rFonts w:cs="Arial"/>
                <w:sz w:val="20"/>
                <w:lang w:eastAsia="en-US"/>
              </w:rPr>
              <w:t>ю-</w:t>
            </w:r>
            <w:proofErr w:type="gramEnd"/>
            <w:r w:rsidRPr="005E4A3A">
              <w:rPr>
                <w:rFonts w:cs="Arial"/>
                <w:sz w:val="20"/>
                <w:lang w:eastAsia="en-US"/>
              </w:rPr>
              <w:br/>
            </w:r>
            <w:proofErr w:type="spellStart"/>
            <w:r w:rsidRPr="005E4A3A">
              <w:rPr>
                <w:rFonts w:cs="Arial"/>
                <w:sz w:val="20"/>
                <w:lang w:eastAsia="en-US"/>
              </w:rPr>
              <w:t>щему</w:t>
            </w:r>
            <w:proofErr w:type="spellEnd"/>
            <w:r w:rsidRPr="005E4A3A">
              <w:rPr>
                <w:rFonts w:cs="Arial"/>
                <w:sz w:val="20"/>
                <w:lang w:eastAsia="en-US"/>
              </w:rPr>
              <w:t xml:space="preserve"> периоду</w:t>
            </w:r>
            <w:r w:rsidRPr="005E4A3A">
              <w:rPr>
                <w:rFonts w:cs="Arial"/>
                <w:sz w:val="20"/>
                <w:lang w:eastAsia="en-US"/>
              </w:rPr>
              <w:br/>
              <w:t>предыдущего</w:t>
            </w:r>
            <w:r w:rsidRPr="005E4A3A">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5E4A3A" w:rsidRPr="005E4A3A" w:rsidRDefault="005E4A3A" w:rsidP="005E4A3A">
            <w:pPr>
              <w:spacing w:after="60"/>
              <w:jc w:val="center"/>
              <w:rPr>
                <w:rFonts w:cs="Arial"/>
                <w:sz w:val="20"/>
                <w:lang w:eastAsia="en-US"/>
              </w:rPr>
            </w:pPr>
            <w:proofErr w:type="spellStart"/>
            <w:r w:rsidRPr="005E4A3A">
              <w:rPr>
                <w:rFonts w:cs="Arial"/>
                <w:sz w:val="20"/>
                <w:lang w:eastAsia="en-US"/>
              </w:rPr>
              <w:t>пред</w:t>
            </w:r>
            <w:proofErr w:type="gramStart"/>
            <w:r w:rsidRPr="005E4A3A">
              <w:rPr>
                <w:rFonts w:cs="Arial"/>
                <w:sz w:val="20"/>
                <w:lang w:eastAsia="en-US"/>
              </w:rPr>
              <w:t>ы</w:t>
            </w:r>
            <w:proofErr w:type="spellEnd"/>
            <w:r w:rsidRPr="005E4A3A">
              <w:rPr>
                <w:rFonts w:cs="Arial"/>
                <w:sz w:val="20"/>
                <w:lang w:eastAsia="en-US"/>
              </w:rPr>
              <w:t>-</w:t>
            </w:r>
            <w:proofErr w:type="gramEnd"/>
            <w:r w:rsidRPr="005E4A3A">
              <w:rPr>
                <w:rFonts w:cs="Arial"/>
                <w:sz w:val="20"/>
                <w:lang w:eastAsia="en-US"/>
              </w:rPr>
              <w:br/>
            </w:r>
            <w:proofErr w:type="spellStart"/>
            <w:r w:rsidRPr="005E4A3A">
              <w:rPr>
                <w:rFonts w:cs="Arial"/>
                <w:sz w:val="20"/>
                <w:lang w:eastAsia="en-US"/>
              </w:rPr>
              <w:t>дущему</w:t>
            </w:r>
            <w:proofErr w:type="spellEnd"/>
            <w:r w:rsidRPr="005E4A3A">
              <w:rPr>
                <w:rFonts w:cs="Arial"/>
                <w:sz w:val="20"/>
                <w:lang w:eastAsia="en-US"/>
              </w:rPr>
              <w:br/>
              <w:t>месяцу</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5E4A3A">
            <w:pPr>
              <w:spacing w:before="60" w:after="60"/>
              <w:jc w:val="center"/>
              <w:rPr>
                <w:rFonts w:cs="Arial"/>
                <w:b/>
                <w:sz w:val="20"/>
                <w:lang w:eastAsia="en-US"/>
              </w:rPr>
            </w:pPr>
            <w:r w:rsidRPr="005E4A3A">
              <w:rPr>
                <w:rFonts w:cs="Arial"/>
                <w:b/>
                <w:sz w:val="20"/>
                <w:lang w:eastAsia="en-US"/>
              </w:rPr>
              <w:t>2022</w:t>
            </w:r>
          </w:p>
        </w:tc>
        <w:tc>
          <w:tcPr>
            <w:tcW w:w="1025" w:type="dxa"/>
            <w:gridSpan w:val="2"/>
            <w:tcBorders>
              <w:top w:val="nil"/>
              <w:left w:val="nil"/>
              <w:bottom w:val="nil"/>
              <w:right w:val="nil"/>
            </w:tcBorders>
            <w:vAlign w:val="bottom"/>
          </w:tcPr>
          <w:p w:rsidR="005E4A3A" w:rsidRPr="005E4A3A" w:rsidRDefault="005E4A3A" w:rsidP="005E4A3A">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5E4A3A" w:rsidRPr="005E4A3A" w:rsidRDefault="005E4A3A" w:rsidP="005E4A3A">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5E4A3A" w:rsidRPr="005E4A3A" w:rsidRDefault="005E4A3A" w:rsidP="005E4A3A">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5E4A3A" w:rsidRPr="005E4A3A" w:rsidRDefault="005E4A3A" w:rsidP="005E4A3A">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5E4A3A" w:rsidRPr="005E4A3A" w:rsidRDefault="005E4A3A" w:rsidP="005E4A3A">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5E4A3A" w:rsidRPr="005E4A3A" w:rsidRDefault="005E4A3A" w:rsidP="005E4A3A">
            <w:pPr>
              <w:spacing w:before="60" w:after="60"/>
              <w:ind w:right="227"/>
              <w:jc w:val="right"/>
              <w:rPr>
                <w:rFonts w:cs="Arial"/>
                <w:b/>
                <w:sz w:val="20"/>
                <w:lang w:eastAsia="en-US"/>
              </w:rPr>
            </w:pP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Январь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80,9</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94,0</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75,7</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63,1</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99,4</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98,0</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Февраль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78,7</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94,1</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95,8</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63,5</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99,1</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100,0</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Март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93,2</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97,9</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111,5</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70,7</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98,0</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102,4</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val="en-US" w:eastAsia="en-US"/>
              </w:rPr>
              <w:t>I</w:t>
            </w:r>
            <w:r w:rsidRPr="005E4A3A">
              <w:rPr>
                <w:rFonts w:cs="Arial"/>
                <w:b/>
                <w:sz w:val="20"/>
                <w:lang w:eastAsia="en-US"/>
              </w:rPr>
              <w:t xml:space="preserve"> квартал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252,8</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95,4</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197,3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98,8</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Апрель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91,7</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93,0</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95,7</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71,9</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100,5</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101,7</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Май</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107,0</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91,1</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115,3</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74,4</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102,6</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103,2</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Июнь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118,0</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92,4</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111,0</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69,4</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101,9</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93,2</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val="en-US" w:eastAsia="en-US"/>
              </w:rPr>
              <w:t>II</w:t>
            </w:r>
            <w:r w:rsidRPr="005E4A3A">
              <w:rPr>
                <w:rFonts w:cs="Arial"/>
                <w:b/>
                <w:sz w:val="20"/>
                <w:lang w:eastAsia="en-US"/>
              </w:rPr>
              <w:t xml:space="preserve"> квартал</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316,8</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92,3</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215,6</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101,7</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val="en-US" w:eastAsia="en-US"/>
              </w:rPr>
            </w:pPr>
            <w:r w:rsidRPr="005E4A3A">
              <w:rPr>
                <w:rFonts w:cs="Arial"/>
                <w:b/>
                <w:sz w:val="20"/>
                <w:lang w:val="en-US" w:eastAsia="en-US"/>
              </w:rPr>
              <w:t>I</w:t>
            </w:r>
            <w:r w:rsidRPr="005E4A3A">
              <w:rPr>
                <w:rFonts w:cs="Arial"/>
                <w:b/>
                <w:sz w:val="20"/>
                <w:lang w:eastAsia="en-US"/>
              </w:rPr>
              <w:t xml:space="preserve"> полугодие</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569,6</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93,7</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412,8</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100,3</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Июль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130,9</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92,8</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112,2</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72,1</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103,3</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104,4</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Август</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124,5</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98,7</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95,9</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70,3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92,7</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97,7</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Сентябрь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104,4</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89,0</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84,4</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76,1</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100,0</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108,2</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val="en-US" w:eastAsia="en-US"/>
              </w:rPr>
              <w:t>III</w:t>
            </w:r>
            <w:r w:rsidRPr="005E4A3A">
              <w:rPr>
                <w:rFonts w:cs="Arial"/>
                <w:b/>
                <w:sz w:val="20"/>
                <w:lang w:eastAsia="en-US"/>
              </w:rPr>
              <w:t xml:space="preserve"> квартал</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359,9</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93,7</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218,5</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98,6</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eastAsia="en-US"/>
              </w:rPr>
              <w:t>9 месяцев</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929,5</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93,7</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631,3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99,6</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Октябрь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val="en-US" w:eastAsia="en-US"/>
              </w:rPr>
            </w:pPr>
            <w:r w:rsidRPr="005E4A3A">
              <w:rPr>
                <w:rFonts w:cs="Arial"/>
                <w:sz w:val="20"/>
                <w:lang w:val="en-US" w:eastAsia="en-US"/>
              </w:rPr>
              <w:t>103,7</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val="en-US" w:eastAsia="en-US"/>
              </w:rPr>
            </w:pPr>
            <w:r w:rsidRPr="005E4A3A">
              <w:rPr>
                <w:rFonts w:cs="Arial"/>
                <w:sz w:val="20"/>
                <w:lang w:val="en-US" w:eastAsia="en-US"/>
              </w:rPr>
              <w:t>93,7</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val="en-US" w:eastAsia="en-US"/>
              </w:rPr>
            </w:pPr>
            <w:r w:rsidRPr="005E4A3A">
              <w:rPr>
                <w:rFonts w:cs="Arial"/>
                <w:sz w:val="20"/>
                <w:lang w:val="en-US" w:eastAsia="en-US"/>
              </w:rPr>
              <w:t>99,1</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val="en-US" w:eastAsia="en-US"/>
              </w:rPr>
            </w:pPr>
            <w:r w:rsidRPr="005E4A3A">
              <w:rPr>
                <w:rFonts w:cs="Arial"/>
                <w:sz w:val="20"/>
                <w:lang w:val="en-US" w:eastAsia="en-US"/>
              </w:rPr>
              <w:t>71,2</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val="en-US" w:eastAsia="en-US"/>
              </w:rPr>
            </w:pPr>
            <w:r w:rsidRPr="005E4A3A">
              <w:rPr>
                <w:rFonts w:cs="Arial"/>
                <w:sz w:val="20"/>
                <w:lang w:val="en-US" w:eastAsia="en-US"/>
              </w:rPr>
              <w:t>101,0</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val="en-US" w:eastAsia="en-US"/>
              </w:rPr>
            </w:pPr>
            <w:r w:rsidRPr="005E4A3A">
              <w:rPr>
                <w:rFonts w:cs="Arial"/>
                <w:sz w:val="20"/>
                <w:lang w:val="en-US" w:eastAsia="en-US"/>
              </w:rPr>
              <w:t>93,5</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Ноябрь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val="en-US" w:eastAsia="en-US"/>
              </w:rPr>
            </w:pPr>
            <w:r w:rsidRPr="005E4A3A">
              <w:rPr>
                <w:rFonts w:cs="Arial"/>
                <w:sz w:val="20"/>
                <w:lang w:val="en-US" w:eastAsia="en-US"/>
              </w:rPr>
              <w:t>99,5</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val="en-US" w:eastAsia="en-US"/>
              </w:rPr>
            </w:pPr>
            <w:r w:rsidRPr="005E4A3A">
              <w:rPr>
                <w:rFonts w:cs="Arial"/>
                <w:sz w:val="20"/>
                <w:lang w:val="en-US" w:eastAsia="en-US"/>
              </w:rPr>
              <w:t>95,5</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val="en-US" w:eastAsia="en-US"/>
              </w:rPr>
            </w:pPr>
            <w:r w:rsidRPr="005E4A3A">
              <w:rPr>
                <w:rFonts w:cs="Arial"/>
                <w:sz w:val="20"/>
                <w:lang w:val="en-US" w:eastAsia="en-US"/>
              </w:rPr>
              <w:t>95,6</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val="en-US" w:eastAsia="en-US"/>
              </w:rPr>
            </w:pPr>
            <w:r w:rsidRPr="005E4A3A">
              <w:rPr>
                <w:rFonts w:cs="Arial"/>
                <w:sz w:val="20"/>
                <w:lang w:val="en-US" w:eastAsia="en-US"/>
              </w:rPr>
              <w:t>70,3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val="en-US" w:eastAsia="en-US"/>
              </w:rPr>
            </w:pPr>
            <w:r w:rsidRPr="005E4A3A">
              <w:rPr>
                <w:rFonts w:cs="Arial"/>
                <w:sz w:val="20"/>
                <w:lang w:val="en-US" w:eastAsia="en-US"/>
              </w:rPr>
              <w:t>104,8</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val="en-US" w:eastAsia="en-US"/>
              </w:rPr>
            </w:pPr>
            <w:r w:rsidRPr="005E4A3A">
              <w:rPr>
                <w:rFonts w:cs="Arial"/>
                <w:sz w:val="20"/>
                <w:lang w:val="en-US" w:eastAsia="en-US"/>
              </w:rPr>
              <w:t>98,4</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Декабрь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110,7</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93,8</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110,3</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75,3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106,5</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106,9</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eastAsia="en-US"/>
              </w:rPr>
              <w:t>IV квартал</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313,9</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94,3</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216,9</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104,1</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eastAsia="en-US"/>
              </w:rPr>
              <w:t>Год</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1243,3</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93,9</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848,2</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100,8</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5E4A3A">
            <w:pPr>
              <w:spacing w:before="60" w:after="60"/>
              <w:jc w:val="center"/>
              <w:rPr>
                <w:rFonts w:cs="Arial"/>
                <w:b/>
                <w:sz w:val="20"/>
                <w:lang w:eastAsia="en-US"/>
              </w:rPr>
            </w:pPr>
            <w:r w:rsidRPr="005E4A3A">
              <w:rPr>
                <w:rFonts w:cs="Arial"/>
                <w:b/>
                <w:sz w:val="20"/>
                <w:lang w:eastAsia="en-US"/>
              </w:rPr>
              <w:t>2023</w:t>
            </w:r>
          </w:p>
        </w:tc>
        <w:tc>
          <w:tcPr>
            <w:tcW w:w="1025" w:type="dxa"/>
            <w:gridSpan w:val="2"/>
            <w:tcBorders>
              <w:top w:val="nil"/>
              <w:left w:val="nil"/>
              <w:bottom w:val="nil"/>
              <w:right w:val="nil"/>
            </w:tcBorders>
            <w:vAlign w:val="bottom"/>
          </w:tcPr>
          <w:p w:rsidR="005E4A3A" w:rsidRPr="005E4A3A" w:rsidRDefault="005E4A3A" w:rsidP="005E4A3A">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5E4A3A" w:rsidRPr="005E4A3A" w:rsidRDefault="005E4A3A" w:rsidP="005E4A3A">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5E4A3A" w:rsidRPr="005E4A3A" w:rsidRDefault="005E4A3A" w:rsidP="005E4A3A">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5E4A3A" w:rsidRPr="005E4A3A" w:rsidRDefault="005E4A3A" w:rsidP="005E4A3A">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5E4A3A" w:rsidRPr="005E4A3A" w:rsidRDefault="005E4A3A" w:rsidP="005E4A3A">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5E4A3A" w:rsidRPr="005E4A3A" w:rsidRDefault="005E4A3A" w:rsidP="005E4A3A">
            <w:pPr>
              <w:spacing w:before="60" w:after="60"/>
              <w:ind w:right="227"/>
              <w:jc w:val="right"/>
              <w:rPr>
                <w:rFonts w:cs="Arial"/>
                <w:b/>
                <w:sz w:val="20"/>
                <w:lang w:eastAsia="en-US"/>
              </w:rPr>
            </w:pP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Январь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93,1</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102,9</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83,0</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66,9</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96,3</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88,6</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Февраль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89,4</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102,9</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80,6</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67,6</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96,6</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100,3</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Март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98,0</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101,4</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109,9</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70,8</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98,5</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104,4</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val="en-US" w:eastAsia="en-US"/>
              </w:rPr>
              <w:t>I</w:t>
            </w:r>
            <w:r w:rsidRPr="005E4A3A">
              <w:rPr>
                <w:rFonts w:cs="Arial"/>
                <w:b/>
                <w:sz w:val="20"/>
                <w:lang w:eastAsia="en-US"/>
              </w:rPr>
              <w:t xml:space="preserve"> квартал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280,5</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102,3</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205,3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97,1</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 xml:space="preserve">Апрель </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99,9</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108,8</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102,7</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71,1</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97,1</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100,2</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Май</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118,0</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112,0</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118,7</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72,3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95,2</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101,2</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Июнь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122,6</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105,2</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104,2</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70,1</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98,4</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96,4</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val="en-US" w:eastAsia="en-US"/>
              </w:rPr>
              <w:t>II</w:t>
            </w:r>
            <w:r w:rsidRPr="005E4A3A">
              <w:rPr>
                <w:rFonts w:cs="Arial"/>
                <w:b/>
                <w:sz w:val="20"/>
                <w:lang w:eastAsia="en-US"/>
              </w:rPr>
              <w:t xml:space="preserve"> квартал</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340,6</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108,2</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213,5</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96,7</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val="en-US" w:eastAsia="en-US"/>
              </w:rPr>
              <w:t>I</w:t>
            </w:r>
            <w:r w:rsidRPr="005E4A3A">
              <w:rPr>
                <w:rFonts w:cs="Arial"/>
                <w:b/>
                <w:sz w:val="20"/>
                <w:lang w:eastAsia="en-US"/>
              </w:rPr>
              <w:t xml:space="preserve"> полугодие</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621,1</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105,6</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418,8</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97,1</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Июль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133,8</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101,6</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108,4</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74,9</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100,5</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106,6</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Август</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133,3</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104,9</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99,0</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72,3</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98,3</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95,6</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sz w:val="20"/>
                <w:lang w:eastAsia="en-US"/>
              </w:rPr>
            </w:pPr>
            <w:r w:rsidRPr="005E4A3A">
              <w:rPr>
                <w:rFonts w:cs="Arial"/>
                <w:sz w:val="20"/>
                <w:lang w:eastAsia="en-US"/>
              </w:rPr>
              <w:t>Сентябрь</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sz w:val="20"/>
                <w:lang w:eastAsia="en-US"/>
              </w:rPr>
            </w:pPr>
            <w:r w:rsidRPr="005E4A3A">
              <w:rPr>
                <w:rFonts w:cs="Arial"/>
                <w:sz w:val="20"/>
                <w:lang w:eastAsia="en-US"/>
              </w:rPr>
              <w:t>107,8</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sz w:val="20"/>
                <w:lang w:eastAsia="en-US"/>
              </w:rPr>
            </w:pPr>
            <w:r w:rsidRPr="005E4A3A">
              <w:rPr>
                <w:rFonts w:cs="Arial"/>
                <w:sz w:val="20"/>
                <w:lang w:eastAsia="en-US"/>
              </w:rPr>
              <w:t>99,9</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80,4</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73,8</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sz w:val="20"/>
                <w:lang w:eastAsia="en-US"/>
              </w:rPr>
            </w:pPr>
            <w:r w:rsidRPr="005E4A3A">
              <w:rPr>
                <w:rFonts w:cs="Arial"/>
                <w:sz w:val="20"/>
                <w:lang w:eastAsia="en-US"/>
              </w:rPr>
              <w:t>92,5</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sz w:val="20"/>
                <w:lang w:eastAsia="en-US"/>
              </w:rPr>
              <w:t>101,8</w:t>
            </w:r>
          </w:p>
        </w:tc>
      </w:tr>
      <w:tr w:rsidR="005E4A3A" w:rsidRPr="005E4A3A" w:rsidTr="00FE042A">
        <w:trPr>
          <w:trHeight w:val="80"/>
          <w:jc w:val="center"/>
        </w:trPr>
        <w:tc>
          <w:tcPr>
            <w:tcW w:w="1440" w:type="dxa"/>
            <w:tcBorders>
              <w:top w:val="nil"/>
              <w:left w:val="single" w:sz="4" w:space="0" w:color="auto"/>
              <w:bottom w:val="nil"/>
              <w:right w:val="nil"/>
            </w:tcBorders>
            <w:vAlign w:val="bottom"/>
          </w:tcPr>
          <w:p w:rsidR="005E4A3A" w:rsidRPr="005E4A3A" w:rsidRDefault="005E4A3A" w:rsidP="004F3740">
            <w:pPr>
              <w:spacing w:before="20" w:after="20"/>
              <w:rPr>
                <w:rFonts w:cs="Arial"/>
                <w:b/>
                <w:sz w:val="20"/>
                <w:lang w:eastAsia="en-US"/>
              </w:rPr>
            </w:pPr>
            <w:r w:rsidRPr="005E4A3A">
              <w:rPr>
                <w:rFonts w:cs="Arial"/>
                <w:b/>
                <w:sz w:val="20"/>
                <w:lang w:val="en-US" w:eastAsia="en-US"/>
              </w:rPr>
              <w:t>III</w:t>
            </w:r>
            <w:r w:rsidRPr="005E4A3A">
              <w:rPr>
                <w:rFonts w:cs="Arial"/>
                <w:b/>
                <w:sz w:val="20"/>
                <w:lang w:eastAsia="en-US"/>
              </w:rPr>
              <w:t xml:space="preserve"> квартал</w:t>
            </w:r>
          </w:p>
        </w:tc>
        <w:tc>
          <w:tcPr>
            <w:tcW w:w="1025" w:type="dxa"/>
            <w:gridSpan w:val="2"/>
            <w:tcBorders>
              <w:top w:val="nil"/>
              <w:left w:val="nil"/>
              <w:bottom w:val="nil"/>
              <w:right w:val="nil"/>
            </w:tcBorders>
            <w:vAlign w:val="bottom"/>
          </w:tcPr>
          <w:p w:rsidR="005E4A3A" w:rsidRPr="005E4A3A" w:rsidRDefault="005E4A3A" w:rsidP="004F3740">
            <w:pPr>
              <w:spacing w:before="20" w:after="20"/>
              <w:ind w:right="170"/>
              <w:jc w:val="right"/>
              <w:rPr>
                <w:rFonts w:cs="Arial"/>
                <w:b/>
                <w:sz w:val="20"/>
                <w:lang w:eastAsia="en-US"/>
              </w:rPr>
            </w:pPr>
            <w:r w:rsidRPr="005E4A3A">
              <w:rPr>
                <w:rFonts w:cs="Arial"/>
                <w:b/>
                <w:sz w:val="20"/>
                <w:lang w:eastAsia="en-US"/>
              </w:rPr>
              <w:t>374,9</w:t>
            </w:r>
          </w:p>
        </w:tc>
        <w:tc>
          <w:tcPr>
            <w:tcW w:w="1802" w:type="dxa"/>
            <w:tcBorders>
              <w:top w:val="nil"/>
              <w:left w:val="nil"/>
              <w:bottom w:val="nil"/>
              <w:right w:val="nil"/>
            </w:tcBorders>
            <w:vAlign w:val="bottom"/>
          </w:tcPr>
          <w:p w:rsidR="005E4A3A" w:rsidRPr="005E4A3A" w:rsidRDefault="005E4A3A" w:rsidP="004F3740">
            <w:pPr>
              <w:spacing w:before="20" w:after="20"/>
              <w:ind w:right="624"/>
              <w:jc w:val="right"/>
              <w:rPr>
                <w:rFonts w:cs="Arial"/>
                <w:b/>
                <w:sz w:val="20"/>
                <w:lang w:eastAsia="en-US"/>
              </w:rPr>
            </w:pPr>
            <w:r w:rsidRPr="005E4A3A">
              <w:rPr>
                <w:rFonts w:cs="Arial"/>
                <w:b/>
                <w:sz w:val="20"/>
                <w:lang w:eastAsia="en-US"/>
              </w:rPr>
              <w:t>101,9</w:t>
            </w:r>
          </w:p>
        </w:tc>
        <w:tc>
          <w:tcPr>
            <w:tcW w:w="1048" w:type="dxa"/>
            <w:tcBorders>
              <w:top w:val="nil"/>
              <w:left w:val="nil"/>
              <w:bottom w:val="nil"/>
              <w:right w:val="nil"/>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c>
          <w:tcPr>
            <w:tcW w:w="1049" w:type="dxa"/>
            <w:tcBorders>
              <w:top w:val="nil"/>
              <w:left w:val="nil"/>
              <w:bottom w:val="nil"/>
              <w:right w:val="nil"/>
            </w:tcBorders>
            <w:vAlign w:val="bottom"/>
          </w:tcPr>
          <w:p w:rsidR="005E4A3A" w:rsidRPr="005E4A3A" w:rsidRDefault="005E4A3A" w:rsidP="004F3740">
            <w:pPr>
              <w:spacing w:before="20" w:after="20"/>
              <w:ind w:right="227"/>
              <w:jc w:val="right"/>
              <w:rPr>
                <w:rFonts w:cs="Arial"/>
                <w:b/>
                <w:sz w:val="20"/>
                <w:lang w:eastAsia="en-US"/>
              </w:rPr>
            </w:pPr>
            <w:r w:rsidRPr="005E4A3A">
              <w:rPr>
                <w:rFonts w:cs="Arial"/>
                <w:b/>
                <w:sz w:val="20"/>
                <w:lang w:eastAsia="en-US"/>
              </w:rPr>
              <w:t>221,0</w:t>
            </w:r>
          </w:p>
        </w:tc>
        <w:tc>
          <w:tcPr>
            <w:tcW w:w="1673" w:type="dxa"/>
            <w:gridSpan w:val="2"/>
            <w:tcBorders>
              <w:top w:val="nil"/>
              <w:left w:val="nil"/>
              <w:bottom w:val="nil"/>
              <w:right w:val="nil"/>
            </w:tcBorders>
            <w:vAlign w:val="bottom"/>
          </w:tcPr>
          <w:p w:rsidR="005E4A3A" w:rsidRPr="005E4A3A" w:rsidRDefault="005E4A3A" w:rsidP="004F3740">
            <w:pPr>
              <w:spacing w:before="20" w:after="20"/>
              <w:ind w:right="567"/>
              <w:jc w:val="right"/>
              <w:rPr>
                <w:rFonts w:cs="Arial"/>
                <w:b/>
                <w:sz w:val="20"/>
                <w:lang w:eastAsia="en-US"/>
              </w:rPr>
            </w:pPr>
            <w:r w:rsidRPr="005E4A3A">
              <w:rPr>
                <w:rFonts w:cs="Arial"/>
                <w:b/>
                <w:sz w:val="20"/>
                <w:lang w:eastAsia="en-US"/>
              </w:rPr>
              <w:t>96,8</w:t>
            </w:r>
          </w:p>
        </w:tc>
        <w:tc>
          <w:tcPr>
            <w:tcW w:w="1037" w:type="dxa"/>
            <w:tcBorders>
              <w:top w:val="nil"/>
              <w:left w:val="nil"/>
              <w:bottom w:val="nil"/>
              <w:right w:val="single" w:sz="4" w:space="0" w:color="auto"/>
            </w:tcBorders>
            <w:vAlign w:val="bottom"/>
          </w:tcPr>
          <w:p w:rsidR="005E4A3A" w:rsidRPr="005E4A3A" w:rsidRDefault="005E4A3A" w:rsidP="004F3740">
            <w:pPr>
              <w:spacing w:before="20" w:after="20"/>
              <w:ind w:right="227"/>
              <w:jc w:val="right"/>
              <w:rPr>
                <w:rFonts w:cs="Arial"/>
                <w:sz w:val="20"/>
                <w:lang w:eastAsia="en-US"/>
              </w:rPr>
            </w:pPr>
            <w:r w:rsidRPr="005E4A3A">
              <w:rPr>
                <w:rFonts w:cs="Arial"/>
                <w:b/>
                <w:sz w:val="20"/>
                <w:lang w:eastAsia="en-US"/>
              </w:rPr>
              <w:t>х</w:t>
            </w:r>
          </w:p>
        </w:tc>
      </w:tr>
      <w:tr w:rsidR="005E4A3A" w:rsidRPr="005E4A3A" w:rsidTr="00FE042A">
        <w:trPr>
          <w:trHeight w:val="80"/>
          <w:jc w:val="center"/>
        </w:trPr>
        <w:tc>
          <w:tcPr>
            <w:tcW w:w="1440" w:type="dxa"/>
            <w:tcBorders>
              <w:top w:val="nil"/>
              <w:left w:val="single" w:sz="4" w:space="0" w:color="auto"/>
              <w:bottom w:val="single" w:sz="4" w:space="0" w:color="auto"/>
              <w:right w:val="nil"/>
            </w:tcBorders>
            <w:vAlign w:val="bottom"/>
          </w:tcPr>
          <w:p w:rsidR="005E4A3A" w:rsidRPr="005E4A3A" w:rsidRDefault="005E4A3A" w:rsidP="005E4A3A">
            <w:pPr>
              <w:spacing w:before="20" w:after="60"/>
              <w:rPr>
                <w:rFonts w:cs="Arial"/>
                <w:b/>
                <w:sz w:val="20"/>
                <w:lang w:eastAsia="en-US"/>
              </w:rPr>
            </w:pPr>
            <w:r w:rsidRPr="005E4A3A">
              <w:rPr>
                <w:rFonts w:cs="Arial"/>
                <w:b/>
                <w:sz w:val="20"/>
                <w:lang w:eastAsia="en-US"/>
              </w:rPr>
              <w:t>9 месяцев</w:t>
            </w:r>
          </w:p>
        </w:tc>
        <w:tc>
          <w:tcPr>
            <w:tcW w:w="1025" w:type="dxa"/>
            <w:gridSpan w:val="2"/>
            <w:tcBorders>
              <w:top w:val="nil"/>
              <w:left w:val="nil"/>
              <w:bottom w:val="single" w:sz="4" w:space="0" w:color="auto"/>
              <w:right w:val="nil"/>
            </w:tcBorders>
            <w:vAlign w:val="bottom"/>
          </w:tcPr>
          <w:p w:rsidR="005E4A3A" w:rsidRPr="005E4A3A" w:rsidRDefault="005E4A3A" w:rsidP="005E4A3A">
            <w:pPr>
              <w:spacing w:before="20" w:after="60"/>
              <w:ind w:right="170"/>
              <w:jc w:val="right"/>
              <w:rPr>
                <w:rFonts w:cs="Arial"/>
                <w:b/>
                <w:sz w:val="20"/>
                <w:lang w:eastAsia="en-US"/>
              </w:rPr>
            </w:pPr>
            <w:r w:rsidRPr="005E4A3A">
              <w:rPr>
                <w:rFonts w:cs="Arial"/>
                <w:b/>
                <w:sz w:val="20"/>
                <w:lang w:eastAsia="en-US"/>
              </w:rPr>
              <w:t>996,0</w:t>
            </w:r>
          </w:p>
        </w:tc>
        <w:tc>
          <w:tcPr>
            <w:tcW w:w="1802" w:type="dxa"/>
            <w:tcBorders>
              <w:top w:val="nil"/>
              <w:left w:val="nil"/>
              <w:bottom w:val="single" w:sz="4" w:space="0" w:color="auto"/>
              <w:right w:val="nil"/>
            </w:tcBorders>
            <w:vAlign w:val="bottom"/>
          </w:tcPr>
          <w:p w:rsidR="005E4A3A" w:rsidRPr="005E4A3A" w:rsidRDefault="005E4A3A" w:rsidP="005E4A3A">
            <w:pPr>
              <w:spacing w:before="20" w:after="60"/>
              <w:ind w:right="624"/>
              <w:jc w:val="right"/>
              <w:rPr>
                <w:rFonts w:cs="Arial"/>
                <w:b/>
                <w:sz w:val="20"/>
                <w:lang w:eastAsia="en-US"/>
              </w:rPr>
            </w:pPr>
            <w:r w:rsidRPr="005E4A3A">
              <w:rPr>
                <w:rFonts w:cs="Arial"/>
                <w:b/>
                <w:sz w:val="20"/>
                <w:lang w:eastAsia="en-US"/>
              </w:rPr>
              <w:t>104,2</w:t>
            </w:r>
          </w:p>
        </w:tc>
        <w:tc>
          <w:tcPr>
            <w:tcW w:w="1048" w:type="dxa"/>
            <w:tcBorders>
              <w:top w:val="nil"/>
              <w:left w:val="nil"/>
              <w:bottom w:val="single" w:sz="4" w:space="0" w:color="auto"/>
              <w:right w:val="nil"/>
            </w:tcBorders>
            <w:vAlign w:val="bottom"/>
          </w:tcPr>
          <w:p w:rsidR="005E4A3A" w:rsidRPr="005E4A3A" w:rsidRDefault="005E4A3A" w:rsidP="005E4A3A">
            <w:pPr>
              <w:spacing w:before="20" w:after="60"/>
              <w:ind w:right="227"/>
              <w:jc w:val="right"/>
              <w:rPr>
                <w:rFonts w:cs="Arial"/>
                <w:sz w:val="20"/>
                <w:lang w:eastAsia="en-US"/>
              </w:rPr>
            </w:pPr>
            <w:r w:rsidRPr="005E4A3A">
              <w:rPr>
                <w:rFonts w:cs="Arial"/>
                <w:b/>
                <w:sz w:val="20"/>
                <w:lang w:eastAsia="en-US"/>
              </w:rPr>
              <w:t>х</w:t>
            </w:r>
          </w:p>
        </w:tc>
        <w:tc>
          <w:tcPr>
            <w:tcW w:w="1049" w:type="dxa"/>
            <w:tcBorders>
              <w:top w:val="nil"/>
              <w:left w:val="nil"/>
              <w:bottom w:val="single" w:sz="4" w:space="0" w:color="auto"/>
              <w:right w:val="nil"/>
            </w:tcBorders>
            <w:vAlign w:val="bottom"/>
          </w:tcPr>
          <w:p w:rsidR="005E4A3A" w:rsidRPr="005E4A3A" w:rsidRDefault="005E4A3A" w:rsidP="005E4A3A">
            <w:pPr>
              <w:spacing w:before="20" w:after="60"/>
              <w:ind w:right="227"/>
              <w:jc w:val="right"/>
              <w:rPr>
                <w:rFonts w:cs="Arial"/>
                <w:b/>
                <w:sz w:val="20"/>
                <w:lang w:eastAsia="en-US"/>
              </w:rPr>
            </w:pPr>
            <w:r w:rsidRPr="005E4A3A">
              <w:rPr>
                <w:rFonts w:cs="Arial"/>
                <w:b/>
                <w:sz w:val="20"/>
                <w:lang w:eastAsia="en-US"/>
              </w:rPr>
              <w:t>639,8</w:t>
            </w:r>
          </w:p>
        </w:tc>
        <w:tc>
          <w:tcPr>
            <w:tcW w:w="1673" w:type="dxa"/>
            <w:gridSpan w:val="2"/>
            <w:tcBorders>
              <w:top w:val="nil"/>
              <w:left w:val="nil"/>
              <w:bottom w:val="single" w:sz="4" w:space="0" w:color="auto"/>
              <w:right w:val="nil"/>
            </w:tcBorders>
            <w:vAlign w:val="bottom"/>
          </w:tcPr>
          <w:p w:rsidR="005E4A3A" w:rsidRPr="005E4A3A" w:rsidRDefault="005E4A3A" w:rsidP="005E4A3A">
            <w:pPr>
              <w:spacing w:before="20" w:after="60"/>
              <w:ind w:right="567"/>
              <w:jc w:val="right"/>
              <w:rPr>
                <w:rFonts w:cs="Arial"/>
                <w:b/>
                <w:sz w:val="20"/>
                <w:lang w:eastAsia="en-US"/>
              </w:rPr>
            </w:pPr>
            <w:r w:rsidRPr="005E4A3A">
              <w:rPr>
                <w:rFonts w:cs="Arial"/>
                <w:b/>
                <w:sz w:val="20"/>
                <w:lang w:eastAsia="en-US"/>
              </w:rPr>
              <w:t>97,1</w:t>
            </w:r>
          </w:p>
        </w:tc>
        <w:tc>
          <w:tcPr>
            <w:tcW w:w="1037" w:type="dxa"/>
            <w:tcBorders>
              <w:top w:val="nil"/>
              <w:left w:val="nil"/>
              <w:bottom w:val="single" w:sz="4" w:space="0" w:color="auto"/>
              <w:right w:val="single" w:sz="4" w:space="0" w:color="auto"/>
            </w:tcBorders>
            <w:vAlign w:val="bottom"/>
          </w:tcPr>
          <w:p w:rsidR="005E4A3A" w:rsidRPr="005E4A3A" w:rsidRDefault="005E4A3A" w:rsidP="005E4A3A">
            <w:pPr>
              <w:spacing w:before="20" w:after="60"/>
              <w:ind w:right="227"/>
              <w:jc w:val="right"/>
              <w:rPr>
                <w:rFonts w:cs="Arial"/>
                <w:sz w:val="20"/>
                <w:lang w:eastAsia="en-US"/>
              </w:rPr>
            </w:pPr>
            <w:r w:rsidRPr="005E4A3A">
              <w:rPr>
                <w:rFonts w:cs="Arial"/>
                <w:b/>
                <w:sz w:val="20"/>
                <w:lang w:eastAsia="en-US"/>
              </w:rPr>
              <w:t>х</w:t>
            </w:r>
          </w:p>
        </w:tc>
      </w:tr>
    </w:tbl>
    <w:p w:rsidR="005E4A3A" w:rsidRPr="005E4A3A" w:rsidRDefault="005E4A3A" w:rsidP="005E4A3A">
      <w:pPr>
        <w:spacing w:before="120"/>
        <w:ind w:left="170" w:hanging="170"/>
        <w:jc w:val="both"/>
        <w:rPr>
          <w:sz w:val="18"/>
          <w:szCs w:val="18"/>
        </w:rPr>
      </w:pPr>
      <w:r w:rsidRPr="005E4A3A">
        <w:rPr>
          <w:sz w:val="18"/>
          <w:szCs w:val="18"/>
          <w:vertAlign w:val="superscript"/>
        </w:rPr>
        <w:t xml:space="preserve">1) </w:t>
      </w:r>
      <w:r w:rsidRPr="005E4A3A">
        <w:rPr>
          <w:sz w:val="18"/>
          <w:szCs w:val="18"/>
        </w:rPr>
        <w:t>В сопоставимых ценах.</w:t>
      </w:r>
    </w:p>
    <w:p w:rsidR="00C569CD" w:rsidRDefault="00C569CD" w:rsidP="007A3EDB">
      <w:pPr>
        <w:pStyle w:val="311"/>
        <w:spacing w:before="120"/>
      </w:pPr>
      <w:bookmarkStart w:id="430" w:name="_Toc150517020"/>
      <w:r w:rsidRPr="00F57E8E">
        <w:t>Общественное питание</w:t>
      </w:r>
      <w:bookmarkEnd w:id="430"/>
    </w:p>
    <w:p w:rsidR="005E4A3A" w:rsidRPr="005E4A3A" w:rsidRDefault="005E4A3A" w:rsidP="005E4A3A">
      <w:pPr>
        <w:ind w:firstLine="720"/>
        <w:jc w:val="both"/>
      </w:pPr>
      <w:bookmarkStart w:id="431" w:name="_Toc102736412"/>
      <w:r w:rsidRPr="005E4A3A">
        <w:t xml:space="preserve">Организациями </w:t>
      </w:r>
      <w:r w:rsidRPr="005E4A3A">
        <w:rPr>
          <w:b/>
          <w:i/>
        </w:rPr>
        <w:t>общественного питания</w:t>
      </w:r>
      <w:r w:rsidRPr="005E4A3A">
        <w:t xml:space="preserve"> в январе - сентябре 2023 г</w:t>
      </w:r>
      <w:r w:rsidRPr="005E4A3A">
        <w:t>о</w:t>
      </w:r>
      <w:r w:rsidRPr="005E4A3A">
        <w:t>да реализовано продукции на 51,5 миллиона рублей, что в сопоставимой оце</w:t>
      </w:r>
      <w:r w:rsidRPr="005E4A3A">
        <w:t>н</w:t>
      </w:r>
      <w:r w:rsidRPr="005E4A3A">
        <w:lastRenderedPageBreak/>
        <w:t>ке на 3,1% меньше, чем в январе - сентябре 2022 года. В сентябре 2023 года объем реализации организаций общественного питания составил 6 миллионов рублей.</w:t>
      </w:r>
    </w:p>
    <w:p w:rsidR="005E4A3A" w:rsidRPr="005E4A3A" w:rsidRDefault="005E4A3A" w:rsidP="005E4A3A">
      <w:pPr>
        <w:ind w:firstLine="709"/>
        <w:jc w:val="both"/>
      </w:pPr>
      <w:r w:rsidRPr="005E4A3A">
        <w:t>Динамика оборота общественного питания представлена на графике:</w:t>
      </w:r>
    </w:p>
    <w:p w:rsidR="005E4A3A" w:rsidRPr="005E4A3A" w:rsidRDefault="005E4A3A" w:rsidP="005E4A3A">
      <w:pPr>
        <w:spacing w:before="120"/>
        <w:jc w:val="center"/>
      </w:pPr>
      <w:r w:rsidRPr="005E4A3A">
        <w:rPr>
          <w:noProof/>
        </w:rPr>
        <w:drawing>
          <wp:inline distT="0" distB="0" distL="0" distR="0" wp14:anchorId="3DC4679F" wp14:editId="32C80C2A">
            <wp:extent cx="5742000" cy="2236083"/>
            <wp:effectExtent l="19050" t="19050" r="11430" b="1206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2000" cy="2236083"/>
                    </a:xfrm>
                    <a:prstGeom prst="rect">
                      <a:avLst/>
                    </a:prstGeom>
                    <a:noFill/>
                    <a:ln w="3175">
                      <a:solidFill>
                        <a:sysClr val="windowText" lastClr="000000"/>
                      </a:solidFill>
                    </a:ln>
                  </pic:spPr>
                </pic:pic>
              </a:graphicData>
            </a:graphic>
          </wp:inline>
        </w:drawing>
      </w:r>
    </w:p>
    <w:p w:rsidR="005E4A3A" w:rsidRPr="005E4A3A" w:rsidRDefault="005E4A3A" w:rsidP="005E4A3A">
      <w:pPr>
        <w:spacing w:before="120"/>
        <w:ind w:firstLine="709"/>
        <w:jc w:val="both"/>
      </w:pPr>
      <w:r w:rsidRPr="005E4A3A">
        <w:t xml:space="preserve">Удельный вес муниципального округа в обороте общественного питания области составил 1,1%, как и </w:t>
      </w:r>
      <w:r w:rsidRPr="005E4A3A">
        <w:rPr>
          <w:spacing w:val="-4"/>
          <w:szCs w:val="24"/>
        </w:rPr>
        <w:t xml:space="preserve">в январе - сентябре </w:t>
      </w:r>
      <w:r w:rsidRPr="005E4A3A">
        <w:t>2022 года.</w:t>
      </w:r>
    </w:p>
    <w:p w:rsidR="009162D4" w:rsidRDefault="009162D4" w:rsidP="009162D4">
      <w:pPr>
        <w:pStyle w:val="311"/>
        <w:spacing w:before="120"/>
        <w:rPr>
          <w:szCs w:val="22"/>
        </w:rPr>
      </w:pPr>
      <w:bookmarkStart w:id="432" w:name="_Toc150517021"/>
      <w:r w:rsidRPr="00532FBA">
        <w:rPr>
          <w:szCs w:val="22"/>
        </w:rPr>
        <w:t>Рынок платных услуг населению</w:t>
      </w:r>
      <w:bookmarkEnd w:id="431"/>
      <w:bookmarkEnd w:id="432"/>
      <w:r w:rsidRPr="00532FBA">
        <w:rPr>
          <w:szCs w:val="22"/>
        </w:rPr>
        <w:t xml:space="preserve"> </w:t>
      </w:r>
    </w:p>
    <w:p w:rsidR="005E4A3A" w:rsidRPr="005E4A3A" w:rsidRDefault="005E4A3A" w:rsidP="005E4A3A">
      <w:pPr>
        <w:ind w:firstLine="709"/>
        <w:jc w:val="both"/>
      </w:pPr>
      <w:bookmarkStart w:id="433" w:name="_Toc471203029"/>
      <w:bookmarkStart w:id="434" w:name="_Toc471799223"/>
      <w:bookmarkStart w:id="435" w:name="_Toc472414721"/>
      <w:bookmarkStart w:id="436" w:name="_Toc472414767"/>
      <w:bookmarkStart w:id="437" w:name="_Toc473097984"/>
      <w:bookmarkStart w:id="438" w:name="_Toc473098057"/>
      <w:bookmarkStart w:id="439" w:name="_Toc473444316"/>
      <w:bookmarkStart w:id="440" w:name="_Toc473531599"/>
      <w:bookmarkStart w:id="441" w:name="_Toc473532169"/>
      <w:bookmarkStart w:id="442" w:name="_Toc473532393"/>
      <w:bookmarkStart w:id="443" w:name="_Toc473534022"/>
      <w:bookmarkStart w:id="444" w:name="_Toc474030939"/>
      <w:bookmarkStart w:id="445" w:name="_Toc474228590"/>
      <w:bookmarkStart w:id="446" w:name="_Toc474292639"/>
      <w:bookmarkStart w:id="447" w:name="_Toc474650024"/>
      <w:bookmarkStart w:id="448" w:name="_Toc474652063"/>
      <w:bookmarkStart w:id="449" w:name="_Toc474658956"/>
      <w:bookmarkStart w:id="450" w:name="_Toc474915251"/>
      <w:bookmarkStart w:id="451" w:name="_Toc475175992"/>
      <w:bookmarkStart w:id="452" w:name="_Toc475257687"/>
      <w:bookmarkStart w:id="453" w:name="_Toc475349503"/>
      <w:bookmarkStart w:id="454" w:name="_Toc475349692"/>
      <w:bookmarkStart w:id="455" w:name="_Toc475352254"/>
      <w:bookmarkStart w:id="456" w:name="_Toc475368965"/>
      <w:bookmarkStart w:id="457" w:name="_Toc480269260"/>
      <w:bookmarkStart w:id="458" w:name="_Toc480269560"/>
      <w:bookmarkStart w:id="459" w:name="_Toc480285342"/>
      <w:bookmarkStart w:id="460" w:name="_Toc480347453"/>
      <w:bookmarkStart w:id="461" w:name="_Toc480347579"/>
      <w:bookmarkStart w:id="462" w:name="_Toc480876664"/>
      <w:bookmarkStart w:id="463" w:name="_Toc480877283"/>
      <w:bookmarkStart w:id="464" w:name="_Toc484938376"/>
      <w:bookmarkStart w:id="465" w:name="_Toc485007437"/>
      <w:bookmarkStart w:id="466" w:name="_Toc485008125"/>
      <w:bookmarkStart w:id="467" w:name="_Toc485008624"/>
      <w:bookmarkStart w:id="468" w:name="_Toc500226813"/>
      <w:bookmarkStart w:id="469" w:name="_Toc506102156"/>
      <w:bookmarkStart w:id="470" w:name="_Toc510239520"/>
      <w:bookmarkStart w:id="471" w:name="_Toc510239989"/>
      <w:bookmarkEnd w:id="321"/>
      <w:bookmarkEnd w:id="322"/>
      <w:bookmarkEnd w:id="323"/>
      <w:bookmarkEnd w:id="324"/>
      <w:bookmarkEnd w:id="425"/>
      <w:bookmarkEnd w:id="426"/>
      <w:bookmarkEnd w:id="427"/>
      <w:bookmarkEnd w:id="428"/>
      <w:bookmarkEnd w:id="429"/>
      <w:r w:rsidRPr="005E4A3A">
        <w:t xml:space="preserve">В январе - сентябре 2023 года населению муниципального округа </w:t>
      </w:r>
      <w:r w:rsidRPr="005E4A3A">
        <w:rPr>
          <w:b/>
          <w:i/>
        </w:rPr>
        <w:t>оказ</w:t>
      </w:r>
      <w:r w:rsidRPr="005E4A3A">
        <w:rPr>
          <w:b/>
          <w:i/>
        </w:rPr>
        <w:t>а</w:t>
      </w:r>
      <w:r w:rsidRPr="005E4A3A">
        <w:rPr>
          <w:b/>
          <w:i/>
        </w:rPr>
        <w:t xml:space="preserve">но платных услуг, </w:t>
      </w:r>
      <w:r w:rsidRPr="005E4A3A">
        <w:rPr>
          <w:rFonts w:cs="Arial"/>
          <w:szCs w:val="24"/>
        </w:rPr>
        <w:t>организациями со средней численностью свыше 15 чел</w:t>
      </w:r>
      <w:r w:rsidRPr="005E4A3A">
        <w:rPr>
          <w:rFonts w:cs="Arial"/>
          <w:szCs w:val="24"/>
        </w:rPr>
        <w:t>о</w:t>
      </w:r>
      <w:r w:rsidRPr="005E4A3A">
        <w:rPr>
          <w:rFonts w:cs="Arial"/>
          <w:szCs w:val="24"/>
        </w:rPr>
        <w:t>век, без субъектов малого предпринимательства,</w:t>
      </w:r>
      <w:r w:rsidRPr="005E4A3A">
        <w:t xml:space="preserve"> на 37,1 миллиона рублей, в сентябре 2023 года - на 3,6 миллиона рублей.</w:t>
      </w:r>
    </w:p>
    <w:p w:rsidR="005E4A3A" w:rsidRPr="005E4A3A" w:rsidRDefault="005E4A3A" w:rsidP="005E4A3A">
      <w:pPr>
        <w:ind w:firstLine="709"/>
        <w:jc w:val="both"/>
      </w:pPr>
      <w:r w:rsidRPr="005E4A3A">
        <w:t>Удельный вес муниципального округа в объеме платных услуг, оказанных населению области, составил 0,2%, в январе - сентябре 2022 года - 0,3%.</w:t>
      </w:r>
    </w:p>
    <w:p w:rsidR="005E4A3A" w:rsidRPr="005E4A3A" w:rsidRDefault="005E4A3A" w:rsidP="005E4A3A">
      <w:pPr>
        <w:spacing w:after="120"/>
        <w:ind w:firstLine="709"/>
        <w:jc w:val="both"/>
      </w:pPr>
      <w:r w:rsidRPr="005E4A3A">
        <w:t>Объем фактически оказанных платных услуг населению по видам в янв</w:t>
      </w:r>
      <w:r w:rsidRPr="005E4A3A">
        <w:t>а</w:t>
      </w:r>
      <w:r w:rsidRPr="005E4A3A">
        <w:t>ре - сентябре 2023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5E4A3A" w:rsidRPr="005E4A3A" w:rsidTr="00FE042A">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5E4A3A" w:rsidRPr="005E4A3A" w:rsidRDefault="005E4A3A" w:rsidP="005E4A3A">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after="60"/>
              <w:jc w:val="center"/>
              <w:rPr>
                <w:rFonts w:cs="Arial"/>
                <w:sz w:val="20"/>
                <w:lang w:eastAsia="en-US"/>
              </w:rPr>
            </w:pPr>
            <w:r w:rsidRPr="005E4A3A">
              <w:rPr>
                <w:rFonts w:cs="Arial"/>
                <w:sz w:val="20"/>
                <w:lang w:eastAsia="en-US"/>
              </w:rPr>
              <w:t>Тыс.</w:t>
            </w:r>
            <w:r w:rsidRPr="005E4A3A">
              <w:rPr>
                <w:rFonts w:cs="Arial"/>
                <w:sz w:val="20"/>
                <w:lang w:val="en-US" w:eastAsia="en-US"/>
              </w:rPr>
              <w:t xml:space="preserve"> </w:t>
            </w:r>
            <w:r w:rsidRPr="005E4A3A">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5E4A3A" w:rsidRPr="005E4A3A" w:rsidRDefault="005E4A3A" w:rsidP="005E4A3A">
            <w:pPr>
              <w:spacing w:before="60" w:after="60"/>
              <w:jc w:val="center"/>
              <w:rPr>
                <w:rFonts w:cs="Arial"/>
                <w:sz w:val="20"/>
                <w:lang w:eastAsia="en-US"/>
              </w:rPr>
            </w:pPr>
            <w:proofErr w:type="gramStart"/>
            <w:r w:rsidRPr="005E4A3A">
              <w:rPr>
                <w:rFonts w:cs="Arial"/>
                <w:sz w:val="20"/>
                <w:lang w:eastAsia="en-US"/>
              </w:rPr>
              <w:t>В</w:t>
            </w:r>
            <w:proofErr w:type="gramEnd"/>
            <w:r w:rsidRPr="005E4A3A">
              <w:rPr>
                <w:rFonts w:cs="Arial"/>
                <w:sz w:val="20"/>
                <w:lang w:eastAsia="en-US"/>
              </w:rPr>
              <w:t xml:space="preserve"> % к</w:t>
            </w:r>
            <w:r w:rsidRPr="005E4A3A">
              <w:rPr>
                <w:rFonts w:cs="Arial"/>
                <w:sz w:val="20"/>
                <w:lang w:val="en-US" w:eastAsia="en-US"/>
              </w:rPr>
              <w:t xml:space="preserve"> </w:t>
            </w:r>
            <w:r w:rsidRPr="005E4A3A">
              <w:rPr>
                <w:rFonts w:cs="Arial"/>
                <w:sz w:val="20"/>
                <w:lang w:eastAsia="en-US"/>
              </w:rPr>
              <w:t>итогу</w:t>
            </w:r>
          </w:p>
        </w:tc>
      </w:tr>
      <w:tr w:rsidR="005E4A3A" w:rsidRPr="005E4A3A" w:rsidTr="004F3740">
        <w:trPr>
          <w:trHeight w:val="20"/>
          <w:jc w:val="center"/>
        </w:trPr>
        <w:tc>
          <w:tcPr>
            <w:tcW w:w="4536" w:type="dxa"/>
            <w:tcBorders>
              <w:top w:val="single" w:sz="4" w:space="0" w:color="auto"/>
              <w:left w:val="single" w:sz="4" w:space="0" w:color="auto"/>
              <w:bottom w:val="nil"/>
              <w:right w:val="nil"/>
            </w:tcBorders>
            <w:hideMark/>
          </w:tcPr>
          <w:p w:rsidR="005E4A3A" w:rsidRPr="005E4A3A" w:rsidRDefault="005E4A3A" w:rsidP="005E4A3A">
            <w:pPr>
              <w:spacing w:before="60" w:after="60"/>
              <w:rPr>
                <w:rFonts w:cs="Arial"/>
                <w:b/>
                <w:sz w:val="20"/>
                <w:lang w:eastAsia="en-US"/>
              </w:rPr>
            </w:pPr>
            <w:r w:rsidRPr="005E4A3A">
              <w:rPr>
                <w:rFonts w:cs="Arial"/>
                <w:b/>
                <w:sz w:val="20"/>
                <w:lang w:eastAsia="en-US"/>
              </w:rPr>
              <w:t>Платные услуги</w:t>
            </w:r>
          </w:p>
        </w:tc>
        <w:tc>
          <w:tcPr>
            <w:tcW w:w="2268" w:type="dxa"/>
            <w:tcBorders>
              <w:top w:val="single" w:sz="4" w:space="0" w:color="auto"/>
              <w:left w:val="nil"/>
              <w:bottom w:val="nil"/>
              <w:right w:val="nil"/>
            </w:tcBorders>
            <w:vAlign w:val="bottom"/>
          </w:tcPr>
          <w:p w:rsidR="005E4A3A" w:rsidRPr="005E4A3A" w:rsidRDefault="005E4A3A" w:rsidP="008611FA">
            <w:pPr>
              <w:spacing w:before="60" w:after="60"/>
              <w:ind w:right="624"/>
              <w:jc w:val="right"/>
              <w:rPr>
                <w:rFonts w:cs="Arial"/>
                <w:b/>
                <w:bCs/>
                <w:sz w:val="20"/>
                <w:lang w:eastAsia="en-US"/>
              </w:rPr>
            </w:pPr>
            <w:r w:rsidRPr="005E4A3A">
              <w:rPr>
                <w:rFonts w:cs="Arial"/>
                <w:b/>
                <w:bCs/>
                <w:sz w:val="20"/>
                <w:lang w:eastAsia="en-US"/>
              </w:rPr>
              <w:t>37110,1</w:t>
            </w:r>
          </w:p>
        </w:tc>
        <w:tc>
          <w:tcPr>
            <w:tcW w:w="2268" w:type="dxa"/>
            <w:tcBorders>
              <w:top w:val="single" w:sz="4" w:space="0" w:color="auto"/>
              <w:left w:val="nil"/>
              <w:bottom w:val="nil"/>
              <w:right w:val="single" w:sz="4" w:space="0" w:color="auto"/>
            </w:tcBorders>
            <w:vAlign w:val="bottom"/>
            <w:hideMark/>
          </w:tcPr>
          <w:p w:rsidR="005E4A3A" w:rsidRPr="005E4A3A" w:rsidRDefault="005E4A3A" w:rsidP="004F3740">
            <w:pPr>
              <w:spacing w:before="60" w:after="60"/>
              <w:ind w:right="850"/>
              <w:jc w:val="right"/>
              <w:rPr>
                <w:rFonts w:cs="Arial"/>
                <w:b/>
                <w:sz w:val="20"/>
                <w:lang w:val="en-US" w:eastAsia="en-US"/>
              </w:rPr>
            </w:pPr>
            <w:r w:rsidRPr="005E4A3A">
              <w:rPr>
                <w:rFonts w:cs="Arial"/>
                <w:b/>
                <w:sz w:val="20"/>
                <w:lang w:val="en-US" w:eastAsia="en-US"/>
              </w:rPr>
              <w:t>100</w:t>
            </w:r>
          </w:p>
        </w:tc>
      </w:tr>
      <w:tr w:rsidR="005E4A3A" w:rsidRPr="005E4A3A" w:rsidTr="004F3740">
        <w:trPr>
          <w:trHeight w:val="237"/>
          <w:jc w:val="center"/>
        </w:trPr>
        <w:tc>
          <w:tcPr>
            <w:tcW w:w="4536" w:type="dxa"/>
            <w:tcBorders>
              <w:top w:val="nil"/>
              <w:left w:val="single" w:sz="4" w:space="0" w:color="auto"/>
              <w:bottom w:val="nil"/>
              <w:right w:val="nil"/>
            </w:tcBorders>
            <w:hideMark/>
          </w:tcPr>
          <w:p w:rsidR="005E4A3A" w:rsidRPr="005E4A3A" w:rsidRDefault="005E4A3A" w:rsidP="008611FA">
            <w:pPr>
              <w:spacing w:before="34" w:after="34"/>
              <w:ind w:left="227"/>
              <w:rPr>
                <w:rFonts w:cs="Arial"/>
                <w:sz w:val="20"/>
                <w:lang w:eastAsia="en-US"/>
              </w:rPr>
            </w:pPr>
            <w:r w:rsidRPr="005E4A3A">
              <w:rPr>
                <w:rFonts w:cs="Arial"/>
                <w:sz w:val="20"/>
                <w:lang w:eastAsia="en-US"/>
              </w:rPr>
              <w:t>в том числе системы образования</w:t>
            </w:r>
          </w:p>
        </w:tc>
        <w:tc>
          <w:tcPr>
            <w:tcW w:w="2268" w:type="dxa"/>
            <w:tcBorders>
              <w:top w:val="nil"/>
              <w:left w:val="nil"/>
              <w:bottom w:val="nil"/>
              <w:right w:val="nil"/>
            </w:tcBorders>
            <w:vAlign w:val="bottom"/>
          </w:tcPr>
          <w:p w:rsidR="005E4A3A" w:rsidRPr="005E4A3A" w:rsidRDefault="005E4A3A" w:rsidP="008611FA">
            <w:pPr>
              <w:spacing w:before="34" w:after="34"/>
              <w:ind w:right="624"/>
              <w:jc w:val="right"/>
              <w:rPr>
                <w:rFonts w:cs="Arial"/>
                <w:bCs/>
                <w:iCs/>
                <w:sz w:val="20"/>
                <w:lang w:eastAsia="en-US"/>
              </w:rPr>
            </w:pPr>
            <w:r w:rsidRPr="005E4A3A">
              <w:rPr>
                <w:rFonts w:cs="Arial"/>
                <w:bCs/>
                <w:iCs/>
                <w:sz w:val="20"/>
                <w:lang w:eastAsia="en-US"/>
              </w:rPr>
              <w:t>6308,6</w:t>
            </w:r>
          </w:p>
        </w:tc>
        <w:tc>
          <w:tcPr>
            <w:tcW w:w="2268" w:type="dxa"/>
            <w:tcBorders>
              <w:top w:val="nil"/>
              <w:left w:val="nil"/>
              <w:bottom w:val="nil"/>
              <w:right w:val="single" w:sz="4" w:space="0" w:color="auto"/>
            </w:tcBorders>
            <w:vAlign w:val="bottom"/>
          </w:tcPr>
          <w:p w:rsidR="005E4A3A" w:rsidRPr="005E4A3A" w:rsidRDefault="005E4A3A" w:rsidP="008611FA">
            <w:pPr>
              <w:spacing w:before="34" w:after="34"/>
              <w:ind w:right="850"/>
              <w:jc w:val="right"/>
              <w:rPr>
                <w:rFonts w:cs="Arial"/>
                <w:sz w:val="20"/>
                <w:lang w:eastAsia="en-US"/>
              </w:rPr>
            </w:pPr>
            <w:r w:rsidRPr="005E4A3A">
              <w:rPr>
                <w:rFonts w:cs="Arial"/>
                <w:sz w:val="20"/>
                <w:lang w:eastAsia="en-US"/>
              </w:rPr>
              <w:t>17,0</w:t>
            </w:r>
          </w:p>
        </w:tc>
      </w:tr>
      <w:tr w:rsidR="005E4A3A" w:rsidRPr="005E4A3A" w:rsidTr="004F3740">
        <w:trPr>
          <w:trHeight w:val="237"/>
          <w:jc w:val="center"/>
        </w:trPr>
        <w:tc>
          <w:tcPr>
            <w:tcW w:w="4536" w:type="dxa"/>
            <w:tcBorders>
              <w:top w:val="nil"/>
              <w:left w:val="single" w:sz="4" w:space="0" w:color="auto"/>
              <w:bottom w:val="nil"/>
              <w:right w:val="nil"/>
            </w:tcBorders>
            <w:hideMark/>
          </w:tcPr>
          <w:p w:rsidR="005E4A3A" w:rsidRPr="005E4A3A" w:rsidRDefault="005E4A3A" w:rsidP="008611FA">
            <w:pPr>
              <w:spacing w:before="34" w:after="34"/>
              <w:rPr>
                <w:rFonts w:cs="Arial"/>
                <w:b/>
                <w:sz w:val="20"/>
                <w:lang w:eastAsia="en-US"/>
              </w:rPr>
            </w:pPr>
            <w:r w:rsidRPr="005E4A3A">
              <w:rPr>
                <w:rFonts w:cs="Arial"/>
                <w:b/>
                <w:sz w:val="20"/>
                <w:lang w:eastAsia="en-US"/>
              </w:rPr>
              <w:t xml:space="preserve">Объем платных услуг в расчете </w:t>
            </w:r>
            <w:r w:rsidRPr="005E4A3A">
              <w:rPr>
                <w:rFonts w:cs="Arial"/>
                <w:b/>
                <w:sz w:val="20"/>
                <w:lang w:eastAsia="en-US"/>
              </w:rPr>
              <w:br/>
              <w:t>на душу населения</w:t>
            </w:r>
            <w:r w:rsidRPr="005E4A3A">
              <w:rPr>
                <w:rFonts w:cs="Arial"/>
                <w:sz w:val="20"/>
                <w:lang w:eastAsia="en-US"/>
              </w:rPr>
              <w:t>, рублей:</w:t>
            </w:r>
          </w:p>
        </w:tc>
        <w:tc>
          <w:tcPr>
            <w:tcW w:w="2268" w:type="dxa"/>
            <w:tcBorders>
              <w:top w:val="nil"/>
              <w:left w:val="nil"/>
              <w:bottom w:val="nil"/>
              <w:right w:val="nil"/>
            </w:tcBorders>
            <w:vAlign w:val="bottom"/>
          </w:tcPr>
          <w:p w:rsidR="005E4A3A" w:rsidRPr="005E4A3A" w:rsidRDefault="005E4A3A" w:rsidP="008611FA">
            <w:pPr>
              <w:spacing w:before="34" w:after="34"/>
              <w:ind w:right="624"/>
              <w:jc w:val="right"/>
              <w:rPr>
                <w:rFonts w:cs="Arial"/>
                <w:b/>
                <w:sz w:val="20"/>
                <w:lang w:eastAsia="en-US"/>
              </w:rPr>
            </w:pPr>
          </w:p>
        </w:tc>
        <w:tc>
          <w:tcPr>
            <w:tcW w:w="2268" w:type="dxa"/>
            <w:tcBorders>
              <w:top w:val="nil"/>
              <w:left w:val="nil"/>
              <w:bottom w:val="nil"/>
              <w:right w:val="single" w:sz="4" w:space="0" w:color="auto"/>
            </w:tcBorders>
            <w:vAlign w:val="bottom"/>
          </w:tcPr>
          <w:p w:rsidR="005E4A3A" w:rsidRPr="005E4A3A" w:rsidRDefault="005E4A3A" w:rsidP="008611FA">
            <w:pPr>
              <w:spacing w:before="34" w:after="34"/>
              <w:ind w:right="850"/>
              <w:jc w:val="right"/>
              <w:rPr>
                <w:rFonts w:cs="Arial"/>
                <w:b/>
                <w:sz w:val="20"/>
                <w:lang w:eastAsia="en-US"/>
              </w:rPr>
            </w:pPr>
          </w:p>
        </w:tc>
      </w:tr>
      <w:tr w:rsidR="005E4A3A" w:rsidRPr="005E4A3A" w:rsidTr="004F3740">
        <w:trPr>
          <w:trHeight w:val="237"/>
          <w:jc w:val="center"/>
        </w:trPr>
        <w:tc>
          <w:tcPr>
            <w:tcW w:w="4536" w:type="dxa"/>
            <w:tcBorders>
              <w:top w:val="nil"/>
              <w:left w:val="single" w:sz="4" w:space="0" w:color="auto"/>
              <w:bottom w:val="nil"/>
              <w:right w:val="nil"/>
            </w:tcBorders>
            <w:hideMark/>
          </w:tcPr>
          <w:p w:rsidR="005E4A3A" w:rsidRPr="005E4A3A" w:rsidRDefault="005E4A3A" w:rsidP="008611FA">
            <w:pPr>
              <w:spacing w:before="34" w:after="34"/>
              <w:ind w:left="113"/>
              <w:rPr>
                <w:rFonts w:cs="Arial"/>
                <w:sz w:val="20"/>
                <w:lang w:eastAsia="en-US"/>
              </w:rPr>
            </w:pPr>
            <w:r w:rsidRPr="005E4A3A">
              <w:rPr>
                <w:rFonts w:cs="Arial"/>
                <w:sz w:val="20"/>
                <w:lang w:eastAsia="en-US"/>
              </w:rPr>
              <w:t>по муниципальному округу</w:t>
            </w:r>
          </w:p>
        </w:tc>
        <w:tc>
          <w:tcPr>
            <w:tcW w:w="2268" w:type="dxa"/>
            <w:tcBorders>
              <w:top w:val="nil"/>
              <w:left w:val="nil"/>
              <w:bottom w:val="nil"/>
              <w:right w:val="nil"/>
            </w:tcBorders>
            <w:vAlign w:val="bottom"/>
          </w:tcPr>
          <w:p w:rsidR="005E4A3A" w:rsidRPr="005E4A3A" w:rsidRDefault="005E4A3A" w:rsidP="008611FA">
            <w:pPr>
              <w:spacing w:before="34" w:after="34"/>
              <w:ind w:right="624"/>
              <w:jc w:val="right"/>
              <w:rPr>
                <w:rFonts w:cs="Arial"/>
                <w:sz w:val="20"/>
              </w:rPr>
            </w:pPr>
            <w:r w:rsidRPr="005E4A3A">
              <w:rPr>
                <w:rFonts w:cs="Arial"/>
                <w:sz w:val="20"/>
              </w:rPr>
              <w:t>2786</w:t>
            </w:r>
          </w:p>
        </w:tc>
        <w:tc>
          <w:tcPr>
            <w:tcW w:w="2268" w:type="dxa"/>
            <w:tcBorders>
              <w:top w:val="nil"/>
              <w:left w:val="nil"/>
              <w:bottom w:val="nil"/>
              <w:right w:val="single" w:sz="4" w:space="0" w:color="auto"/>
            </w:tcBorders>
            <w:vAlign w:val="bottom"/>
            <w:hideMark/>
          </w:tcPr>
          <w:p w:rsidR="005E4A3A" w:rsidRPr="005E4A3A" w:rsidRDefault="005E4A3A" w:rsidP="008611FA">
            <w:pPr>
              <w:spacing w:before="34" w:after="34"/>
              <w:ind w:right="850"/>
              <w:jc w:val="right"/>
              <w:rPr>
                <w:rFonts w:cs="Arial"/>
                <w:sz w:val="20"/>
                <w:lang w:eastAsia="en-US"/>
              </w:rPr>
            </w:pPr>
            <w:r w:rsidRPr="005E4A3A">
              <w:rPr>
                <w:rFonts w:cs="Arial"/>
                <w:sz w:val="20"/>
                <w:lang w:eastAsia="en-US"/>
              </w:rPr>
              <w:t>х</w:t>
            </w:r>
          </w:p>
        </w:tc>
      </w:tr>
      <w:tr w:rsidR="005E4A3A" w:rsidRPr="005E4A3A" w:rsidTr="004F3740">
        <w:trPr>
          <w:trHeight w:val="237"/>
          <w:jc w:val="center"/>
        </w:trPr>
        <w:tc>
          <w:tcPr>
            <w:tcW w:w="4536" w:type="dxa"/>
            <w:tcBorders>
              <w:top w:val="nil"/>
              <w:left w:val="single" w:sz="4" w:space="0" w:color="auto"/>
              <w:bottom w:val="single" w:sz="4" w:space="0" w:color="auto"/>
              <w:right w:val="nil"/>
            </w:tcBorders>
            <w:hideMark/>
          </w:tcPr>
          <w:p w:rsidR="005E4A3A" w:rsidRPr="005E4A3A" w:rsidRDefault="005E4A3A" w:rsidP="008611FA">
            <w:pPr>
              <w:spacing w:before="34" w:after="60"/>
              <w:ind w:left="113"/>
              <w:rPr>
                <w:rFonts w:cs="Arial"/>
                <w:sz w:val="20"/>
                <w:lang w:eastAsia="en-US"/>
              </w:rPr>
            </w:pPr>
            <w:r w:rsidRPr="005E4A3A">
              <w:rPr>
                <w:rFonts w:cs="Arial"/>
                <w:sz w:val="20"/>
                <w:lang w:eastAsia="en-US"/>
              </w:rPr>
              <w:t>по области</w:t>
            </w:r>
          </w:p>
        </w:tc>
        <w:tc>
          <w:tcPr>
            <w:tcW w:w="2268" w:type="dxa"/>
            <w:tcBorders>
              <w:top w:val="nil"/>
              <w:left w:val="nil"/>
              <w:bottom w:val="single" w:sz="4" w:space="0" w:color="auto"/>
              <w:right w:val="nil"/>
            </w:tcBorders>
            <w:vAlign w:val="bottom"/>
          </w:tcPr>
          <w:p w:rsidR="005E4A3A" w:rsidRPr="005E4A3A" w:rsidRDefault="005E4A3A" w:rsidP="008611FA">
            <w:pPr>
              <w:spacing w:before="34" w:after="60"/>
              <w:ind w:right="624"/>
              <w:jc w:val="right"/>
              <w:rPr>
                <w:rFonts w:cs="Arial"/>
                <w:sz w:val="20"/>
              </w:rPr>
            </w:pPr>
            <w:r w:rsidRPr="005E4A3A">
              <w:rPr>
                <w:rFonts w:cs="Arial"/>
                <w:sz w:val="20"/>
              </w:rPr>
              <w:t>31313</w:t>
            </w:r>
          </w:p>
        </w:tc>
        <w:tc>
          <w:tcPr>
            <w:tcW w:w="2268" w:type="dxa"/>
            <w:tcBorders>
              <w:top w:val="nil"/>
              <w:left w:val="nil"/>
              <w:bottom w:val="single" w:sz="4" w:space="0" w:color="auto"/>
              <w:right w:val="single" w:sz="4" w:space="0" w:color="auto"/>
            </w:tcBorders>
            <w:vAlign w:val="bottom"/>
            <w:hideMark/>
          </w:tcPr>
          <w:p w:rsidR="005E4A3A" w:rsidRPr="005E4A3A" w:rsidRDefault="005E4A3A" w:rsidP="008611FA">
            <w:pPr>
              <w:spacing w:before="34" w:after="60"/>
              <w:ind w:right="850"/>
              <w:jc w:val="right"/>
              <w:rPr>
                <w:rFonts w:cs="Arial"/>
                <w:sz w:val="20"/>
                <w:lang w:eastAsia="en-US"/>
              </w:rPr>
            </w:pPr>
            <w:r w:rsidRPr="005E4A3A">
              <w:rPr>
                <w:rFonts w:cs="Arial"/>
                <w:sz w:val="20"/>
                <w:lang w:eastAsia="en-US"/>
              </w:rPr>
              <w:t>х</w:t>
            </w:r>
          </w:p>
        </w:tc>
      </w:tr>
    </w:tbl>
    <w:p w:rsidR="005E4A3A" w:rsidRPr="005E4A3A" w:rsidRDefault="005E4A3A" w:rsidP="005E4A3A">
      <w:pPr>
        <w:spacing w:before="120"/>
        <w:ind w:firstLine="709"/>
        <w:jc w:val="both"/>
      </w:pPr>
      <w:r w:rsidRPr="005E4A3A">
        <w:rPr>
          <w:rFonts w:cs="Arial"/>
        </w:rPr>
        <w:t>В структуре платных услуг населению значительную долю занимали услуги системы образования - 17%.</w:t>
      </w:r>
    </w:p>
    <w:p w:rsidR="00203A9E" w:rsidRDefault="00203A9E" w:rsidP="00D64098">
      <w:pPr>
        <w:pStyle w:val="2"/>
        <w:spacing w:after="120"/>
        <w:jc w:val="center"/>
        <w:rPr>
          <w:i w:val="0"/>
        </w:rPr>
      </w:pPr>
      <w:bookmarkStart w:id="472" w:name="_Toc150517022"/>
      <w:r w:rsidRPr="003E1960">
        <w:rPr>
          <w:i w:val="0"/>
        </w:rPr>
        <w:t>Оптовый рынок</w:t>
      </w:r>
      <w:bookmarkEnd w:id="472"/>
    </w:p>
    <w:p w:rsidR="00203A9E" w:rsidRDefault="00203A9E" w:rsidP="004A6678">
      <w:pPr>
        <w:pStyle w:val="311"/>
        <w:spacing w:before="120"/>
      </w:pPr>
      <w:bookmarkStart w:id="473" w:name="_Toc497289403"/>
      <w:bookmarkStart w:id="474" w:name="_Toc150517023"/>
      <w:r w:rsidRPr="004A6678">
        <w:t>Топливные ресурсы</w:t>
      </w:r>
      <w:bookmarkEnd w:id="473"/>
      <w:bookmarkEnd w:id="474"/>
    </w:p>
    <w:p w:rsidR="005E4A3A" w:rsidRPr="005E4A3A" w:rsidRDefault="005E4A3A" w:rsidP="005E4A3A">
      <w:pPr>
        <w:spacing w:after="120"/>
        <w:jc w:val="center"/>
        <w:rPr>
          <w:sz w:val="20"/>
        </w:rPr>
      </w:pPr>
      <w:r w:rsidRPr="005E4A3A">
        <w:rPr>
          <w:sz w:val="20"/>
        </w:rPr>
        <w:t xml:space="preserve">(без данных по </w:t>
      </w:r>
      <w:proofErr w:type="spellStart"/>
      <w:r w:rsidRPr="005E4A3A">
        <w:rPr>
          <w:sz w:val="20"/>
        </w:rPr>
        <w:t>микропредприятиям</w:t>
      </w:r>
      <w:proofErr w:type="spellEnd"/>
      <w:r w:rsidRPr="005E4A3A">
        <w:rPr>
          <w:sz w:val="20"/>
        </w:rPr>
        <w:t>)</w:t>
      </w:r>
    </w:p>
    <w:p w:rsidR="005E4A3A" w:rsidRPr="005E4A3A" w:rsidRDefault="005E4A3A" w:rsidP="005E4A3A">
      <w:pPr>
        <w:ind w:firstLine="709"/>
        <w:jc w:val="both"/>
      </w:pPr>
      <w:r w:rsidRPr="005E4A3A">
        <w:t xml:space="preserve">На 1 октября 2023 года </w:t>
      </w:r>
      <w:r w:rsidRPr="005E4A3A">
        <w:rPr>
          <w:b/>
          <w:i/>
        </w:rPr>
        <w:t>запасы угля</w:t>
      </w:r>
      <w:r w:rsidRPr="005E4A3A">
        <w:t xml:space="preserve"> по муниципальному округу состав</w:t>
      </w:r>
      <w:r w:rsidRPr="005E4A3A">
        <w:t>и</w:t>
      </w:r>
      <w:r w:rsidRPr="005E4A3A">
        <w:t>ли 2069 тонн. По сравнению с соответствующей датой 2022 года запасы уменьшились на 30,7%.</w:t>
      </w:r>
    </w:p>
    <w:p w:rsidR="005E4A3A" w:rsidRPr="005E4A3A" w:rsidRDefault="005E4A3A" w:rsidP="005E4A3A">
      <w:pPr>
        <w:ind w:firstLine="709"/>
        <w:jc w:val="both"/>
      </w:pPr>
      <w:r w:rsidRPr="005E4A3A">
        <w:t>Доля запасов угля муниципального округа в объеме запасов области с</w:t>
      </w:r>
      <w:r w:rsidRPr="005E4A3A">
        <w:t>о</w:t>
      </w:r>
      <w:r w:rsidRPr="005E4A3A">
        <w:t>ставила 7,2%, на 1 октября 2022 года - 9,2%.</w:t>
      </w:r>
    </w:p>
    <w:p w:rsidR="005E4A3A" w:rsidRPr="005E4A3A" w:rsidRDefault="005E4A3A" w:rsidP="005E4A3A">
      <w:pPr>
        <w:ind w:firstLine="709"/>
        <w:jc w:val="both"/>
      </w:pPr>
      <w:r w:rsidRPr="005E4A3A">
        <w:lastRenderedPageBreak/>
        <w:t>По области запасы на 1 октября 2023 года насчитывали 28,7 тысячи тонн угля, что меньше, чем на 1 октября 2022 года на 11,1% и 1,9 тысячи тонн т</w:t>
      </w:r>
      <w:r w:rsidRPr="005E4A3A">
        <w:t>о</w:t>
      </w:r>
      <w:r w:rsidRPr="005E4A3A">
        <w:t>почного мазута, что меньше, чем на 1 октября 2022 года на 4,5%.</w:t>
      </w:r>
    </w:p>
    <w:p w:rsidR="00F51B1E" w:rsidRPr="00F51B1E" w:rsidRDefault="00F51B1E" w:rsidP="00F51B1E">
      <w:pPr>
        <w:pStyle w:val="1"/>
        <w:keepNext w:val="0"/>
        <w:spacing w:after="120"/>
        <w:jc w:val="center"/>
        <w:rPr>
          <w:i/>
        </w:rPr>
      </w:pPr>
      <w:bookmarkStart w:id="475" w:name="_Toc150517024"/>
      <w:r>
        <w:rPr>
          <w:i/>
          <w:lang w:val="en-US"/>
        </w:rPr>
        <w:t>V</w:t>
      </w:r>
      <w:r>
        <w:rPr>
          <w:i/>
        </w:rPr>
        <w:t>. ИНВЕСТИЦИИ</w:t>
      </w:r>
      <w:bookmarkEnd w:id="475"/>
    </w:p>
    <w:p w:rsidR="005E4A3A" w:rsidRDefault="005E4A3A" w:rsidP="005E4A3A">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0"/>
        <w:gridCol w:w="2434"/>
      </w:tblGrid>
      <w:tr w:rsidR="005E4A3A" w:rsidTr="004F3740">
        <w:trPr>
          <w:trHeight w:val="90"/>
          <w:tblHeader/>
          <w:jc w:val="center"/>
        </w:trPr>
        <w:tc>
          <w:tcPr>
            <w:tcW w:w="6633" w:type="dxa"/>
            <w:tcBorders>
              <w:top w:val="single" w:sz="4" w:space="0" w:color="auto"/>
              <w:left w:val="single" w:sz="4" w:space="0" w:color="auto"/>
              <w:bottom w:val="single" w:sz="4" w:space="0" w:color="auto"/>
              <w:right w:val="single" w:sz="4" w:space="0" w:color="auto"/>
            </w:tcBorders>
          </w:tcPr>
          <w:p w:rsidR="005E4A3A" w:rsidRDefault="005E4A3A" w:rsidP="00FE042A">
            <w:pPr>
              <w:spacing w:before="60" w:after="60"/>
              <w:jc w:val="center"/>
              <w:rPr>
                <w:sz w:val="20"/>
              </w:rPr>
            </w:pPr>
          </w:p>
        </w:tc>
        <w:tc>
          <w:tcPr>
            <w:tcW w:w="2438"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jc w:val="center"/>
              <w:rPr>
                <w:sz w:val="20"/>
              </w:rPr>
            </w:pPr>
            <w:r>
              <w:rPr>
                <w:rFonts w:cs="Arial"/>
                <w:sz w:val="20"/>
              </w:rPr>
              <w:t>Январь - июнь 2023</w:t>
            </w:r>
          </w:p>
        </w:tc>
      </w:tr>
      <w:tr w:rsidR="005E4A3A" w:rsidTr="004F3740">
        <w:trPr>
          <w:jc w:val="center"/>
        </w:trPr>
        <w:tc>
          <w:tcPr>
            <w:tcW w:w="6633" w:type="dxa"/>
            <w:tcBorders>
              <w:top w:val="nil"/>
              <w:left w:val="single" w:sz="4" w:space="0" w:color="auto"/>
              <w:bottom w:val="nil"/>
              <w:right w:val="nil"/>
            </w:tcBorders>
            <w:vAlign w:val="bottom"/>
            <w:hideMark/>
          </w:tcPr>
          <w:p w:rsidR="005E4A3A" w:rsidRDefault="005E4A3A" w:rsidP="00FE042A">
            <w:pPr>
              <w:spacing w:before="60" w:after="60"/>
              <w:rPr>
                <w:b/>
                <w:sz w:val="20"/>
              </w:rPr>
            </w:pPr>
            <w:r>
              <w:rPr>
                <w:b/>
                <w:sz w:val="20"/>
              </w:rPr>
              <w:t xml:space="preserve">Инвестиции в нефинансовые активы, </w:t>
            </w:r>
            <w:r>
              <w:rPr>
                <w:sz w:val="20"/>
              </w:rPr>
              <w:t>тыс. рублей</w:t>
            </w:r>
          </w:p>
        </w:tc>
        <w:tc>
          <w:tcPr>
            <w:tcW w:w="2438" w:type="dxa"/>
            <w:tcBorders>
              <w:top w:val="nil"/>
              <w:left w:val="nil"/>
              <w:bottom w:val="nil"/>
              <w:right w:val="single" w:sz="4" w:space="0" w:color="auto"/>
            </w:tcBorders>
            <w:vAlign w:val="bottom"/>
          </w:tcPr>
          <w:p w:rsidR="005E4A3A" w:rsidRDefault="005E4A3A" w:rsidP="00FE042A">
            <w:pPr>
              <w:spacing w:before="60" w:after="60"/>
              <w:ind w:right="794"/>
              <w:jc w:val="right"/>
              <w:rPr>
                <w:b/>
                <w:sz w:val="20"/>
              </w:rPr>
            </w:pPr>
            <w:r>
              <w:rPr>
                <w:b/>
                <w:sz w:val="20"/>
              </w:rPr>
              <w:t>188578</w:t>
            </w:r>
          </w:p>
        </w:tc>
      </w:tr>
      <w:tr w:rsidR="005E4A3A" w:rsidTr="004F3740">
        <w:trPr>
          <w:trHeight w:val="173"/>
          <w:jc w:val="center"/>
        </w:trPr>
        <w:tc>
          <w:tcPr>
            <w:tcW w:w="6633" w:type="dxa"/>
            <w:tcBorders>
              <w:top w:val="nil"/>
              <w:left w:val="single" w:sz="4" w:space="0" w:color="auto"/>
              <w:bottom w:val="nil"/>
              <w:right w:val="nil"/>
            </w:tcBorders>
            <w:vAlign w:val="bottom"/>
            <w:hideMark/>
          </w:tcPr>
          <w:p w:rsidR="005E4A3A" w:rsidRDefault="005E4A3A" w:rsidP="00FE042A">
            <w:pPr>
              <w:spacing w:before="20" w:after="20"/>
              <w:ind w:left="113"/>
              <w:rPr>
                <w:sz w:val="20"/>
              </w:rPr>
            </w:pPr>
            <w:r>
              <w:rPr>
                <w:sz w:val="20"/>
              </w:rPr>
              <w:t>в том числе в основной капитал</w:t>
            </w:r>
          </w:p>
        </w:tc>
        <w:tc>
          <w:tcPr>
            <w:tcW w:w="2438" w:type="dxa"/>
            <w:tcBorders>
              <w:top w:val="nil"/>
              <w:left w:val="nil"/>
              <w:bottom w:val="nil"/>
              <w:right w:val="single" w:sz="4" w:space="0" w:color="auto"/>
            </w:tcBorders>
            <w:vAlign w:val="bottom"/>
          </w:tcPr>
          <w:p w:rsidR="005E4A3A" w:rsidRDefault="005E4A3A" w:rsidP="00FE042A">
            <w:pPr>
              <w:spacing w:before="20" w:after="20"/>
              <w:ind w:right="794"/>
              <w:jc w:val="right"/>
              <w:rPr>
                <w:sz w:val="20"/>
              </w:rPr>
            </w:pPr>
            <w:r>
              <w:rPr>
                <w:sz w:val="20"/>
              </w:rPr>
              <w:t>188578</w:t>
            </w:r>
          </w:p>
        </w:tc>
      </w:tr>
      <w:tr w:rsidR="005E4A3A" w:rsidTr="004F3740">
        <w:trPr>
          <w:jc w:val="center"/>
        </w:trPr>
        <w:tc>
          <w:tcPr>
            <w:tcW w:w="6633" w:type="dxa"/>
            <w:tcBorders>
              <w:top w:val="nil"/>
              <w:left w:val="single" w:sz="4" w:space="0" w:color="auto"/>
              <w:bottom w:val="single" w:sz="4" w:space="0" w:color="auto"/>
              <w:right w:val="nil"/>
            </w:tcBorders>
            <w:vAlign w:val="bottom"/>
            <w:hideMark/>
          </w:tcPr>
          <w:p w:rsidR="005E4A3A" w:rsidRDefault="005E4A3A" w:rsidP="00FE042A">
            <w:pPr>
              <w:spacing w:before="20" w:after="60"/>
              <w:rPr>
                <w:sz w:val="20"/>
              </w:rPr>
            </w:pPr>
            <w:proofErr w:type="gramStart"/>
            <w:r>
              <w:rPr>
                <w:sz w:val="20"/>
              </w:rPr>
              <w:t>в % к объему инвестиций в нефинансовые активы</w:t>
            </w:r>
            <w:proofErr w:type="gramEnd"/>
          </w:p>
        </w:tc>
        <w:tc>
          <w:tcPr>
            <w:tcW w:w="2438" w:type="dxa"/>
            <w:tcBorders>
              <w:top w:val="nil"/>
              <w:left w:val="nil"/>
              <w:bottom w:val="single" w:sz="4" w:space="0" w:color="auto"/>
              <w:right w:val="single" w:sz="4" w:space="0" w:color="auto"/>
            </w:tcBorders>
            <w:vAlign w:val="bottom"/>
          </w:tcPr>
          <w:p w:rsidR="005E4A3A" w:rsidRDefault="005E4A3A" w:rsidP="00FE042A">
            <w:pPr>
              <w:spacing w:before="20" w:after="60"/>
              <w:ind w:right="794"/>
              <w:jc w:val="right"/>
              <w:rPr>
                <w:sz w:val="20"/>
              </w:rPr>
            </w:pPr>
            <w:r>
              <w:rPr>
                <w:sz w:val="20"/>
              </w:rPr>
              <w:t>100</w:t>
            </w:r>
          </w:p>
        </w:tc>
      </w:tr>
    </w:tbl>
    <w:p w:rsidR="005E4A3A" w:rsidRDefault="005E4A3A" w:rsidP="005E4A3A">
      <w:pPr>
        <w:spacing w:before="120"/>
        <w:ind w:firstLine="720"/>
        <w:jc w:val="both"/>
        <w:rPr>
          <w:szCs w:val="24"/>
        </w:rPr>
      </w:pPr>
      <w:r>
        <w:t xml:space="preserve">В </w:t>
      </w:r>
      <w:r>
        <w:rPr>
          <w:lang w:val="en-US"/>
        </w:rPr>
        <w:t>I</w:t>
      </w:r>
      <w:r>
        <w:t xml:space="preserve"> </w:t>
      </w:r>
      <w:r>
        <w:rPr>
          <w:rFonts w:cs="Arial"/>
        </w:rPr>
        <w:t xml:space="preserve">полугодии 2023 года </w:t>
      </w:r>
      <w:r>
        <w:t>организациями (без субъектов малого предпр</w:t>
      </w:r>
      <w:r>
        <w:t>и</w:t>
      </w:r>
      <w:r>
        <w:t>нимательства и объема инвестиций, не наблюдаемых прямыми статистическ</w:t>
      </w:r>
      <w:r>
        <w:t>и</w:t>
      </w:r>
      <w:r>
        <w:t xml:space="preserve">ми методами) </w:t>
      </w:r>
      <w:r>
        <w:rPr>
          <w:b/>
          <w:i/>
        </w:rPr>
        <w:t xml:space="preserve">использовано </w:t>
      </w:r>
      <w:r>
        <w:rPr>
          <w:rFonts w:cs="Arial"/>
        </w:rPr>
        <w:t>188,6</w:t>
      </w:r>
      <w:r>
        <w:rPr>
          <w:szCs w:val="24"/>
        </w:rPr>
        <w:t xml:space="preserve"> миллиона рублей </w:t>
      </w:r>
      <w:r>
        <w:rPr>
          <w:b/>
          <w:i/>
          <w:szCs w:val="24"/>
        </w:rPr>
        <w:t>инвестиций в основной капитал</w:t>
      </w:r>
      <w:r>
        <w:rPr>
          <w:szCs w:val="24"/>
        </w:rPr>
        <w:t xml:space="preserve">, что больше </w:t>
      </w:r>
      <w:r>
        <w:rPr>
          <w:rFonts w:cs="Arial"/>
          <w:szCs w:val="24"/>
        </w:rPr>
        <w:t xml:space="preserve">аналогичного периода </w:t>
      </w:r>
      <w:r>
        <w:rPr>
          <w:szCs w:val="24"/>
        </w:rPr>
        <w:t xml:space="preserve">2022 года на </w:t>
      </w:r>
      <w:r>
        <w:rPr>
          <w:rFonts w:cs="Arial"/>
        </w:rPr>
        <w:t>20,5</w:t>
      </w:r>
      <w:r>
        <w:rPr>
          <w:szCs w:val="24"/>
        </w:rPr>
        <w:t xml:space="preserve">% </w:t>
      </w:r>
      <w:r>
        <w:rPr>
          <w:color w:val="000000"/>
          <w:szCs w:val="24"/>
        </w:rPr>
        <w:t>(</w:t>
      </w:r>
      <w:r>
        <w:rPr>
          <w:szCs w:val="24"/>
        </w:rPr>
        <w:t xml:space="preserve">по области - на </w:t>
      </w:r>
      <w:r>
        <w:rPr>
          <w:rFonts w:cs="Arial"/>
        </w:rPr>
        <w:t>33,6</w:t>
      </w:r>
      <w:r>
        <w:rPr>
          <w:szCs w:val="24"/>
        </w:rPr>
        <w:t>%).</w:t>
      </w:r>
    </w:p>
    <w:p w:rsidR="005E4A3A" w:rsidRDefault="005E4A3A" w:rsidP="005E4A3A">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rFonts w:cs="Arial"/>
          <w:szCs w:val="24"/>
        </w:rPr>
        <w:t xml:space="preserve">в январе - </w:t>
      </w:r>
      <w:r>
        <w:rPr>
          <w:rFonts w:cs="Arial"/>
        </w:rPr>
        <w:t xml:space="preserve">июне 2023 года </w:t>
      </w:r>
      <w:r>
        <w:t>предста</w:t>
      </w:r>
      <w:r>
        <w:t>в</w:t>
      </w:r>
      <w:r>
        <w:t>лена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1415"/>
        <w:gridCol w:w="2207"/>
        <w:gridCol w:w="1415"/>
      </w:tblGrid>
      <w:tr w:rsidR="005E4A3A" w:rsidTr="004F3740">
        <w:trPr>
          <w:cantSplit/>
          <w:trHeight w:val="282"/>
          <w:tblHeader/>
          <w:jc w:val="center"/>
        </w:trPr>
        <w:tc>
          <w:tcPr>
            <w:tcW w:w="4025" w:type="dxa"/>
            <w:tcBorders>
              <w:top w:val="single" w:sz="4" w:space="0" w:color="auto"/>
              <w:left w:val="single" w:sz="4" w:space="0" w:color="auto"/>
              <w:bottom w:val="single" w:sz="4" w:space="0" w:color="auto"/>
              <w:right w:val="single" w:sz="4" w:space="0" w:color="auto"/>
            </w:tcBorders>
          </w:tcPr>
          <w:p w:rsidR="005E4A3A" w:rsidRDefault="005E4A3A" w:rsidP="00FE042A">
            <w:pPr>
              <w:spacing w:before="60" w:after="60"/>
              <w:rPr>
                <w:sz w:val="20"/>
              </w:rPr>
            </w:pPr>
          </w:p>
        </w:tc>
        <w:tc>
          <w:tcPr>
            <w:tcW w:w="1417"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jc w:val="center"/>
              <w:rPr>
                <w:sz w:val="20"/>
              </w:rPr>
            </w:pPr>
            <w:r>
              <w:rPr>
                <w:sz w:val="20"/>
              </w:rPr>
              <w:t xml:space="preserve">Тыс. </w:t>
            </w:r>
            <w:r>
              <w:rPr>
                <w:sz w:val="20"/>
                <w:lang w:val="en-US"/>
              </w:rPr>
              <w:br/>
            </w:r>
            <w:r>
              <w:rPr>
                <w:sz w:val="20"/>
              </w:rPr>
              <w:t>рублей</w:t>
            </w:r>
          </w:p>
        </w:tc>
        <w:tc>
          <w:tcPr>
            <w:tcW w:w="2211"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ind w:right="57"/>
              <w:jc w:val="center"/>
              <w:rPr>
                <w:sz w:val="20"/>
              </w:rPr>
            </w:pPr>
            <w:r>
              <w:rPr>
                <w:sz w:val="20"/>
              </w:rPr>
              <w:t xml:space="preserve">Индекс физического объема </w:t>
            </w:r>
            <w:proofErr w:type="gramStart"/>
            <w:r>
              <w:rPr>
                <w:sz w:val="20"/>
              </w:rPr>
              <w:t>в</w:t>
            </w:r>
            <w:proofErr w:type="gramEnd"/>
            <w:r>
              <w:rPr>
                <w:sz w:val="20"/>
              </w:rPr>
              <w:t xml:space="preserve"> % к </w:t>
            </w:r>
            <w:r>
              <w:rPr>
                <w:sz w:val="20"/>
              </w:rPr>
              <w:br/>
              <w:t xml:space="preserve">январю - </w:t>
            </w:r>
            <w:r>
              <w:rPr>
                <w:rFonts w:cs="Arial"/>
                <w:sz w:val="20"/>
              </w:rPr>
              <w:t xml:space="preserve">июню </w:t>
            </w:r>
            <w:r>
              <w:rPr>
                <w:sz w:val="20"/>
              </w:rPr>
              <w:t>2022</w:t>
            </w:r>
          </w:p>
        </w:tc>
        <w:tc>
          <w:tcPr>
            <w:tcW w:w="1417"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ind w:right="57"/>
              <w:jc w:val="center"/>
              <w:rPr>
                <w:sz w:val="20"/>
              </w:rPr>
            </w:pPr>
            <w:proofErr w:type="gramStart"/>
            <w:r>
              <w:rPr>
                <w:sz w:val="20"/>
              </w:rPr>
              <w:t>В</w:t>
            </w:r>
            <w:proofErr w:type="gramEnd"/>
            <w:r>
              <w:rPr>
                <w:sz w:val="20"/>
              </w:rPr>
              <w:t xml:space="preserve"> % к </w:t>
            </w:r>
            <w:r>
              <w:rPr>
                <w:sz w:val="20"/>
              </w:rPr>
              <w:br/>
              <w:t>итогу</w:t>
            </w:r>
          </w:p>
        </w:tc>
      </w:tr>
      <w:tr w:rsidR="005E4A3A" w:rsidTr="004F3740">
        <w:trPr>
          <w:cantSplit/>
          <w:jc w:val="center"/>
        </w:trPr>
        <w:tc>
          <w:tcPr>
            <w:tcW w:w="4025" w:type="dxa"/>
            <w:tcBorders>
              <w:top w:val="single" w:sz="4" w:space="0" w:color="auto"/>
              <w:left w:val="single" w:sz="4" w:space="0" w:color="auto"/>
              <w:bottom w:val="nil"/>
              <w:right w:val="nil"/>
            </w:tcBorders>
            <w:vAlign w:val="bottom"/>
            <w:hideMark/>
          </w:tcPr>
          <w:p w:rsidR="005E4A3A" w:rsidRDefault="005E4A3A" w:rsidP="00FE042A">
            <w:pPr>
              <w:spacing w:before="60" w:after="60"/>
              <w:rPr>
                <w:b/>
                <w:sz w:val="20"/>
              </w:rPr>
            </w:pPr>
            <w:r>
              <w:rPr>
                <w:b/>
                <w:sz w:val="20"/>
              </w:rPr>
              <w:t>Инвестиции в основной капитал</w:t>
            </w:r>
          </w:p>
        </w:tc>
        <w:tc>
          <w:tcPr>
            <w:tcW w:w="1417" w:type="dxa"/>
            <w:tcBorders>
              <w:top w:val="single" w:sz="4" w:space="0" w:color="auto"/>
              <w:left w:val="nil"/>
              <w:bottom w:val="nil"/>
              <w:right w:val="nil"/>
            </w:tcBorders>
            <w:vAlign w:val="bottom"/>
          </w:tcPr>
          <w:p w:rsidR="005E4A3A" w:rsidRDefault="005E4A3A" w:rsidP="00FE042A">
            <w:pPr>
              <w:spacing w:before="60" w:after="60"/>
              <w:ind w:right="340"/>
              <w:jc w:val="right"/>
              <w:rPr>
                <w:b/>
                <w:sz w:val="20"/>
              </w:rPr>
            </w:pPr>
            <w:r>
              <w:rPr>
                <w:b/>
                <w:sz w:val="20"/>
              </w:rPr>
              <w:t>188578</w:t>
            </w:r>
          </w:p>
        </w:tc>
        <w:tc>
          <w:tcPr>
            <w:tcW w:w="2211" w:type="dxa"/>
            <w:tcBorders>
              <w:top w:val="single" w:sz="4" w:space="0" w:color="auto"/>
              <w:left w:val="nil"/>
              <w:bottom w:val="nil"/>
              <w:right w:val="nil"/>
            </w:tcBorders>
            <w:vAlign w:val="bottom"/>
          </w:tcPr>
          <w:p w:rsidR="005E4A3A" w:rsidRDefault="005E4A3A" w:rsidP="00FE042A">
            <w:pPr>
              <w:spacing w:before="60" w:after="60"/>
              <w:ind w:right="794"/>
              <w:jc w:val="right"/>
              <w:rPr>
                <w:b/>
                <w:sz w:val="20"/>
              </w:rPr>
            </w:pPr>
            <w:r>
              <w:rPr>
                <w:b/>
                <w:sz w:val="20"/>
              </w:rPr>
              <w:t>120,5</w:t>
            </w:r>
          </w:p>
        </w:tc>
        <w:tc>
          <w:tcPr>
            <w:tcW w:w="1417" w:type="dxa"/>
            <w:tcBorders>
              <w:top w:val="single" w:sz="4" w:space="0" w:color="auto"/>
              <w:left w:val="nil"/>
              <w:bottom w:val="nil"/>
              <w:right w:val="single" w:sz="4" w:space="0" w:color="auto"/>
            </w:tcBorders>
            <w:vAlign w:val="bottom"/>
          </w:tcPr>
          <w:p w:rsidR="005E4A3A" w:rsidRDefault="005E4A3A" w:rsidP="00FE042A">
            <w:pPr>
              <w:spacing w:before="60" w:after="60"/>
              <w:ind w:right="397"/>
              <w:jc w:val="right"/>
              <w:rPr>
                <w:b/>
                <w:sz w:val="20"/>
              </w:rPr>
            </w:pPr>
            <w:r>
              <w:rPr>
                <w:b/>
                <w:sz w:val="20"/>
              </w:rPr>
              <w:t>100</w:t>
            </w:r>
          </w:p>
        </w:tc>
      </w:tr>
      <w:tr w:rsidR="005E4A3A" w:rsidTr="004F3740">
        <w:trPr>
          <w:cantSplit/>
          <w:jc w:val="center"/>
        </w:trPr>
        <w:tc>
          <w:tcPr>
            <w:tcW w:w="4025" w:type="dxa"/>
            <w:tcBorders>
              <w:top w:val="nil"/>
              <w:left w:val="single" w:sz="4" w:space="0" w:color="auto"/>
              <w:bottom w:val="nil"/>
              <w:right w:val="nil"/>
            </w:tcBorders>
            <w:vAlign w:val="bottom"/>
            <w:hideMark/>
          </w:tcPr>
          <w:p w:rsidR="005E4A3A" w:rsidRDefault="005E4A3A" w:rsidP="00FE042A">
            <w:pPr>
              <w:spacing w:before="20" w:after="20"/>
              <w:ind w:left="227"/>
              <w:rPr>
                <w:sz w:val="20"/>
              </w:rPr>
            </w:pPr>
            <w:r>
              <w:rPr>
                <w:sz w:val="20"/>
              </w:rPr>
              <w:t>в том числе:</w:t>
            </w:r>
          </w:p>
        </w:tc>
        <w:tc>
          <w:tcPr>
            <w:tcW w:w="1417" w:type="dxa"/>
            <w:tcBorders>
              <w:top w:val="nil"/>
              <w:left w:val="nil"/>
              <w:bottom w:val="nil"/>
              <w:right w:val="nil"/>
            </w:tcBorders>
            <w:vAlign w:val="bottom"/>
          </w:tcPr>
          <w:p w:rsidR="005E4A3A" w:rsidRDefault="005E4A3A" w:rsidP="00FE042A">
            <w:pPr>
              <w:spacing w:before="20" w:after="20"/>
              <w:ind w:right="340"/>
              <w:jc w:val="right"/>
              <w:rPr>
                <w:sz w:val="20"/>
              </w:rPr>
            </w:pPr>
          </w:p>
        </w:tc>
        <w:tc>
          <w:tcPr>
            <w:tcW w:w="2211" w:type="dxa"/>
            <w:tcBorders>
              <w:top w:val="nil"/>
              <w:left w:val="nil"/>
              <w:bottom w:val="nil"/>
              <w:right w:val="nil"/>
            </w:tcBorders>
            <w:vAlign w:val="bottom"/>
          </w:tcPr>
          <w:p w:rsidR="005E4A3A" w:rsidRDefault="005E4A3A" w:rsidP="00FE042A">
            <w:pPr>
              <w:spacing w:before="20" w:after="20"/>
              <w:ind w:right="794"/>
              <w:jc w:val="right"/>
              <w:rPr>
                <w:sz w:val="20"/>
              </w:rPr>
            </w:pPr>
          </w:p>
        </w:tc>
        <w:tc>
          <w:tcPr>
            <w:tcW w:w="1417" w:type="dxa"/>
            <w:tcBorders>
              <w:top w:val="nil"/>
              <w:left w:val="nil"/>
              <w:bottom w:val="nil"/>
              <w:right w:val="single" w:sz="4" w:space="0" w:color="auto"/>
            </w:tcBorders>
            <w:vAlign w:val="bottom"/>
          </w:tcPr>
          <w:p w:rsidR="005E4A3A" w:rsidRDefault="005E4A3A" w:rsidP="00FE042A">
            <w:pPr>
              <w:spacing w:before="20" w:after="20"/>
              <w:ind w:right="397"/>
              <w:jc w:val="right"/>
              <w:rPr>
                <w:sz w:val="20"/>
              </w:rPr>
            </w:pPr>
          </w:p>
        </w:tc>
      </w:tr>
      <w:tr w:rsidR="005E4A3A" w:rsidTr="004F3740">
        <w:trPr>
          <w:cantSplit/>
          <w:jc w:val="center"/>
        </w:trPr>
        <w:tc>
          <w:tcPr>
            <w:tcW w:w="4025" w:type="dxa"/>
            <w:tcBorders>
              <w:top w:val="nil"/>
              <w:left w:val="single" w:sz="4" w:space="0" w:color="auto"/>
              <w:bottom w:val="nil"/>
              <w:right w:val="nil"/>
            </w:tcBorders>
            <w:vAlign w:val="bottom"/>
            <w:hideMark/>
          </w:tcPr>
          <w:p w:rsidR="005E4A3A" w:rsidRDefault="005E4A3A" w:rsidP="00FE042A">
            <w:pPr>
              <w:spacing w:before="20" w:after="20"/>
              <w:ind w:left="57"/>
              <w:rPr>
                <w:sz w:val="20"/>
              </w:rPr>
            </w:pPr>
            <w:r>
              <w:rPr>
                <w:sz w:val="20"/>
              </w:rPr>
              <w:t>сооружения</w:t>
            </w:r>
          </w:p>
        </w:tc>
        <w:tc>
          <w:tcPr>
            <w:tcW w:w="1417" w:type="dxa"/>
            <w:tcBorders>
              <w:top w:val="nil"/>
              <w:left w:val="nil"/>
              <w:bottom w:val="nil"/>
              <w:right w:val="nil"/>
            </w:tcBorders>
            <w:vAlign w:val="bottom"/>
          </w:tcPr>
          <w:p w:rsidR="005E4A3A" w:rsidRDefault="005E4A3A" w:rsidP="00FE042A">
            <w:pPr>
              <w:spacing w:before="20" w:after="20"/>
              <w:ind w:right="340"/>
              <w:jc w:val="right"/>
              <w:rPr>
                <w:sz w:val="20"/>
              </w:rPr>
            </w:pPr>
            <w:r>
              <w:rPr>
                <w:sz w:val="20"/>
              </w:rPr>
              <w:t>135001</w:t>
            </w:r>
          </w:p>
        </w:tc>
        <w:tc>
          <w:tcPr>
            <w:tcW w:w="2211" w:type="dxa"/>
            <w:tcBorders>
              <w:top w:val="nil"/>
              <w:left w:val="nil"/>
              <w:bottom w:val="nil"/>
              <w:right w:val="nil"/>
            </w:tcBorders>
            <w:vAlign w:val="bottom"/>
          </w:tcPr>
          <w:p w:rsidR="005E4A3A" w:rsidRDefault="005E4A3A" w:rsidP="00FE042A">
            <w:pPr>
              <w:spacing w:before="20" w:after="20"/>
              <w:ind w:right="794"/>
              <w:jc w:val="right"/>
              <w:rPr>
                <w:sz w:val="20"/>
              </w:rPr>
            </w:pPr>
            <w:r>
              <w:rPr>
                <w:sz w:val="20"/>
              </w:rPr>
              <w:t>123,5</w:t>
            </w:r>
          </w:p>
        </w:tc>
        <w:tc>
          <w:tcPr>
            <w:tcW w:w="1417" w:type="dxa"/>
            <w:tcBorders>
              <w:top w:val="nil"/>
              <w:left w:val="nil"/>
              <w:bottom w:val="nil"/>
              <w:right w:val="single" w:sz="4" w:space="0" w:color="auto"/>
            </w:tcBorders>
            <w:vAlign w:val="bottom"/>
          </w:tcPr>
          <w:p w:rsidR="005E4A3A" w:rsidRDefault="005E4A3A" w:rsidP="00FE042A">
            <w:pPr>
              <w:spacing w:before="20" w:after="20"/>
              <w:ind w:right="397"/>
              <w:jc w:val="right"/>
              <w:rPr>
                <w:sz w:val="20"/>
              </w:rPr>
            </w:pPr>
            <w:r>
              <w:rPr>
                <w:sz w:val="20"/>
              </w:rPr>
              <w:t>71,6</w:t>
            </w:r>
          </w:p>
        </w:tc>
      </w:tr>
      <w:tr w:rsidR="005E4A3A" w:rsidTr="004F3740">
        <w:trPr>
          <w:cantSplit/>
          <w:jc w:val="center"/>
        </w:trPr>
        <w:tc>
          <w:tcPr>
            <w:tcW w:w="4025" w:type="dxa"/>
            <w:tcBorders>
              <w:top w:val="nil"/>
              <w:left w:val="single" w:sz="4" w:space="0" w:color="auto"/>
              <w:bottom w:val="nil"/>
              <w:right w:val="nil"/>
            </w:tcBorders>
            <w:vAlign w:val="bottom"/>
          </w:tcPr>
          <w:p w:rsidR="005E4A3A" w:rsidRDefault="005E4A3A" w:rsidP="00FE042A">
            <w:pPr>
              <w:spacing w:before="20" w:after="20"/>
              <w:ind w:left="57"/>
              <w:rPr>
                <w:sz w:val="20"/>
              </w:rPr>
            </w:pPr>
            <w:r w:rsidRPr="00945FE8">
              <w:rPr>
                <w:sz w:val="20"/>
              </w:rPr>
              <w:t xml:space="preserve">информационное, компьютерное </w:t>
            </w:r>
            <w:r>
              <w:rPr>
                <w:sz w:val="20"/>
              </w:rPr>
              <w:br/>
            </w:r>
            <w:r w:rsidRPr="00945FE8">
              <w:rPr>
                <w:sz w:val="20"/>
              </w:rPr>
              <w:t xml:space="preserve">и телекоммуникационное (ИКТ) </w:t>
            </w:r>
            <w:r>
              <w:rPr>
                <w:sz w:val="20"/>
              </w:rPr>
              <w:br/>
            </w:r>
            <w:r w:rsidRPr="00945FE8">
              <w:rPr>
                <w:sz w:val="20"/>
              </w:rPr>
              <w:t>оборудование</w:t>
            </w:r>
          </w:p>
        </w:tc>
        <w:tc>
          <w:tcPr>
            <w:tcW w:w="1417" w:type="dxa"/>
            <w:tcBorders>
              <w:top w:val="nil"/>
              <w:left w:val="nil"/>
              <w:bottom w:val="nil"/>
              <w:right w:val="nil"/>
            </w:tcBorders>
            <w:vAlign w:val="bottom"/>
          </w:tcPr>
          <w:p w:rsidR="005E4A3A" w:rsidRDefault="005E4A3A" w:rsidP="00FE042A">
            <w:pPr>
              <w:spacing w:before="20" w:after="20"/>
              <w:ind w:right="340"/>
              <w:jc w:val="right"/>
              <w:rPr>
                <w:sz w:val="20"/>
              </w:rPr>
            </w:pPr>
            <w:r>
              <w:rPr>
                <w:sz w:val="20"/>
              </w:rPr>
              <w:t>8870</w:t>
            </w:r>
          </w:p>
        </w:tc>
        <w:tc>
          <w:tcPr>
            <w:tcW w:w="2211" w:type="dxa"/>
            <w:tcBorders>
              <w:top w:val="nil"/>
              <w:left w:val="nil"/>
              <w:bottom w:val="nil"/>
              <w:right w:val="nil"/>
            </w:tcBorders>
            <w:vAlign w:val="bottom"/>
          </w:tcPr>
          <w:p w:rsidR="005E4A3A" w:rsidRDefault="005E4A3A" w:rsidP="00FE042A">
            <w:pPr>
              <w:spacing w:before="20" w:after="20"/>
              <w:ind w:right="624"/>
              <w:jc w:val="right"/>
              <w:rPr>
                <w:sz w:val="20"/>
              </w:rPr>
            </w:pPr>
            <w:r>
              <w:rPr>
                <w:sz w:val="20"/>
              </w:rPr>
              <w:t xml:space="preserve">2,8 </w:t>
            </w:r>
            <w:proofErr w:type="gramStart"/>
            <w:r>
              <w:rPr>
                <w:sz w:val="20"/>
              </w:rPr>
              <w:t>р</w:t>
            </w:r>
            <w:proofErr w:type="gramEnd"/>
          </w:p>
        </w:tc>
        <w:tc>
          <w:tcPr>
            <w:tcW w:w="1417" w:type="dxa"/>
            <w:tcBorders>
              <w:top w:val="nil"/>
              <w:left w:val="nil"/>
              <w:bottom w:val="nil"/>
              <w:right w:val="single" w:sz="4" w:space="0" w:color="auto"/>
            </w:tcBorders>
            <w:vAlign w:val="bottom"/>
          </w:tcPr>
          <w:p w:rsidR="005E4A3A" w:rsidRDefault="005E4A3A" w:rsidP="00FE042A">
            <w:pPr>
              <w:spacing w:before="20" w:after="20"/>
              <w:ind w:right="397"/>
              <w:jc w:val="right"/>
              <w:rPr>
                <w:sz w:val="20"/>
              </w:rPr>
            </w:pPr>
            <w:r>
              <w:rPr>
                <w:sz w:val="20"/>
              </w:rPr>
              <w:t>4,7</w:t>
            </w:r>
          </w:p>
        </w:tc>
      </w:tr>
      <w:tr w:rsidR="005E4A3A" w:rsidTr="004F3740">
        <w:trPr>
          <w:cantSplit/>
          <w:jc w:val="center"/>
        </w:trPr>
        <w:tc>
          <w:tcPr>
            <w:tcW w:w="4025" w:type="dxa"/>
            <w:tcBorders>
              <w:top w:val="nil"/>
              <w:left w:val="single" w:sz="4" w:space="0" w:color="auto"/>
              <w:bottom w:val="single" w:sz="4" w:space="0" w:color="auto"/>
              <w:right w:val="nil"/>
            </w:tcBorders>
            <w:vAlign w:val="bottom"/>
            <w:hideMark/>
          </w:tcPr>
          <w:p w:rsidR="005E4A3A" w:rsidRDefault="005E4A3A" w:rsidP="00FE042A">
            <w:pPr>
              <w:spacing w:before="20" w:after="60"/>
              <w:ind w:left="57"/>
              <w:rPr>
                <w:sz w:val="20"/>
              </w:rPr>
            </w:pPr>
            <w:r>
              <w:rPr>
                <w:sz w:val="20"/>
              </w:rPr>
              <w:t xml:space="preserve">прочие машины и оборудование, </w:t>
            </w:r>
            <w:r>
              <w:rPr>
                <w:sz w:val="20"/>
              </w:rPr>
              <w:br/>
              <w:t xml:space="preserve">включая хозяйственный инвентарь, </w:t>
            </w:r>
            <w:r>
              <w:rPr>
                <w:sz w:val="20"/>
              </w:rPr>
              <w:br/>
              <w:t>и другие объекты</w:t>
            </w:r>
          </w:p>
        </w:tc>
        <w:tc>
          <w:tcPr>
            <w:tcW w:w="1417" w:type="dxa"/>
            <w:tcBorders>
              <w:top w:val="nil"/>
              <w:left w:val="nil"/>
              <w:bottom w:val="single" w:sz="4" w:space="0" w:color="auto"/>
              <w:right w:val="nil"/>
            </w:tcBorders>
            <w:vAlign w:val="bottom"/>
          </w:tcPr>
          <w:p w:rsidR="005E4A3A" w:rsidRDefault="005E4A3A" w:rsidP="00FE042A">
            <w:pPr>
              <w:spacing w:before="20" w:after="60"/>
              <w:ind w:right="340"/>
              <w:jc w:val="right"/>
              <w:rPr>
                <w:sz w:val="20"/>
              </w:rPr>
            </w:pPr>
            <w:r>
              <w:rPr>
                <w:sz w:val="20"/>
              </w:rPr>
              <w:t>20117</w:t>
            </w:r>
          </w:p>
        </w:tc>
        <w:tc>
          <w:tcPr>
            <w:tcW w:w="2211" w:type="dxa"/>
            <w:tcBorders>
              <w:top w:val="nil"/>
              <w:left w:val="nil"/>
              <w:bottom w:val="single" w:sz="4" w:space="0" w:color="auto"/>
              <w:right w:val="nil"/>
            </w:tcBorders>
            <w:vAlign w:val="bottom"/>
          </w:tcPr>
          <w:p w:rsidR="005E4A3A" w:rsidRDefault="005E4A3A" w:rsidP="00FE042A">
            <w:pPr>
              <w:spacing w:before="20" w:after="60"/>
              <w:ind w:right="794"/>
              <w:jc w:val="right"/>
              <w:rPr>
                <w:sz w:val="20"/>
              </w:rPr>
            </w:pPr>
            <w:r>
              <w:rPr>
                <w:sz w:val="20"/>
              </w:rPr>
              <w:t>61,9</w:t>
            </w:r>
          </w:p>
        </w:tc>
        <w:tc>
          <w:tcPr>
            <w:tcW w:w="1417" w:type="dxa"/>
            <w:tcBorders>
              <w:top w:val="nil"/>
              <w:left w:val="nil"/>
              <w:bottom w:val="single" w:sz="4" w:space="0" w:color="auto"/>
              <w:right w:val="single" w:sz="4" w:space="0" w:color="auto"/>
            </w:tcBorders>
            <w:vAlign w:val="bottom"/>
          </w:tcPr>
          <w:p w:rsidR="005E4A3A" w:rsidRDefault="005E4A3A" w:rsidP="00FE042A">
            <w:pPr>
              <w:spacing w:before="20" w:after="60"/>
              <w:ind w:right="397"/>
              <w:jc w:val="right"/>
              <w:rPr>
                <w:sz w:val="20"/>
              </w:rPr>
            </w:pPr>
            <w:r>
              <w:rPr>
                <w:sz w:val="20"/>
              </w:rPr>
              <w:t>10,7</w:t>
            </w:r>
          </w:p>
        </w:tc>
      </w:tr>
    </w:tbl>
    <w:p w:rsidR="005E4A3A" w:rsidRDefault="005E4A3A" w:rsidP="005E4A3A">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январе - </w:t>
      </w:r>
      <w:r>
        <w:rPr>
          <w:rFonts w:cs="Arial"/>
        </w:rPr>
        <w:t xml:space="preserve">июне 2023 года </w:t>
      </w:r>
      <w:r>
        <w:rPr>
          <w:b/>
          <w:i/>
        </w:rPr>
        <w:t>по источн</w:t>
      </w:r>
      <w:r>
        <w:rPr>
          <w:b/>
          <w:i/>
        </w:rPr>
        <w:t>и</w:t>
      </w:r>
      <w:r>
        <w:rPr>
          <w:b/>
          <w:i/>
        </w:rPr>
        <w:t>кам финансирования</w:t>
      </w:r>
      <w:r>
        <w:t xml:space="preserve"> составила: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68"/>
        <w:gridCol w:w="1580"/>
        <w:gridCol w:w="1580"/>
      </w:tblGrid>
      <w:tr w:rsidR="005E4A3A" w:rsidTr="00FE042A">
        <w:trPr>
          <w:cantSplit/>
          <w:trHeight w:val="303"/>
          <w:tblHeader/>
          <w:jc w:val="center"/>
        </w:trPr>
        <w:tc>
          <w:tcPr>
            <w:tcW w:w="5896" w:type="dxa"/>
            <w:tcBorders>
              <w:top w:val="single" w:sz="4" w:space="0" w:color="auto"/>
              <w:left w:val="single" w:sz="4" w:space="0" w:color="auto"/>
              <w:bottom w:val="single" w:sz="4" w:space="0" w:color="auto"/>
              <w:right w:val="single" w:sz="4" w:space="0" w:color="auto"/>
            </w:tcBorders>
          </w:tcPr>
          <w:p w:rsidR="005E4A3A" w:rsidRDefault="005E4A3A" w:rsidP="00FE042A">
            <w:pPr>
              <w:spacing w:before="60" w:after="60"/>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jc w:val="center"/>
              <w:rPr>
                <w:sz w:val="20"/>
              </w:rPr>
            </w:pPr>
            <w:r>
              <w:rPr>
                <w:sz w:val="20"/>
              </w:rPr>
              <w:t>Тыс. рублей</w:t>
            </w:r>
          </w:p>
        </w:tc>
        <w:tc>
          <w:tcPr>
            <w:tcW w:w="1587"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jc w:val="center"/>
              <w:rPr>
                <w:sz w:val="20"/>
              </w:rPr>
            </w:pPr>
            <w:proofErr w:type="gramStart"/>
            <w:r>
              <w:rPr>
                <w:sz w:val="20"/>
              </w:rPr>
              <w:t>В</w:t>
            </w:r>
            <w:proofErr w:type="gramEnd"/>
            <w:r>
              <w:rPr>
                <w:sz w:val="20"/>
              </w:rPr>
              <w:t xml:space="preserve"> % к итогу</w:t>
            </w:r>
          </w:p>
        </w:tc>
      </w:tr>
      <w:tr w:rsidR="005E4A3A" w:rsidTr="00FE042A">
        <w:trPr>
          <w:cantSplit/>
          <w:trHeight w:val="180"/>
          <w:jc w:val="center"/>
        </w:trPr>
        <w:tc>
          <w:tcPr>
            <w:tcW w:w="5896" w:type="dxa"/>
            <w:tcBorders>
              <w:top w:val="single" w:sz="4" w:space="0" w:color="auto"/>
              <w:left w:val="single" w:sz="4" w:space="0" w:color="auto"/>
              <w:bottom w:val="nil"/>
              <w:right w:val="nil"/>
            </w:tcBorders>
            <w:vAlign w:val="bottom"/>
            <w:hideMark/>
          </w:tcPr>
          <w:p w:rsidR="005E4A3A" w:rsidRDefault="005E4A3A" w:rsidP="00FE042A">
            <w:pPr>
              <w:spacing w:before="60" w:after="60"/>
              <w:rPr>
                <w:sz w:val="20"/>
              </w:rPr>
            </w:pPr>
            <w:r>
              <w:rPr>
                <w:b/>
                <w:sz w:val="20"/>
              </w:rPr>
              <w:t>Инвестиции в основной капитал</w:t>
            </w:r>
          </w:p>
        </w:tc>
        <w:tc>
          <w:tcPr>
            <w:tcW w:w="1587" w:type="dxa"/>
            <w:tcBorders>
              <w:top w:val="single" w:sz="4" w:space="0" w:color="auto"/>
              <w:left w:val="nil"/>
              <w:bottom w:val="nil"/>
              <w:right w:val="nil"/>
            </w:tcBorders>
            <w:vAlign w:val="bottom"/>
          </w:tcPr>
          <w:p w:rsidR="005E4A3A" w:rsidRDefault="005E4A3A" w:rsidP="004F3740">
            <w:pPr>
              <w:spacing w:before="60" w:after="60"/>
              <w:ind w:right="397"/>
              <w:jc w:val="right"/>
              <w:rPr>
                <w:b/>
                <w:sz w:val="20"/>
              </w:rPr>
            </w:pPr>
            <w:r>
              <w:rPr>
                <w:b/>
                <w:sz w:val="20"/>
              </w:rPr>
              <w:t>188578</w:t>
            </w:r>
          </w:p>
        </w:tc>
        <w:tc>
          <w:tcPr>
            <w:tcW w:w="1587" w:type="dxa"/>
            <w:tcBorders>
              <w:top w:val="single" w:sz="4" w:space="0" w:color="auto"/>
              <w:left w:val="nil"/>
              <w:bottom w:val="nil"/>
              <w:right w:val="single" w:sz="4" w:space="0" w:color="auto"/>
            </w:tcBorders>
            <w:vAlign w:val="bottom"/>
          </w:tcPr>
          <w:p w:rsidR="005E4A3A" w:rsidRDefault="005E4A3A" w:rsidP="00FE042A">
            <w:pPr>
              <w:spacing w:before="60" w:after="60"/>
              <w:ind w:right="567"/>
              <w:jc w:val="right"/>
              <w:rPr>
                <w:b/>
                <w:sz w:val="20"/>
              </w:rPr>
            </w:pPr>
            <w:r>
              <w:rPr>
                <w:b/>
                <w:sz w:val="20"/>
              </w:rPr>
              <w:t>100</w:t>
            </w:r>
          </w:p>
        </w:tc>
      </w:tr>
      <w:tr w:rsidR="005E4A3A" w:rsidTr="00FE042A">
        <w:trPr>
          <w:cantSplit/>
          <w:trHeight w:val="180"/>
          <w:jc w:val="center"/>
        </w:trPr>
        <w:tc>
          <w:tcPr>
            <w:tcW w:w="5896" w:type="dxa"/>
            <w:tcBorders>
              <w:top w:val="nil"/>
              <w:left w:val="single" w:sz="4" w:space="0" w:color="auto"/>
              <w:bottom w:val="nil"/>
              <w:right w:val="nil"/>
            </w:tcBorders>
            <w:vAlign w:val="bottom"/>
            <w:hideMark/>
          </w:tcPr>
          <w:p w:rsidR="005E4A3A" w:rsidRDefault="005E4A3A" w:rsidP="00FE042A">
            <w:pPr>
              <w:spacing w:before="20" w:after="20"/>
              <w:ind w:left="284"/>
              <w:rPr>
                <w:sz w:val="20"/>
              </w:rPr>
            </w:pPr>
            <w:r>
              <w:rPr>
                <w:sz w:val="20"/>
              </w:rPr>
              <w:t>в том числе:</w:t>
            </w:r>
          </w:p>
        </w:tc>
        <w:tc>
          <w:tcPr>
            <w:tcW w:w="1587" w:type="dxa"/>
            <w:tcBorders>
              <w:top w:val="nil"/>
              <w:left w:val="nil"/>
              <w:bottom w:val="nil"/>
              <w:right w:val="nil"/>
            </w:tcBorders>
            <w:vAlign w:val="bottom"/>
          </w:tcPr>
          <w:p w:rsidR="005E4A3A" w:rsidRDefault="005E4A3A" w:rsidP="004F3740">
            <w:pPr>
              <w:spacing w:before="20" w:after="20"/>
              <w:ind w:right="397"/>
              <w:jc w:val="right"/>
              <w:rPr>
                <w:sz w:val="20"/>
              </w:rPr>
            </w:pPr>
          </w:p>
        </w:tc>
        <w:tc>
          <w:tcPr>
            <w:tcW w:w="1587" w:type="dxa"/>
            <w:tcBorders>
              <w:top w:val="nil"/>
              <w:left w:val="nil"/>
              <w:bottom w:val="nil"/>
              <w:right w:val="single" w:sz="4" w:space="0" w:color="auto"/>
            </w:tcBorders>
            <w:vAlign w:val="bottom"/>
          </w:tcPr>
          <w:p w:rsidR="005E4A3A" w:rsidRDefault="005E4A3A" w:rsidP="00FE042A">
            <w:pPr>
              <w:spacing w:before="20" w:after="20"/>
              <w:ind w:right="567"/>
              <w:jc w:val="right"/>
              <w:rPr>
                <w:sz w:val="20"/>
              </w:rPr>
            </w:pPr>
          </w:p>
        </w:tc>
      </w:tr>
      <w:tr w:rsidR="005E4A3A" w:rsidTr="00FE042A">
        <w:trPr>
          <w:cantSplit/>
          <w:trHeight w:val="180"/>
          <w:jc w:val="center"/>
        </w:trPr>
        <w:tc>
          <w:tcPr>
            <w:tcW w:w="5896" w:type="dxa"/>
            <w:tcBorders>
              <w:top w:val="nil"/>
              <w:left w:val="single" w:sz="4" w:space="0" w:color="auto"/>
              <w:bottom w:val="nil"/>
              <w:right w:val="nil"/>
            </w:tcBorders>
            <w:vAlign w:val="bottom"/>
            <w:hideMark/>
          </w:tcPr>
          <w:p w:rsidR="005E4A3A" w:rsidRDefault="005E4A3A" w:rsidP="00FE042A">
            <w:pPr>
              <w:spacing w:before="20" w:after="20"/>
              <w:ind w:left="57"/>
              <w:rPr>
                <w:b/>
                <w:sz w:val="20"/>
              </w:rPr>
            </w:pPr>
            <w:r>
              <w:rPr>
                <w:b/>
                <w:sz w:val="20"/>
              </w:rPr>
              <w:t>собственные средства</w:t>
            </w:r>
          </w:p>
        </w:tc>
        <w:tc>
          <w:tcPr>
            <w:tcW w:w="1587" w:type="dxa"/>
            <w:tcBorders>
              <w:top w:val="nil"/>
              <w:left w:val="nil"/>
              <w:bottom w:val="nil"/>
              <w:right w:val="nil"/>
            </w:tcBorders>
            <w:vAlign w:val="bottom"/>
          </w:tcPr>
          <w:p w:rsidR="005E4A3A" w:rsidRDefault="005E4A3A" w:rsidP="004F3740">
            <w:pPr>
              <w:spacing w:before="20" w:after="20"/>
              <w:ind w:right="397"/>
              <w:jc w:val="right"/>
              <w:rPr>
                <w:b/>
                <w:sz w:val="20"/>
              </w:rPr>
            </w:pPr>
            <w:r>
              <w:rPr>
                <w:b/>
                <w:sz w:val="20"/>
              </w:rPr>
              <w:t>139804</w:t>
            </w:r>
          </w:p>
        </w:tc>
        <w:tc>
          <w:tcPr>
            <w:tcW w:w="1587" w:type="dxa"/>
            <w:tcBorders>
              <w:top w:val="nil"/>
              <w:left w:val="nil"/>
              <w:bottom w:val="nil"/>
              <w:right w:val="single" w:sz="4" w:space="0" w:color="auto"/>
            </w:tcBorders>
            <w:vAlign w:val="bottom"/>
          </w:tcPr>
          <w:p w:rsidR="005E4A3A" w:rsidRDefault="005E4A3A" w:rsidP="00FE042A">
            <w:pPr>
              <w:spacing w:before="20" w:after="20"/>
              <w:ind w:right="567"/>
              <w:jc w:val="right"/>
              <w:rPr>
                <w:b/>
                <w:sz w:val="20"/>
              </w:rPr>
            </w:pPr>
            <w:r>
              <w:rPr>
                <w:b/>
                <w:sz w:val="20"/>
              </w:rPr>
              <w:t>74,1</w:t>
            </w:r>
          </w:p>
        </w:tc>
      </w:tr>
      <w:tr w:rsidR="005E4A3A" w:rsidTr="00FE042A">
        <w:trPr>
          <w:cantSplit/>
          <w:trHeight w:val="180"/>
          <w:jc w:val="center"/>
        </w:trPr>
        <w:tc>
          <w:tcPr>
            <w:tcW w:w="5896" w:type="dxa"/>
            <w:tcBorders>
              <w:top w:val="nil"/>
              <w:left w:val="single" w:sz="4" w:space="0" w:color="auto"/>
              <w:bottom w:val="nil"/>
              <w:right w:val="nil"/>
            </w:tcBorders>
            <w:vAlign w:val="bottom"/>
            <w:hideMark/>
          </w:tcPr>
          <w:p w:rsidR="005E4A3A" w:rsidRDefault="005E4A3A" w:rsidP="00FE042A">
            <w:pPr>
              <w:spacing w:before="20" w:after="20"/>
              <w:ind w:left="57"/>
              <w:rPr>
                <w:b/>
                <w:sz w:val="20"/>
              </w:rPr>
            </w:pPr>
            <w:r>
              <w:rPr>
                <w:b/>
                <w:sz w:val="20"/>
              </w:rPr>
              <w:t>привлеченные средства</w:t>
            </w:r>
          </w:p>
        </w:tc>
        <w:tc>
          <w:tcPr>
            <w:tcW w:w="1587" w:type="dxa"/>
            <w:tcBorders>
              <w:top w:val="nil"/>
              <w:left w:val="nil"/>
              <w:bottom w:val="nil"/>
              <w:right w:val="nil"/>
            </w:tcBorders>
            <w:vAlign w:val="bottom"/>
          </w:tcPr>
          <w:p w:rsidR="005E4A3A" w:rsidRDefault="005E4A3A" w:rsidP="004F3740">
            <w:pPr>
              <w:spacing w:before="20" w:after="20"/>
              <w:ind w:right="397"/>
              <w:jc w:val="right"/>
              <w:rPr>
                <w:b/>
                <w:sz w:val="20"/>
              </w:rPr>
            </w:pPr>
            <w:r>
              <w:rPr>
                <w:b/>
                <w:sz w:val="20"/>
              </w:rPr>
              <w:t>48774</w:t>
            </w:r>
          </w:p>
        </w:tc>
        <w:tc>
          <w:tcPr>
            <w:tcW w:w="1587" w:type="dxa"/>
            <w:tcBorders>
              <w:top w:val="nil"/>
              <w:left w:val="nil"/>
              <w:bottom w:val="nil"/>
              <w:right w:val="single" w:sz="4" w:space="0" w:color="auto"/>
            </w:tcBorders>
            <w:vAlign w:val="bottom"/>
          </w:tcPr>
          <w:p w:rsidR="005E4A3A" w:rsidRDefault="005E4A3A" w:rsidP="00FE042A">
            <w:pPr>
              <w:spacing w:before="20" w:after="20"/>
              <w:ind w:right="567"/>
              <w:jc w:val="right"/>
              <w:rPr>
                <w:b/>
                <w:sz w:val="20"/>
              </w:rPr>
            </w:pPr>
            <w:r>
              <w:rPr>
                <w:b/>
                <w:sz w:val="20"/>
              </w:rPr>
              <w:t>25,9</w:t>
            </w:r>
          </w:p>
        </w:tc>
      </w:tr>
      <w:tr w:rsidR="005E4A3A" w:rsidTr="00FE042A">
        <w:trPr>
          <w:cantSplit/>
          <w:trHeight w:val="180"/>
          <w:jc w:val="center"/>
        </w:trPr>
        <w:tc>
          <w:tcPr>
            <w:tcW w:w="5896" w:type="dxa"/>
            <w:tcBorders>
              <w:top w:val="nil"/>
              <w:left w:val="single" w:sz="4" w:space="0" w:color="auto"/>
              <w:bottom w:val="nil"/>
              <w:right w:val="nil"/>
            </w:tcBorders>
            <w:vAlign w:val="bottom"/>
            <w:hideMark/>
          </w:tcPr>
          <w:p w:rsidR="005E4A3A" w:rsidRDefault="005E4A3A" w:rsidP="00FE042A">
            <w:pPr>
              <w:spacing w:before="20" w:after="20"/>
              <w:ind w:left="284"/>
              <w:rPr>
                <w:sz w:val="20"/>
              </w:rPr>
            </w:pPr>
            <w:r>
              <w:rPr>
                <w:sz w:val="20"/>
              </w:rPr>
              <w:t>из них:</w:t>
            </w:r>
          </w:p>
        </w:tc>
        <w:tc>
          <w:tcPr>
            <w:tcW w:w="1587" w:type="dxa"/>
            <w:tcBorders>
              <w:top w:val="nil"/>
              <w:left w:val="nil"/>
              <w:bottom w:val="nil"/>
              <w:right w:val="nil"/>
            </w:tcBorders>
            <w:vAlign w:val="bottom"/>
          </w:tcPr>
          <w:p w:rsidR="005E4A3A" w:rsidRDefault="005E4A3A" w:rsidP="004F3740">
            <w:pPr>
              <w:spacing w:before="20" w:after="20"/>
              <w:ind w:right="397"/>
              <w:jc w:val="right"/>
              <w:rPr>
                <w:sz w:val="20"/>
              </w:rPr>
            </w:pPr>
          </w:p>
        </w:tc>
        <w:tc>
          <w:tcPr>
            <w:tcW w:w="1587" w:type="dxa"/>
            <w:tcBorders>
              <w:top w:val="nil"/>
              <w:left w:val="nil"/>
              <w:bottom w:val="nil"/>
              <w:right w:val="single" w:sz="4" w:space="0" w:color="auto"/>
            </w:tcBorders>
            <w:vAlign w:val="bottom"/>
          </w:tcPr>
          <w:p w:rsidR="005E4A3A" w:rsidRDefault="005E4A3A" w:rsidP="00FE042A">
            <w:pPr>
              <w:spacing w:before="20" w:after="20"/>
              <w:ind w:right="567"/>
              <w:jc w:val="right"/>
              <w:rPr>
                <w:sz w:val="20"/>
              </w:rPr>
            </w:pPr>
          </w:p>
        </w:tc>
      </w:tr>
      <w:tr w:rsidR="005E4A3A" w:rsidTr="00FE042A">
        <w:trPr>
          <w:cantSplit/>
          <w:trHeight w:val="180"/>
          <w:jc w:val="center"/>
        </w:trPr>
        <w:tc>
          <w:tcPr>
            <w:tcW w:w="5896" w:type="dxa"/>
            <w:tcBorders>
              <w:top w:val="nil"/>
              <w:left w:val="single" w:sz="4" w:space="0" w:color="auto"/>
              <w:bottom w:val="nil"/>
              <w:right w:val="nil"/>
            </w:tcBorders>
            <w:vAlign w:val="bottom"/>
            <w:hideMark/>
          </w:tcPr>
          <w:p w:rsidR="005E4A3A" w:rsidRDefault="005E4A3A" w:rsidP="00FE042A">
            <w:pPr>
              <w:spacing w:before="20" w:after="20"/>
              <w:ind w:left="113"/>
              <w:rPr>
                <w:sz w:val="20"/>
              </w:rPr>
            </w:pPr>
            <w:r>
              <w:rPr>
                <w:sz w:val="20"/>
              </w:rPr>
              <w:t>бюджетные средства</w:t>
            </w:r>
          </w:p>
        </w:tc>
        <w:tc>
          <w:tcPr>
            <w:tcW w:w="1587" w:type="dxa"/>
            <w:tcBorders>
              <w:top w:val="nil"/>
              <w:left w:val="nil"/>
              <w:bottom w:val="nil"/>
              <w:right w:val="nil"/>
            </w:tcBorders>
            <w:vAlign w:val="bottom"/>
          </w:tcPr>
          <w:p w:rsidR="005E4A3A" w:rsidRDefault="005E4A3A" w:rsidP="004F3740">
            <w:pPr>
              <w:spacing w:before="20" w:after="20"/>
              <w:ind w:right="397"/>
              <w:jc w:val="right"/>
              <w:rPr>
                <w:sz w:val="20"/>
              </w:rPr>
            </w:pPr>
            <w:r>
              <w:rPr>
                <w:sz w:val="20"/>
              </w:rPr>
              <w:t>24139</w:t>
            </w:r>
          </w:p>
        </w:tc>
        <w:tc>
          <w:tcPr>
            <w:tcW w:w="1587" w:type="dxa"/>
            <w:tcBorders>
              <w:top w:val="nil"/>
              <w:left w:val="nil"/>
              <w:bottom w:val="nil"/>
              <w:right w:val="single" w:sz="4" w:space="0" w:color="auto"/>
            </w:tcBorders>
            <w:vAlign w:val="bottom"/>
          </w:tcPr>
          <w:p w:rsidR="005E4A3A" w:rsidRDefault="005E4A3A" w:rsidP="00FE042A">
            <w:pPr>
              <w:spacing w:before="20" w:after="20"/>
              <w:ind w:right="567"/>
              <w:jc w:val="right"/>
              <w:rPr>
                <w:sz w:val="20"/>
              </w:rPr>
            </w:pPr>
            <w:r>
              <w:rPr>
                <w:sz w:val="20"/>
              </w:rPr>
              <w:t>12,8</w:t>
            </w:r>
          </w:p>
        </w:tc>
      </w:tr>
      <w:tr w:rsidR="005E4A3A" w:rsidTr="004F3740">
        <w:trPr>
          <w:cantSplit/>
          <w:trHeight w:val="180"/>
          <w:jc w:val="center"/>
        </w:trPr>
        <w:tc>
          <w:tcPr>
            <w:tcW w:w="5896" w:type="dxa"/>
            <w:tcBorders>
              <w:top w:val="nil"/>
              <w:left w:val="single" w:sz="4" w:space="0" w:color="auto"/>
              <w:bottom w:val="nil"/>
              <w:right w:val="nil"/>
            </w:tcBorders>
            <w:vAlign w:val="bottom"/>
            <w:hideMark/>
          </w:tcPr>
          <w:p w:rsidR="005E4A3A" w:rsidRDefault="005E4A3A" w:rsidP="00FE042A">
            <w:pPr>
              <w:spacing w:before="20" w:after="20"/>
              <w:ind w:left="340"/>
              <w:rPr>
                <w:sz w:val="20"/>
              </w:rPr>
            </w:pPr>
            <w:r>
              <w:rPr>
                <w:sz w:val="20"/>
              </w:rPr>
              <w:t xml:space="preserve">в том числе </w:t>
            </w:r>
            <w:proofErr w:type="gramStart"/>
            <w:r>
              <w:rPr>
                <w:sz w:val="20"/>
              </w:rPr>
              <w:t>из</w:t>
            </w:r>
            <w:proofErr w:type="gramEnd"/>
            <w:r>
              <w:rPr>
                <w:sz w:val="20"/>
              </w:rPr>
              <w:t>:</w:t>
            </w:r>
          </w:p>
        </w:tc>
        <w:tc>
          <w:tcPr>
            <w:tcW w:w="1587" w:type="dxa"/>
            <w:tcBorders>
              <w:top w:val="nil"/>
              <w:left w:val="nil"/>
              <w:bottom w:val="nil"/>
              <w:right w:val="nil"/>
            </w:tcBorders>
            <w:vAlign w:val="bottom"/>
          </w:tcPr>
          <w:p w:rsidR="005E4A3A" w:rsidRDefault="005E4A3A" w:rsidP="004F3740">
            <w:pPr>
              <w:spacing w:before="20" w:after="20"/>
              <w:ind w:right="397"/>
              <w:jc w:val="right"/>
              <w:rPr>
                <w:sz w:val="20"/>
              </w:rPr>
            </w:pPr>
          </w:p>
        </w:tc>
        <w:tc>
          <w:tcPr>
            <w:tcW w:w="1587" w:type="dxa"/>
            <w:tcBorders>
              <w:top w:val="nil"/>
              <w:left w:val="nil"/>
              <w:bottom w:val="nil"/>
              <w:right w:val="single" w:sz="4" w:space="0" w:color="auto"/>
            </w:tcBorders>
            <w:vAlign w:val="bottom"/>
          </w:tcPr>
          <w:p w:rsidR="005E4A3A" w:rsidRDefault="005E4A3A" w:rsidP="00FE042A">
            <w:pPr>
              <w:spacing w:before="20" w:after="20"/>
              <w:ind w:right="567"/>
              <w:jc w:val="right"/>
              <w:rPr>
                <w:sz w:val="20"/>
              </w:rPr>
            </w:pPr>
          </w:p>
        </w:tc>
      </w:tr>
      <w:tr w:rsidR="005E4A3A" w:rsidTr="004F3740">
        <w:trPr>
          <w:cantSplit/>
          <w:trHeight w:val="180"/>
          <w:jc w:val="center"/>
        </w:trPr>
        <w:tc>
          <w:tcPr>
            <w:tcW w:w="5896" w:type="dxa"/>
            <w:tcBorders>
              <w:top w:val="nil"/>
              <w:left w:val="single" w:sz="4" w:space="0" w:color="auto"/>
              <w:bottom w:val="single" w:sz="4" w:space="0" w:color="auto"/>
              <w:right w:val="nil"/>
            </w:tcBorders>
            <w:vAlign w:val="bottom"/>
          </w:tcPr>
          <w:p w:rsidR="005E4A3A" w:rsidRDefault="005E4A3A" w:rsidP="004F3740">
            <w:pPr>
              <w:spacing w:before="20" w:after="60"/>
              <w:ind w:left="227"/>
              <w:rPr>
                <w:sz w:val="20"/>
              </w:rPr>
            </w:pPr>
            <w:r>
              <w:rPr>
                <w:sz w:val="20"/>
              </w:rPr>
              <w:t>федерального бюджета</w:t>
            </w:r>
          </w:p>
        </w:tc>
        <w:tc>
          <w:tcPr>
            <w:tcW w:w="1587" w:type="dxa"/>
            <w:tcBorders>
              <w:top w:val="nil"/>
              <w:left w:val="nil"/>
              <w:bottom w:val="single" w:sz="4" w:space="0" w:color="auto"/>
              <w:right w:val="nil"/>
            </w:tcBorders>
            <w:vAlign w:val="bottom"/>
          </w:tcPr>
          <w:p w:rsidR="005E4A3A" w:rsidRDefault="005E4A3A" w:rsidP="004F3740">
            <w:pPr>
              <w:spacing w:before="20" w:after="60"/>
              <w:ind w:right="397"/>
              <w:jc w:val="right"/>
              <w:rPr>
                <w:sz w:val="20"/>
              </w:rPr>
            </w:pPr>
            <w:r>
              <w:rPr>
                <w:sz w:val="20"/>
              </w:rPr>
              <w:t>6655</w:t>
            </w:r>
          </w:p>
        </w:tc>
        <w:tc>
          <w:tcPr>
            <w:tcW w:w="1587" w:type="dxa"/>
            <w:tcBorders>
              <w:top w:val="nil"/>
              <w:left w:val="nil"/>
              <w:bottom w:val="single" w:sz="4" w:space="0" w:color="auto"/>
              <w:right w:val="single" w:sz="4" w:space="0" w:color="auto"/>
            </w:tcBorders>
            <w:vAlign w:val="bottom"/>
          </w:tcPr>
          <w:p w:rsidR="005E4A3A" w:rsidRDefault="005E4A3A" w:rsidP="004F3740">
            <w:pPr>
              <w:spacing w:before="20" w:after="60"/>
              <w:ind w:right="567"/>
              <w:jc w:val="right"/>
              <w:rPr>
                <w:sz w:val="20"/>
              </w:rPr>
            </w:pPr>
            <w:r>
              <w:rPr>
                <w:sz w:val="20"/>
              </w:rPr>
              <w:t>3,5</w:t>
            </w:r>
          </w:p>
        </w:tc>
      </w:tr>
      <w:tr w:rsidR="005E4A3A" w:rsidTr="004F3740">
        <w:trPr>
          <w:cantSplit/>
          <w:trHeight w:val="180"/>
          <w:jc w:val="center"/>
        </w:trPr>
        <w:tc>
          <w:tcPr>
            <w:tcW w:w="5896" w:type="dxa"/>
            <w:tcBorders>
              <w:top w:val="single" w:sz="4" w:space="0" w:color="auto"/>
              <w:left w:val="single" w:sz="4" w:space="0" w:color="auto"/>
              <w:bottom w:val="nil"/>
              <w:right w:val="nil"/>
            </w:tcBorders>
            <w:vAlign w:val="bottom"/>
            <w:hideMark/>
          </w:tcPr>
          <w:p w:rsidR="005E4A3A" w:rsidRDefault="005E4A3A" w:rsidP="004F3740">
            <w:pPr>
              <w:spacing w:before="60" w:after="30"/>
              <w:ind w:left="227"/>
              <w:rPr>
                <w:sz w:val="20"/>
              </w:rPr>
            </w:pPr>
            <w:r>
              <w:rPr>
                <w:sz w:val="20"/>
              </w:rPr>
              <w:lastRenderedPageBreak/>
              <w:t>областного бюджета</w:t>
            </w:r>
          </w:p>
        </w:tc>
        <w:tc>
          <w:tcPr>
            <w:tcW w:w="1587" w:type="dxa"/>
            <w:tcBorders>
              <w:top w:val="single" w:sz="4" w:space="0" w:color="auto"/>
              <w:left w:val="nil"/>
              <w:bottom w:val="nil"/>
              <w:right w:val="nil"/>
            </w:tcBorders>
            <w:vAlign w:val="bottom"/>
          </w:tcPr>
          <w:p w:rsidR="005E4A3A" w:rsidRDefault="005E4A3A" w:rsidP="004F3740">
            <w:pPr>
              <w:spacing w:before="60" w:after="30"/>
              <w:ind w:right="454"/>
              <w:jc w:val="right"/>
              <w:rPr>
                <w:sz w:val="20"/>
              </w:rPr>
            </w:pPr>
            <w:r>
              <w:rPr>
                <w:sz w:val="20"/>
              </w:rPr>
              <w:t>16088</w:t>
            </w:r>
          </w:p>
        </w:tc>
        <w:tc>
          <w:tcPr>
            <w:tcW w:w="1587" w:type="dxa"/>
            <w:tcBorders>
              <w:top w:val="single" w:sz="4" w:space="0" w:color="auto"/>
              <w:left w:val="nil"/>
              <w:bottom w:val="nil"/>
              <w:right w:val="single" w:sz="4" w:space="0" w:color="auto"/>
            </w:tcBorders>
            <w:vAlign w:val="bottom"/>
          </w:tcPr>
          <w:p w:rsidR="005E4A3A" w:rsidRDefault="005E4A3A" w:rsidP="004F3740">
            <w:pPr>
              <w:spacing w:before="60" w:after="30"/>
              <w:ind w:right="567"/>
              <w:jc w:val="right"/>
              <w:rPr>
                <w:sz w:val="20"/>
              </w:rPr>
            </w:pPr>
            <w:r>
              <w:rPr>
                <w:sz w:val="20"/>
              </w:rPr>
              <w:t>8,5</w:t>
            </w:r>
          </w:p>
        </w:tc>
      </w:tr>
      <w:tr w:rsidR="005E4A3A" w:rsidTr="00FE042A">
        <w:trPr>
          <w:cantSplit/>
          <w:trHeight w:val="180"/>
          <w:jc w:val="center"/>
        </w:trPr>
        <w:tc>
          <w:tcPr>
            <w:tcW w:w="5896" w:type="dxa"/>
            <w:tcBorders>
              <w:top w:val="nil"/>
              <w:left w:val="single" w:sz="4" w:space="0" w:color="auto"/>
              <w:bottom w:val="nil"/>
              <w:right w:val="nil"/>
            </w:tcBorders>
            <w:vAlign w:val="bottom"/>
            <w:hideMark/>
          </w:tcPr>
          <w:p w:rsidR="005E4A3A" w:rsidRDefault="005E4A3A" w:rsidP="004F3740">
            <w:pPr>
              <w:spacing w:before="30" w:after="30"/>
              <w:ind w:left="227"/>
              <w:rPr>
                <w:sz w:val="20"/>
              </w:rPr>
            </w:pPr>
            <w:r>
              <w:rPr>
                <w:sz w:val="20"/>
              </w:rPr>
              <w:t>местного бюджета</w:t>
            </w:r>
          </w:p>
        </w:tc>
        <w:tc>
          <w:tcPr>
            <w:tcW w:w="1587" w:type="dxa"/>
            <w:tcBorders>
              <w:top w:val="nil"/>
              <w:left w:val="nil"/>
              <w:bottom w:val="nil"/>
              <w:right w:val="nil"/>
            </w:tcBorders>
            <w:vAlign w:val="bottom"/>
          </w:tcPr>
          <w:p w:rsidR="005E4A3A" w:rsidRDefault="005E4A3A" w:rsidP="004F3740">
            <w:pPr>
              <w:spacing w:before="30" w:after="30"/>
              <w:ind w:right="454"/>
              <w:jc w:val="right"/>
              <w:rPr>
                <w:sz w:val="20"/>
              </w:rPr>
            </w:pPr>
            <w:r>
              <w:rPr>
                <w:sz w:val="20"/>
              </w:rPr>
              <w:t>1396</w:t>
            </w:r>
          </w:p>
        </w:tc>
        <w:tc>
          <w:tcPr>
            <w:tcW w:w="1587" w:type="dxa"/>
            <w:tcBorders>
              <w:top w:val="nil"/>
              <w:left w:val="nil"/>
              <w:bottom w:val="nil"/>
              <w:right w:val="single" w:sz="4" w:space="0" w:color="auto"/>
            </w:tcBorders>
            <w:vAlign w:val="bottom"/>
          </w:tcPr>
          <w:p w:rsidR="005E4A3A" w:rsidRDefault="005E4A3A" w:rsidP="004F3740">
            <w:pPr>
              <w:spacing w:before="30" w:after="30"/>
              <w:ind w:right="567"/>
              <w:jc w:val="right"/>
              <w:rPr>
                <w:sz w:val="20"/>
              </w:rPr>
            </w:pPr>
            <w:r>
              <w:rPr>
                <w:sz w:val="20"/>
              </w:rPr>
              <w:t>0,7</w:t>
            </w:r>
          </w:p>
        </w:tc>
      </w:tr>
      <w:tr w:rsidR="005E4A3A" w:rsidTr="00FE042A">
        <w:trPr>
          <w:cantSplit/>
          <w:trHeight w:val="180"/>
          <w:jc w:val="center"/>
        </w:trPr>
        <w:tc>
          <w:tcPr>
            <w:tcW w:w="5896" w:type="dxa"/>
            <w:tcBorders>
              <w:top w:val="nil"/>
              <w:left w:val="single" w:sz="4" w:space="0" w:color="auto"/>
              <w:bottom w:val="single" w:sz="4" w:space="0" w:color="auto"/>
              <w:right w:val="nil"/>
            </w:tcBorders>
            <w:vAlign w:val="bottom"/>
            <w:hideMark/>
          </w:tcPr>
          <w:p w:rsidR="005E4A3A" w:rsidRDefault="005E4A3A" w:rsidP="004F3740">
            <w:pPr>
              <w:spacing w:before="30" w:after="60"/>
              <w:ind w:left="113"/>
              <w:rPr>
                <w:sz w:val="20"/>
              </w:rPr>
            </w:pPr>
            <w:r>
              <w:rPr>
                <w:sz w:val="20"/>
              </w:rPr>
              <w:t>прочие</w:t>
            </w:r>
          </w:p>
        </w:tc>
        <w:tc>
          <w:tcPr>
            <w:tcW w:w="1587" w:type="dxa"/>
            <w:tcBorders>
              <w:top w:val="nil"/>
              <w:left w:val="nil"/>
              <w:bottom w:val="single" w:sz="4" w:space="0" w:color="auto"/>
              <w:right w:val="nil"/>
            </w:tcBorders>
            <w:vAlign w:val="bottom"/>
          </w:tcPr>
          <w:p w:rsidR="005E4A3A" w:rsidRDefault="005E4A3A" w:rsidP="004F3740">
            <w:pPr>
              <w:spacing w:before="30" w:after="60"/>
              <w:ind w:right="454"/>
              <w:jc w:val="right"/>
              <w:rPr>
                <w:sz w:val="20"/>
              </w:rPr>
            </w:pPr>
            <w:r>
              <w:rPr>
                <w:sz w:val="20"/>
              </w:rPr>
              <w:t>752</w:t>
            </w:r>
          </w:p>
        </w:tc>
        <w:tc>
          <w:tcPr>
            <w:tcW w:w="1587" w:type="dxa"/>
            <w:tcBorders>
              <w:top w:val="nil"/>
              <w:left w:val="nil"/>
              <w:bottom w:val="single" w:sz="4" w:space="0" w:color="auto"/>
              <w:right w:val="single" w:sz="4" w:space="0" w:color="auto"/>
            </w:tcBorders>
            <w:vAlign w:val="bottom"/>
          </w:tcPr>
          <w:p w:rsidR="005E4A3A" w:rsidRDefault="005E4A3A" w:rsidP="004F3740">
            <w:pPr>
              <w:spacing w:before="30" w:after="60"/>
              <w:ind w:right="567"/>
              <w:jc w:val="right"/>
              <w:rPr>
                <w:sz w:val="20"/>
              </w:rPr>
            </w:pPr>
            <w:r>
              <w:rPr>
                <w:sz w:val="20"/>
              </w:rPr>
              <w:t>0,4</w:t>
            </w:r>
          </w:p>
        </w:tc>
      </w:tr>
    </w:tbl>
    <w:p w:rsidR="005E4A3A" w:rsidRDefault="005E4A3A" w:rsidP="005E4A3A">
      <w:pPr>
        <w:spacing w:before="120" w:after="120"/>
        <w:ind w:firstLine="709"/>
        <w:jc w:val="both"/>
      </w:pPr>
      <w:r>
        <w:rPr>
          <w:szCs w:val="24"/>
        </w:rPr>
        <w:t xml:space="preserve">За </w:t>
      </w:r>
      <w:r>
        <w:rPr>
          <w:szCs w:val="24"/>
          <w:lang w:val="en-US"/>
        </w:rPr>
        <w:t>I</w:t>
      </w:r>
      <w:r>
        <w:rPr>
          <w:szCs w:val="24"/>
        </w:rPr>
        <w:t xml:space="preserve"> </w:t>
      </w:r>
      <w:r>
        <w:rPr>
          <w:rFonts w:cs="Arial"/>
        </w:rPr>
        <w:t xml:space="preserve">полугодие </w:t>
      </w:r>
      <w:r>
        <w:rPr>
          <w:szCs w:val="24"/>
        </w:rPr>
        <w:t>2023</w:t>
      </w:r>
      <w:r>
        <w:t xml:space="preserve"> года</w:t>
      </w:r>
      <w:r>
        <w:rPr>
          <w:b/>
          <w:i/>
          <w:szCs w:val="24"/>
        </w:rPr>
        <w:t xml:space="preserve"> </w:t>
      </w:r>
      <w:r>
        <w:rPr>
          <w:rFonts w:cs="Arial"/>
        </w:rPr>
        <w:t xml:space="preserve"> </w:t>
      </w:r>
      <w:r>
        <w:rPr>
          <w:b/>
          <w:i/>
        </w:rPr>
        <w:t xml:space="preserve">инвестиции в основной капитал </w:t>
      </w:r>
      <w:r>
        <w:t>организ</w:t>
      </w:r>
      <w:r>
        <w:t>а</w:t>
      </w:r>
      <w:r>
        <w:t xml:space="preserve">ций (без субъектов малого предпринимательства и объема инвестиций, не наблюдаемых прямыми статистическими методами) </w:t>
      </w:r>
      <w:r w:rsidRPr="00090FC5">
        <w:rPr>
          <w:b/>
          <w:i/>
        </w:rPr>
        <w:t>по видам экономической деятельности</w:t>
      </w:r>
      <w:r>
        <w:t xml:space="preserve"> составили: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68"/>
        <w:gridCol w:w="1580"/>
        <w:gridCol w:w="1580"/>
      </w:tblGrid>
      <w:tr w:rsidR="005E4A3A" w:rsidTr="00FE042A">
        <w:trPr>
          <w:cantSplit/>
          <w:trHeight w:val="90"/>
          <w:tblHeader/>
          <w:jc w:val="center"/>
        </w:trPr>
        <w:tc>
          <w:tcPr>
            <w:tcW w:w="5896" w:type="dxa"/>
            <w:tcBorders>
              <w:top w:val="single" w:sz="4" w:space="0" w:color="auto"/>
              <w:left w:val="single" w:sz="4" w:space="0" w:color="auto"/>
              <w:bottom w:val="single" w:sz="4" w:space="0" w:color="auto"/>
              <w:right w:val="single" w:sz="4" w:space="0" w:color="auto"/>
            </w:tcBorders>
          </w:tcPr>
          <w:p w:rsidR="005E4A3A" w:rsidRDefault="005E4A3A" w:rsidP="00FE042A">
            <w:pPr>
              <w:spacing w:before="60" w:after="60"/>
              <w:jc w:val="both"/>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jc w:val="center"/>
              <w:rPr>
                <w:sz w:val="20"/>
              </w:rPr>
            </w:pPr>
            <w:r>
              <w:rPr>
                <w:sz w:val="20"/>
              </w:rPr>
              <w:t>Тыс. рублей</w:t>
            </w:r>
          </w:p>
        </w:tc>
        <w:tc>
          <w:tcPr>
            <w:tcW w:w="1587" w:type="dxa"/>
            <w:tcBorders>
              <w:top w:val="single" w:sz="4" w:space="0" w:color="auto"/>
              <w:left w:val="single" w:sz="4" w:space="0" w:color="auto"/>
              <w:bottom w:val="single" w:sz="4" w:space="0" w:color="auto"/>
              <w:right w:val="single" w:sz="4" w:space="0" w:color="auto"/>
            </w:tcBorders>
            <w:hideMark/>
          </w:tcPr>
          <w:p w:rsidR="005E4A3A" w:rsidRDefault="005E4A3A" w:rsidP="00FE042A">
            <w:pPr>
              <w:spacing w:before="60" w:after="60"/>
              <w:jc w:val="center"/>
              <w:rPr>
                <w:sz w:val="20"/>
              </w:rPr>
            </w:pPr>
            <w:proofErr w:type="gramStart"/>
            <w:r>
              <w:rPr>
                <w:sz w:val="20"/>
              </w:rPr>
              <w:t>В</w:t>
            </w:r>
            <w:proofErr w:type="gramEnd"/>
            <w:r>
              <w:rPr>
                <w:sz w:val="20"/>
              </w:rPr>
              <w:t xml:space="preserve"> % к итогу</w:t>
            </w:r>
          </w:p>
        </w:tc>
      </w:tr>
      <w:tr w:rsidR="005E4A3A" w:rsidTr="00FE042A">
        <w:trPr>
          <w:cantSplit/>
          <w:jc w:val="center"/>
        </w:trPr>
        <w:tc>
          <w:tcPr>
            <w:tcW w:w="5896" w:type="dxa"/>
            <w:tcBorders>
              <w:top w:val="single" w:sz="4" w:space="0" w:color="auto"/>
              <w:left w:val="single" w:sz="4" w:space="0" w:color="auto"/>
              <w:bottom w:val="nil"/>
              <w:right w:val="nil"/>
            </w:tcBorders>
            <w:vAlign w:val="bottom"/>
            <w:hideMark/>
          </w:tcPr>
          <w:p w:rsidR="005E4A3A" w:rsidRDefault="005E4A3A" w:rsidP="00FE042A">
            <w:pPr>
              <w:spacing w:before="60" w:after="60"/>
              <w:rPr>
                <w:rFonts w:cs="Arial"/>
                <w:b/>
                <w:sz w:val="20"/>
              </w:rPr>
            </w:pPr>
            <w:r>
              <w:rPr>
                <w:rFonts w:cs="Arial"/>
                <w:b/>
                <w:sz w:val="20"/>
              </w:rPr>
              <w:t>Инвестиции в основной капитал</w:t>
            </w:r>
          </w:p>
        </w:tc>
        <w:tc>
          <w:tcPr>
            <w:tcW w:w="1587" w:type="dxa"/>
            <w:tcBorders>
              <w:top w:val="single" w:sz="4" w:space="0" w:color="auto"/>
              <w:left w:val="nil"/>
              <w:bottom w:val="nil"/>
              <w:right w:val="nil"/>
            </w:tcBorders>
            <w:vAlign w:val="bottom"/>
          </w:tcPr>
          <w:p w:rsidR="005E4A3A" w:rsidRDefault="005E4A3A" w:rsidP="008611FA">
            <w:pPr>
              <w:spacing w:before="60" w:after="60"/>
              <w:ind w:right="397"/>
              <w:jc w:val="right"/>
              <w:rPr>
                <w:b/>
                <w:sz w:val="20"/>
              </w:rPr>
            </w:pPr>
            <w:r>
              <w:rPr>
                <w:b/>
                <w:sz w:val="20"/>
              </w:rPr>
              <w:t>188578</w:t>
            </w:r>
          </w:p>
        </w:tc>
        <w:tc>
          <w:tcPr>
            <w:tcW w:w="1587" w:type="dxa"/>
            <w:tcBorders>
              <w:top w:val="single" w:sz="4" w:space="0" w:color="auto"/>
              <w:left w:val="nil"/>
              <w:bottom w:val="nil"/>
              <w:right w:val="single" w:sz="4" w:space="0" w:color="auto"/>
            </w:tcBorders>
            <w:vAlign w:val="bottom"/>
          </w:tcPr>
          <w:p w:rsidR="005E4A3A" w:rsidRDefault="005E4A3A" w:rsidP="00FE042A">
            <w:pPr>
              <w:spacing w:before="60" w:after="60"/>
              <w:ind w:right="567"/>
              <w:jc w:val="right"/>
              <w:rPr>
                <w:b/>
                <w:sz w:val="20"/>
              </w:rPr>
            </w:pPr>
            <w:r>
              <w:rPr>
                <w:b/>
                <w:sz w:val="20"/>
              </w:rPr>
              <w:t>100</w:t>
            </w:r>
          </w:p>
        </w:tc>
      </w:tr>
      <w:tr w:rsidR="005E4A3A" w:rsidTr="00FE042A">
        <w:trPr>
          <w:cantSplit/>
          <w:trHeight w:val="80"/>
          <w:jc w:val="center"/>
        </w:trPr>
        <w:tc>
          <w:tcPr>
            <w:tcW w:w="5896" w:type="dxa"/>
            <w:tcBorders>
              <w:top w:val="nil"/>
              <w:left w:val="single" w:sz="4" w:space="0" w:color="auto"/>
              <w:bottom w:val="nil"/>
              <w:right w:val="nil"/>
            </w:tcBorders>
            <w:vAlign w:val="bottom"/>
            <w:hideMark/>
          </w:tcPr>
          <w:p w:rsidR="005E4A3A" w:rsidRDefault="005E4A3A" w:rsidP="004F3740">
            <w:pPr>
              <w:spacing w:before="30" w:after="30"/>
              <w:ind w:left="227"/>
              <w:rPr>
                <w:rFonts w:cs="Arial"/>
                <w:sz w:val="20"/>
              </w:rPr>
            </w:pPr>
            <w:r>
              <w:rPr>
                <w:rFonts w:cs="Arial"/>
                <w:sz w:val="20"/>
              </w:rPr>
              <w:t>в том числе:</w:t>
            </w:r>
          </w:p>
        </w:tc>
        <w:tc>
          <w:tcPr>
            <w:tcW w:w="1587" w:type="dxa"/>
            <w:tcBorders>
              <w:top w:val="nil"/>
              <w:left w:val="nil"/>
              <w:bottom w:val="nil"/>
              <w:right w:val="nil"/>
            </w:tcBorders>
            <w:vAlign w:val="bottom"/>
          </w:tcPr>
          <w:p w:rsidR="005E4A3A" w:rsidRDefault="005E4A3A" w:rsidP="008611FA">
            <w:pPr>
              <w:spacing w:before="30" w:after="30"/>
              <w:ind w:right="397"/>
              <w:jc w:val="right"/>
              <w:rPr>
                <w:rFonts w:cs="Arial"/>
                <w:sz w:val="20"/>
              </w:rPr>
            </w:pPr>
          </w:p>
        </w:tc>
        <w:tc>
          <w:tcPr>
            <w:tcW w:w="1587" w:type="dxa"/>
            <w:tcBorders>
              <w:top w:val="nil"/>
              <w:left w:val="nil"/>
              <w:bottom w:val="nil"/>
              <w:right w:val="single" w:sz="4" w:space="0" w:color="auto"/>
            </w:tcBorders>
            <w:vAlign w:val="bottom"/>
          </w:tcPr>
          <w:p w:rsidR="005E4A3A" w:rsidRDefault="005E4A3A" w:rsidP="004F3740">
            <w:pPr>
              <w:spacing w:before="30" w:after="30"/>
              <w:ind w:right="567"/>
              <w:jc w:val="right"/>
              <w:rPr>
                <w:sz w:val="20"/>
              </w:rPr>
            </w:pPr>
          </w:p>
        </w:tc>
      </w:tr>
      <w:tr w:rsidR="005E4A3A" w:rsidTr="00FE042A">
        <w:trPr>
          <w:cantSplit/>
          <w:jc w:val="center"/>
        </w:trPr>
        <w:tc>
          <w:tcPr>
            <w:tcW w:w="5896" w:type="dxa"/>
            <w:tcBorders>
              <w:top w:val="nil"/>
              <w:left w:val="single" w:sz="4" w:space="0" w:color="auto"/>
              <w:bottom w:val="nil"/>
              <w:right w:val="nil"/>
            </w:tcBorders>
            <w:vAlign w:val="bottom"/>
            <w:hideMark/>
          </w:tcPr>
          <w:p w:rsidR="005E4A3A" w:rsidRDefault="005E4A3A" w:rsidP="004F3740">
            <w:pPr>
              <w:spacing w:before="30" w:after="30"/>
              <w:ind w:left="57"/>
              <w:rPr>
                <w:rFonts w:cs="Arial"/>
                <w:bCs/>
                <w:sz w:val="20"/>
              </w:rPr>
            </w:pPr>
            <w:r>
              <w:rPr>
                <w:rFonts w:cs="Arial"/>
                <w:bCs/>
                <w:sz w:val="20"/>
              </w:rPr>
              <w:t xml:space="preserve">обеспечение электрической энергией, газом и паром; </w:t>
            </w:r>
            <w:r>
              <w:rPr>
                <w:rFonts w:cs="Arial"/>
                <w:bCs/>
                <w:sz w:val="20"/>
              </w:rPr>
              <w:br/>
              <w:t>кондиционирование воздуха</w:t>
            </w:r>
          </w:p>
        </w:tc>
        <w:tc>
          <w:tcPr>
            <w:tcW w:w="1587" w:type="dxa"/>
            <w:tcBorders>
              <w:top w:val="nil"/>
              <w:left w:val="nil"/>
              <w:bottom w:val="nil"/>
              <w:right w:val="nil"/>
            </w:tcBorders>
            <w:vAlign w:val="bottom"/>
          </w:tcPr>
          <w:p w:rsidR="005E4A3A" w:rsidRDefault="005E4A3A" w:rsidP="008611FA">
            <w:pPr>
              <w:spacing w:before="30" w:after="30"/>
              <w:ind w:right="397"/>
              <w:jc w:val="right"/>
              <w:rPr>
                <w:rFonts w:cs="Arial"/>
                <w:sz w:val="20"/>
              </w:rPr>
            </w:pPr>
            <w:r w:rsidRPr="009A40AC">
              <w:rPr>
                <w:rFonts w:cs="Arial"/>
                <w:sz w:val="20"/>
              </w:rPr>
              <w:t>68395</w:t>
            </w:r>
          </w:p>
        </w:tc>
        <w:tc>
          <w:tcPr>
            <w:tcW w:w="1587" w:type="dxa"/>
            <w:tcBorders>
              <w:top w:val="nil"/>
              <w:left w:val="nil"/>
              <w:bottom w:val="nil"/>
              <w:right w:val="single" w:sz="4" w:space="0" w:color="auto"/>
            </w:tcBorders>
            <w:vAlign w:val="bottom"/>
          </w:tcPr>
          <w:p w:rsidR="005E4A3A" w:rsidRDefault="005E4A3A" w:rsidP="004F3740">
            <w:pPr>
              <w:spacing w:before="30" w:after="30"/>
              <w:ind w:right="567"/>
              <w:jc w:val="right"/>
              <w:rPr>
                <w:sz w:val="20"/>
              </w:rPr>
            </w:pPr>
            <w:r>
              <w:rPr>
                <w:sz w:val="20"/>
              </w:rPr>
              <w:t>36,3</w:t>
            </w:r>
          </w:p>
        </w:tc>
      </w:tr>
      <w:tr w:rsidR="005E4A3A" w:rsidTr="00FE042A">
        <w:trPr>
          <w:cantSplit/>
          <w:jc w:val="center"/>
        </w:trPr>
        <w:tc>
          <w:tcPr>
            <w:tcW w:w="5896" w:type="dxa"/>
            <w:tcBorders>
              <w:top w:val="nil"/>
              <w:left w:val="single" w:sz="4" w:space="0" w:color="auto"/>
              <w:bottom w:val="nil"/>
              <w:right w:val="nil"/>
            </w:tcBorders>
            <w:vAlign w:val="bottom"/>
          </w:tcPr>
          <w:p w:rsidR="005E4A3A" w:rsidRDefault="005E4A3A" w:rsidP="004F3740">
            <w:pPr>
              <w:spacing w:before="30" w:after="30"/>
              <w:ind w:left="57"/>
              <w:rPr>
                <w:rFonts w:cs="Arial"/>
                <w:bCs/>
                <w:sz w:val="20"/>
              </w:rPr>
            </w:pPr>
            <w:r w:rsidRPr="009A40AC">
              <w:rPr>
                <w:rFonts w:cs="Arial"/>
                <w:bCs/>
                <w:sz w:val="20"/>
              </w:rPr>
              <w:t xml:space="preserve">государственное управление и обеспечение </w:t>
            </w:r>
            <w:r>
              <w:rPr>
                <w:rFonts w:cs="Arial"/>
                <w:bCs/>
                <w:sz w:val="20"/>
              </w:rPr>
              <w:br/>
            </w:r>
            <w:r w:rsidRPr="009A40AC">
              <w:rPr>
                <w:rFonts w:cs="Arial"/>
                <w:bCs/>
                <w:sz w:val="20"/>
              </w:rPr>
              <w:t>военной безопасности; социальное обеспечение</w:t>
            </w:r>
          </w:p>
        </w:tc>
        <w:tc>
          <w:tcPr>
            <w:tcW w:w="1587" w:type="dxa"/>
            <w:tcBorders>
              <w:top w:val="nil"/>
              <w:left w:val="nil"/>
              <w:bottom w:val="nil"/>
              <w:right w:val="nil"/>
            </w:tcBorders>
            <w:vAlign w:val="bottom"/>
          </w:tcPr>
          <w:p w:rsidR="005E4A3A" w:rsidRDefault="005E4A3A" w:rsidP="008611FA">
            <w:pPr>
              <w:spacing w:before="30" w:after="30"/>
              <w:ind w:right="397"/>
              <w:jc w:val="right"/>
              <w:rPr>
                <w:rFonts w:cs="Arial"/>
                <w:sz w:val="20"/>
              </w:rPr>
            </w:pPr>
            <w:r w:rsidRPr="009A40AC">
              <w:rPr>
                <w:rFonts w:cs="Arial"/>
                <w:sz w:val="20"/>
              </w:rPr>
              <w:t>926</w:t>
            </w:r>
          </w:p>
        </w:tc>
        <w:tc>
          <w:tcPr>
            <w:tcW w:w="1587" w:type="dxa"/>
            <w:tcBorders>
              <w:top w:val="nil"/>
              <w:left w:val="nil"/>
              <w:bottom w:val="nil"/>
              <w:right w:val="single" w:sz="4" w:space="0" w:color="auto"/>
            </w:tcBorders>
            <w:vAlign w:val="bottom"/>
          </w:tcPr>
          <w:p w:rsidR="005E4A3A" w:rsidRDefault="005E4A3A" w:rsidP="004F3740">
            <w:pPr>
              <w:spacing w:before="30" w:after="30"/>
              <w:ind w:right="567"/>
              <w:jc w:val="right"/>
              <w:rPr>
                <w:sz w:val="20"/>
              </w:rPr>
            </w:pPr>
            <w:r>
              <w:rPr>
                <w:sz w:val="20"/>
              </w:rPr>
              <w:t>0,5</w:t>
            </w:r>
          </w:p>
        </w:tc>
      </w:tr>
      <w:tr w:rsidR="005E4A3A" w:rsidTr="00FE042A">
        <w:trPr>
          <w:cantSplit/>
          <w:jc w:val="center"/>
        </w:trPr>
        <w:tc>
          <w:tcPr>
            <w:tcW w:w="5896" w:type="dxa"/>
            <w:tcBorders>
              <w:top w:val="nil"/>
              <w:left w:val="single" w:sz="4" w:space="0" w:color="auto"/>
              <w:bottom w:val="nil"/>
              <w:right w:val="nil"/>
            </w:tcBorders>
            <w:vAlign w:val="bottom"/>
            <w:hideMark/>
          </w:tcPr>
          <w:p w:rsidR="005E4A3A" w:rsidRDefault="005E4A3A" w:rsidP="004F3740">
            <w:pPr>
              <w:spacing w:before="30" w:after="30"/>
              <w:ind w:left="57"/>
              <w:rPr>
                <w:rFonts w:cs="Arial"/>
                <w:sz w:val="20"/>
              </w:rPr>
            </w:pPr>
            <w:r>
              <w:rPr>
                <w:rFonts w:cs="Arial"/>
                <w:bCs/>
                <w:sz w:val="20"/>
              </w:rPr>
              <w:t>образование</w:t>
            </w:r>
          </w:p>
        </w:tc>
        <w:tc>
          <w:tcPr>
            <w:tcW w:w="1587" w:type="dxa"/>
            <w:tcBorders>
              <w:top w:val="nil"/>
              <w:left w:val="nil"/>
              <w:bottom w:val="nil"/>
              <w:right w:val="nil"/>
            </w:tcBorders>
            <w:vAlign w:val="bottom"/>
          </w:tcPr>
          <w:p w:rsidR="005E4A3A" w:rsidRDefault="005E4A3A" w:rsidP="008611FA">
            <w:pPr>
              <w:spacing w:before="30" w:after="30"/>
              <w:ind w:right="397"/>
              <w:jc w:val="right"/>
              <w:rPr>
                <w:rFonts w:cs="Arial"/>
                <w:sz w:val="20"/>
              </w:rPr>
            </w:pPr>
            <w:r w:rsidRPr="009A40AC">
              <w:rPr>
                <w:rFonts w:cs="Arial"/>
                <w:sz w:val="20"/>
              </w:rPr>
              <w:t>6875</w:t>
            </w:r>
          </w:p>
        </w:tc>
        <w:tc>
          <w:tcPr>
            <w:tcW w:w="1587" w:type="dxa"/>
            <w:tcBorders>
              <w:top w:val="nil"/>
              <w:left w:val="nil"/>
              <w:bottom w:val="nil"/>
              <w:right w:val="single" w:sz="4" w:space="0" w:color="auto"/>
            </w:tcBorders>
            <w:vAlign w:val="bottom"/>
          </w:tcPr>
          <w:p w:rsidR="005E4A3A" w:rsidRDefault="005E4A3A" w:rsidP="004F3740">
            <w:pPr>
              <w:spacing w:before="30" w:after="30"/>
              <w:ind w:right="567"/>
              <w:jc w:val="right"/>
              <w:rPr>
                <w:sz w:val="20"/>
              </w:rPr>
            </w:pPr>
            <w:r>
              <w:rPr>
                <w:sz w:val="20"/>
              </w:rPr>
              <w:t>3,6</w:t>
            </w:r>
          </w:p>
        </w:tc>
      </w:tr>
      <w:tr w:rsidR="005E4A3A" w:rsidTr="00FE042A">
        <w:trPr>
          <w:cantSplit/>
          <w:trHeight w:val="162"/>
          <w:jc w:val="center"/>
        </w:trPr>
        <w:tc>
          <w:tcPr>
            <w:tcW w:w="5896" w:type="dxa"/>
            <w:tcBorders>
              <w:top w:val="nil"/>
              <w:left w:val="single" w:sz="4" w:space="0" w:color="auto"/>
              <w:bottom w:val="nil"/>
              <w:right w:val="nil"/>
            </w:tcBorders>
            <w:vAlign w:val="bottom"/>
            <w:hideMark/>
          </w:tcPr>
          <w:p w:rsidR="005E4A3A" w:rsidRDefault="005E4A3A" w:rsidP="004F3740">
            <w:pPr>
              <w:autoSpaceDE w:val="0"/>
              <w:autoSpaceDN w:val="0"/>
              <w:adjustRightInd w:val="0"/>
              <w:spacing w:before="30" w:after="30"/>
              <w:ind w:left="57"/>
              <w:rPr>
                <w:rFonts w:cs="Arial"/>
                <w:sz w:val="20"/>
              </w:rPr>
            </w:pPr>
            <w:r>
              <w:rPr>
                <w:rFonts w:cs="Arial"/>
                <w:bCs/>
                <w:sz w:val="20"/>
              </w:rPr>
              <w:t xml:space="preserve">деятельность в области здравоохранения </w:t>
            </w:r>
            <w:r>
              <w:rPr>
                <w:rFonts w:cs="Arial"/>
                <w:bCs/>
                <w:sz w:val="20"/>
              </w:rPr>
              <w:br/>
              <w:t>и социальных услуг</w:t>
            </w:r>
          </w:p>
        </w:tc>
        <w:tc>
          <w:tcPr>
            <w:tcW w:w="1587" w:type="dxa"/>
            <w:tcBorders>
              <w:top w:val="nil"/>
              <w:left w:val="nil"/>
              <w:bottom w:val="nil"/>
              <w:right w:val="nil"/>
            </w:tcBorders>
            <w:vAlign w:val="bottom"/>
          </w:tcPr>
          <w:p w:rsidR="005E4A3A" w:rsidRDefault="005E4A3A" w:rsidP="008611FA">
            <w:pPr>
              <w:spacing w:before="30" w:after="30"/>
              <w:ind w:right="397"/>
              <w:jc w:val="right"/>
              <w:rPr>
                <w:rFonts w:cs="Arial"/>
                <w:sz w:val="20"/>
              </w:rPr>
            </w:pPr>
            <w:r w:rsidRPr="009A40AC">
              <w:rPr>
                <w:rFonts w:cs="Arial"/>
                <w:sz w:val="20"/>
              </w:rPr>
              <w:t>9535</w:t>
            </w:r>
          </w:p>
        </w:tc>
        <w:tc>
          <w:tcPr>
            <w:tcW w:w="1587" w:type="dxa"/>
            <w:tcBorders>
              <w:top w:val="nil"/>
              <w:left w:val="nil"/>
              <w:bottom w:val="nil"/>
              <w:right w:val="single" w:sz="4" w:space="0" w:color="auto"/>
            </w:tcBorders>
            <w:vAlign w:val="bottom"/>
          </w:tcPr>
          <w:p w:rsidR="005E4A3A" w:rsidRDefault="005E4A3A" w:rsidP="004F3740">
            <w:pPr>
              <w:spacing w:before="30" w:after="30"/>
              <w:ind w:right="567"/>
              <w:jc w:val="right"/>
              <w:rPr>
                <w:sz w:val="20"/>
              </w:rPr>
            </w:pPr>
            <w:r>
              <w:rPr>
                <w:sz w:val="20"/>
              </w:rPr>
              <w:t>5,1</w:t>
            </w:r>
          </w:p>
        </w:tc>
      </w:tr>
      <w:tr w:rsidR="005E4A3A" w:rsidTr="00FE042A">
        <w:trPr>
          <w:cantSplit/>
          <w:trHeight w:val="162"/>
          <w:jc w:val="center"/>
        </w:trPr>
        <w:tc>
          <w:tcPr>
            <w:tcW w:w="5896" w:type="dxa"/>
            <w:tcBorders>
              <w:top w:val="nil"/>
              <w:left w:val="single" w:sz="4" w:space="0" w:color="auto"/>
              <w:bottom w:val="single" w:sz="4" w:space="0" w:color="auto"/>
              <w:right w:val="nil"/>
            </w:tcBorders>
            <w:vAlign w:val="bottom"/>
          </w:tcPr>
          <w:p w:rsidR="005E4A3A" w:rsidRDefault="005E4A3A" w:rsidP="004F3740">
            <w:pPr>
              <w:autoSpaceDE w:val="0"/>
              <w:autoSpaceDN w:val="0"/>
              <w:adjustRightInd w:val="0"/>
              <w:spacing w:before="30" w:after="60"/>
              <w:ind w:left="57"/>
              <w:rPr>
                <w:rFonts w:cs="Arial"/>
                <w:bCs/>
                <w:sz w:val="20"/>
              </w:rPr>
            </w:pPr>
            <w:r w:rsidRPr="009A40AC">
              <w:rPr>
                <w:rFonts w:cs="Arial"/>
                <w:bCs/>
                <w:sz w:val="20"/>
              </w:rPr>
              <w:t xml:space="preserve">деятельность в области культуры, спорта, </w:t>
            </w:r>
            <w:r>
              <w:rPr>
                <w:rFonts w:cs="Arial"/>
                <w:bCs/>
                <w:sz w:val="20"/>
              </w:rPr>
              <w:br/>
            </w:r>
            <w:r w:rsidRPr="009A40AC">
              <w:rPr>
                <w:rFonts w:cs="Arial"/>
                <w:bCs/>
                <w:sz w:val="20"/>
              </w:rPr>
              <w:t>организации досуга и развлечений</w:t>
            </w:r>
          </w:p>
        </w:tc>
        <w:tc>
          <w:tcPr>
            <w:tcW w:w="1587" w:type="dxa"/>
            <w:tcBorders>
              <w:top w:val="nil"/>
              <w:left w:val="nil"/>
              <w:bottom w:val="single" w:sz="4" w:space="0" w:color="auto"/>
              <w:right w:val="nil"/>
            </w:tcBorders>
            <w:vAlign w:val="bottom"/>
          </w:tcPr>
          <w:p w:rsidR="005E4A3A" w:rsidRDefault="005E4A3A" w:rsidP="008611FA">
            <w:pPr>
              <w:spacing w:before="30" w:after="60"/>
              <w:ind w:right="397"/>
              <w:jc w:val="right"/>
              <w:rPr>
                <w:rFonts w:cs="Arial"/>
                <w:sz w:val="20"/>
              </w:rPr>
            </w:pPr>
            <w:r w:rsidRPr="009A40AC">
              <w:rPr>
                <w:rFonts w:cs="Arial"/>
                <w:sz w:val="20"/>
              </w:rPr>
              <w:t>6520</w:t>
            </w:r>
          </w:p>
        </w:tc>
        <w:tc>
          <w:tcPr>
            <w:tcW w:w="1587" w:type="dxa"/>
            <w:tcBorders>
              <w:top w:val="nil"/>
              <w:left w:val="nil"/>
              <w:bottom w:val="single" w:sz="4" w:space="0" w:color="auto"/>
              <w:right w:val="single" w:sz="4" w:space="0" w:color="auto"/>
            </w:tcBorders>
            <w:vAlign w:val="bottom"/>
          </w:tcPr>
          <w:p w:rsidR="005E4A3A" w:rsidRDefault="005E4A3A" w:rsidP="004F3740">
            <w:pPr>
              <w:spacing w:before="30" w:after="60"/>
              <w:ind w:right="567"/>
              <w:jc w:val="right"/>
              <w:rPr>
                <w:sz w:val="20"/>
              </w:rPr>
            </w:pPr>
            <w:r>
              <w:rPr>
                <w:sz w:val="20"/>
              </w:rPr>
              <w:t>3,5</w:t>
            </w:r>
          </w:p>
        </w:tc>
      </w:tr>
    </w:tbl>
    <w:p w:rsidR="006E5EB9" w:rsidRDefault="006E5EB9" w:rsidP="00D64098">
      <w:pPr>
        <w:pStyle w:val="1"/>
        <w:keepNext w:val="0"/>
        <w:spacing w:after="120"/>
        <w:jc w:val="center"/>
        <w:rPr>
          <w:i/>
        </w:rPr>
      </w:pPr>
      <w:bookmarkStart w:id="476" w:name="_Toc150517025"/>
      <w:r>
        <w:rPr>
          <w:i/>
          <w:lang w:val="en-US"/>
        </w:rPr>
        <w:t>V</w:t>
      </w:r>
      <w:r w:rsidR="00F51B1E">
        <w:rPr>
          <w:i/>
          <w:lang w:val="en-US"/>
        </w:rPr>
        <w:t>I</w:t>
      </w:r>
      <w:r w:rsidRPr="003F2C09">
        <w:rPr>
          <w:i/>
        </w:rPr>
        <w:t xml:space="preserve">. </w:t>
      </w:r>
      <w:r>
        <w:rPr>
          <w:i/>
        </w:rPr>
        <w:t>ФИНАНСЫ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6"/>
    </w:p>
    <w:p w:rsidR="008A1ABF" w:rsidRPr="008A1ABF" w:rsidRDefault="008A1ABF" w:rsidP="008A1ABF">
      <w:pPr>
        <w:spacing w:after="120"/>
        <w:jc w:val="center"/>
        <w:rPr>
          <w:sz w:val="20"/>
          <w:szCs w:val="21"/>
        </w:rPr>
      </w:pPr>
      <w:bookmarkStart w:id="477" w:name="_Toc252895214"/>
      <w:bookmarkStart w:id="478" w:name="_Toc165437147"/>
      <w:bookmarkStart w:id="479" w:name="_Toc165440042"/>
      <w:bookmarkStart w:id="480" w:name="_Toc165871032"/>
      <w:bookmarkStart w:id="481" w:name="_Toc165955767"/>
      <w:bookmarkStart w:id="482" w:name="_Toc173838803"/>
      <w:bookmarkStart w:id="483" w:name="_Toc190137401"/>
      <w:bookmarkStart w:id="484" w:name="_Toc197857608"/>
      <w:bookmarkStart w:id="485" w:name="_Toc260750527"/>
      <w:bookmarkStart w:id="486" w:name="_Toc260750525"/>
      <w:bookmarkStart w:id="487" w:name="_Toc165871035"/>
      <w:bookmarkStart w:id="488"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Default="00FA14C7" w:rsidP="00D64098">
      <w:pPr>
        <w:pStyle w:val="2"/>
        <w:keepNext w:val="0"/>
        <w:spacing w:before="120" w:after="120"/>
        <w:jc w:val="center"/>
        <w:rPr>
          <w:i w:val="0"/>
          <w:szCs w:val="24"/>
        </w:rPr>
      </w:pPr>
      <w:bookmarkStart w:id="489" w:name="_Toc150517026"/>
      <w:r w:rsidRPr="00C94D18">
        <w:rPr>
          <w:i w:val="0"/>
          <w:szCs w:val="24"/>
        </w:rPr>
        <w:t>Финансовые результаты деятельности организаций</w:t>
      </w:r>
      <w:bookmarkEnd w:id="477"/>
      <w:bookmarkEnd w:id="489"/>
    </w:p>
    <w:p w:rsidR="00C12E1A" w:rsidRPr="00C12E1A" w:rsidRDefault="00C12E1A" w:rsidP="00C12E1A">
      <w:pPr>
        <w:spacing w:after="100"/>
        <w:ind w:firstLine="720"/>
        <w:jc w:val="both"/>
      </w:pPr>
      <w:bookmarkStart w:id="490" w:name="_Toc465838510"/>
      <w:r w:rsidRPr="00C12E1A">
        <w:t xml:space="preserve">По оперативным данным </w:t>
      </w:r>
      <w:r w:rsidRPr="00C12E1A">
        <w:rPr>
          <w:b/>
          <w:i/>
        </w:rPr>
        <w:t xml:space="preserve">сальдированный финансовый результат </w:t>
      </w:r>
      <w:r w:rsidRPr="00C12E1A">
        <w:t>(прибыль минус убыток) организаций (без субъектов малого предпринимател</w:t>
      </w:r>
      <w:r w:rsidRPr="00C12E1A">
        <w:t>ь</w:t>
      </w:r>
      <w:r w:rsidRPr="00C12E1A">
        <w:t xml:space="preserve">ства, кредитных организаций, </w:t>
      </w:r>
      <w:r w:rsidRPr="00C12E1A">
        <w:rPr>
          <w:rFonts w:cs="Arial"/>
          <w:sz w:val="25"/>
          <w:szCs w:val="25"/>
        </w:rPr>
        <w:t xml:space="preserve">государственных (муниципальных) </w:t>
      </w:r>
      <w:r w:rsidRPr="00C12E1A">
        <w:t xml:space="preserve">учреждений, </w:t>
      </w:r>
      <w:proofErr w:type="spellStart"/>
      <w:r w:rsidRPr="00C12E1A">
        <w:t>некредитных</w:t>
      </w:r>
      <w:proofErr w:type="spellEnd"/>
      <w:r w:rsidRPr="00C12E1A">
        <w:t xml:space="preserve"> финансовых организаций) за январь - август 2023 года составил: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1"/>
        <w:gridCol w:w="1634"/>
        <w:gridCol w:w="1639"/>
      </w:tblGrid>
      <w:tr w:rsidR="00C12E1A" w:rsidRPr="00C12E1A" w:rsidTr="00B365A5">
        <w:trPr>
          <w:cantSplit/>
          <w:trHeight w:val="350"/>
          <w:tblHeader/>
          <w:jc w:val="center"/>
        </w:trPr>
        <w:tc>
          <w:tcPr>
            <w:tcW w:w="5751" w:type="dxa"/>
            <w:vMerge w:val="restart"/>
            <w:tcBorders>
              <w:top w:val="single" w:sz="4" w:space="0" w:color="auto"/>
              <w:left w:val="single" w:sz="4" w:space="0" w:color="auto"/>
              <w:bottom w:val="single" w:sz="4" w:space="0" w:color="auto"/>
              <w:right w:val="single" w:sz="4" w:space="0" w:color="auto"/>
            </w:tcBorders>
          </w:tcPr>
          <w:p w:rsidR="00C12E1A" w:rsidRPr="00C12E1A" w:rsidRDefault="00C12E1A" w:rsidP="00C12E1A">
            <w:pPr>
              <w:spacing w:before="60" w:after="60"/>
              <w:jc w:val="center"/>
              <w:rPr>
                <w:sz w:val="20"/>
              </w:rPr>
            </w:pPr>
          </w:p>
        </w:tc>
        <w:tc>
          <w:tcPr>
            <w:tcW w:w="1626" w:type="dxa"/>
            <w:vMerge w:val="restart"/>
            <w:tcBorders>
              <w:top w:val="single" w:sz="4" w:space="0" w:color="auto"/>
              <w:left w:val="nil"/>
              <w:bottom w:val="single" w:sz="4" w:space="0" w:color="auto"/>
              <w:right w:val="single" w:sz="4" w:space="0" w:color="auto"/>
            </w:tcBorders>
            <w:hideMark/>
          </w:tcPr>
          <w:p w:rsidR="00C12E1A" w:rsidRPr="00C12E1A" w:rsidRDefault="00C12E1A" w:rsidP="00C12E1A">
            <w:pPr>
              <w:spacing w:before="60" w:after="60"/>
              <w:jc w:val="center"/>
              <w:rPr>
                <w:sz w:val="20"/>
              </w:rPr>
            </w:pPr>
            <w:r w:rsidRPr="00C12E1A">
              <w:rPr>
                <w:sz w:val="20"/>
              </w:rPr>
              <w:t>Тыс.</w:t>
            </w:r>
            <w:r w:rsidRPr="00C12E1A">
              <w:rPr>
                <w:sz w:val="20"/>
              </w:rPr>
              <w:br/>
              <w:t xml:space="preserve">рублей </w:t>
            </w:r>
            <w:r w:rsidRPr="00C12E1A">
              <w:rPr>
                <w:sz w:val="20"/>
                <w:vertAlign w:val="superscript"/>
              </w:rPr>
              <w:t>1)</w:t>
            </w:r>
          </w:p>
        </w:tc>
        <w:tc>
          <w:tcPr>
            <w:tcW w:w="1630" w:type="dxa"/>
            <w:vMerge w:val="restart"/>
            <w:tcBorders>
              <w:top w:val="single" w:sz="4" w:space="0" w:color="auto"/>
              <w:left w:val="nil"/>
              <w:bottom w:val="single" w:sz="4" w:space="0" w:color="auto"/>
              <w:right w:val="single" w:sz="4" w:space="0" w:color="auto"/>
            </w:tcBorders>
            <w:hideMark/>
          </w:tcPr>
          <w:p w:rsidR="00C12E1A" w:rsidRPr="00C12E1A" w:rsidRDefault="00C12E1A" w:rsidP="00C12E1A">
            <w:pPr>
              <w:spacing w:before="60" w:after="60"/>
              <w:jc w:val="center"/>
              <w:rPr>
                <w:sz w:val="20"/>
              </w:rPr>
            </w:pPr>
            <w:proofErr w:type="gramStart"/>
            <w:r w:rsidRPr="00C12E1A">
              <w:rPr>
                <w:sz w:val="20"/>
              </w:rPr>
              <w:t>В</w:t>
            </w:r>
            <w:proofErr w:type="gramEnd"/>
            <w:r w:rsidRPr="00C12E1A">
              <w:rPr>
                <w:sz w:val="20"/>
              </w:rPr>
              <w:t xml:space="preserve"> % к </w:t>
            </w:r>
            <w:r w:rsidRPr="00C12E1A">
              <w:rPr>
                <w:sz w:val="20"/>
              </w:rPr>
              <w:br/>
              <w:t xml:space="preserve">январю - </w:t>
            </w:r>
            <w:r w:rsidRPr="00C12E1A">
              <w:rPr>
                <w:sz w:val="20"/>
              </w:rPr>
              <w:br/>
            </w:r>
            <w:r w:rsidRPr="00C12E1A">
              <w:rPr>
                <w:rFonts w:cs="Arial"/>
                <w:sz w:val="20"/>
              </w:rPr>
              <w:t xml:space="preserve">августу </w:t>
            </w:r>
            <w:r w:rsidRPr="00C12E1A">
              <w:rPr>
                <w:sz w:val="20"/>
              </w:rPr>
              <w:t xml:space="preserve">2022 </w:t>
            </w:r>
            <w:r w:rsidRPr="00C12E1A">
              <w:rPr>
                <w:sz w:val="20"/>
                <w:vertAlign w:val="superscript"/>
              </w:rPr>
              <w:t>2)</w:t>
            </w:r>
          </w:p>
        </w:tc>
      </w:tr>
      <w:tr w:rsidR="00C12E1A" w:rsidRPr="00C12E1A" w:rsidTr="00B365A5">
        <w:trPr>
          <w:cantSplit/>
          <w:trHeight w:val="290"/>
          <w:tblHeader/>
          <w:jc w:val="center"/>
        </w:trPr>
        <w:tc>
          <w:tcPr>
            <w:tcW w:w="5751"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sz w:val="20"/>
              </w:rPr>
            </w:pPr>
          </w:p>
        </w:tc>
        <w:tc>
          <w:tcPr>
            <w:tcW w:w="1626" w:type="dxa"/>
            <w:vMerge/>
            <w:tcBorders>
              <w:top w:val="single" w:sz="4" w:space="0" w:color="auto"/>
              <w:left w:val="nil"/>
              <w:bottom w:val="single" w:sz="4" w:space="0" w:color="auto"/>
              <w:right w:val="single" w:sz="4" w:space="0" w:color="auto"/>
            </w:tcBorders>
            <w:vAlign w:val="center"/>
            <w:hideMark/>
          </w:tcPr>
          <w:p w:rsidR="00C12E1A" w:rsidRPr="00C12E1A" w:rsidRDefault="00C12E1A" w:rsidP="00C12E1A">
            <w:pPr>
              <w:rPr>
                <w:sz w:val="20"/>
              </w:rPr>
            </w:pPr>
          </w:p>
        </w:tc>
        <w:tc>
          <w:tcPr>
            <w:tcW w:w="1630" w:type="dxa"/>
            <w:vMerge/>
            <w:tcBorders>
              <w:top w:val="single" w:sz="4" w:space="0" w:color="auto"/>
              <w:left w:val="nil"/>
              <w:bottom w:val="single" w:sz="4" w:space="0" w:color="auto"/>
              <w:right w:val="single" w:sz="4" w:space="0" w:color="auto"/>
            </w:tcBorders>
            <w:vAlign w:val="center"/>
            <w:hideMark/>
          </w:tcPr>
          <w:p w:rsidR="00C12E1A" w:rsidRPr="00C12E1A" w:rsidRDefault="00C12E1A" w:rsidP="00C12E1A">
            <w:pPr>
              <w:rPr>
                <w:sz w:val="20"/>
              </w:rPr>
            </w:pPr>
          </w:p>
        </w:tc>
      </w:tr>
      <w:tr w:rsidR="00C12E1A" w:rsidRPr="00C12E1A" w:rsidTr="00B365A5">
        <w:trPr>
          <w:cantSplit/>
          <w:jc w:val="center"/>
        </w:trPr>
        <w:tc>
          <w:tcPr>
            <w:tcW w:w="5751" w:type="dxa"/>
            <w:tcBorders>
              <w:top w:val="single" w:sz="4" w:space="0" w:color="auto"/>
              <w:left w:val="single" w:sz="4" w:space="0" w:color="auto"/>
              <w:bottom w:val="single" w:sz="4" w:space="0" w:color="auto"/>
              <w:right w:val="nil"/>
            </w:tcBorders>
            <w:vAlign w:val="bottom"/>
            <w:hideMark/>
          </w:tcPr>
          <w:p w:rsidR="00C12E1A" w:rsidRPr="00C12E1A" w:rsidRDefault="00C12E1A" w:rsidP="00C12E1A">
            <w:pPr>
              <w:autoSpaceDE w:val="0"/>
              <w:autoSpaceDN w:val="0"/>
              <w:adjustRightInd w:val="0"/>
              <w:spacing w:before="60" w:after="60"/>
              <w:rPr>
                <w:rFonts w:cs="Arial"/>
                <w:sz w:val="20"/>
              </w:rPr>
            </w:pPr>
            <w:r w:rsidRPr="00C12E1A">
              <w:rPr>
                <w:rFonts w:cs="Arial"/>
                <w:sz w:val="20"/>
              </w:rPr>
              <w:t>Всего</w:t>
            </w:r>
          </w:p>
        </w:tc>
        <w:tc>
          <w:tcPr>
            <w:tcW w:w="1626" w:type="dxa"/>
            <w:tcBorders>
              <w:top w:val="single" w:sz="4" w:space="0" w:color="auto"/>
              <w:left w:val="nil"/>
              <w:bottom w:val="single" w:sz="4" w:space="0" w:color="auto"/>
              <w:right w:val="nil"/>
            </w:tcBorders>
            <w:vAlign w:val="bottom"/>
          </w:tcPr>
          <w:p w:rsidR="00C12E1A" w:rsidRPr="00C12E1A" w:rsidRDefault="00C12E1A" w:rsidP="00C12E1A">
            <w:pPr>
              <w:spacing w:before="60" w:after="60"/>
              <w:ind w:right="510"/>
              <w:jc w:val="right"/>
              <w:rPr>
                <w:sz w:val="20"/>
              </w:rPr>
            </w:pPr>
            <w:r w:rsidRPr="00C12E1A">
              <w:rPr>
                <w:sz w:val="20"/>
              </w:rPr>
              <w:t>3869</w:t>
            </w:r>
          </w:p>
        </w:tc>
        <w:tc>
          <w:tcPr>
            <w:tcW w:w="1630" w:type="dxa"/>
            <w:tcBorders>
              <w:top w:val="single" w:sz="4" w:space="0" w:color="auto"/>
              <w:left w:val="nil"/>
              <w:bottom w:val="single" w:sz="4" w:space="0" w:color="auto"/>
              <w:right w:val="single" w:sz="4" w:space="0" w:color="auto"/>
            </w:tcBorders>
            <w:vAlign w:val="bottom"/>
          </w:tcPr>
          <w:p w:rsidR="00C12E1A" w:rsidRPr="00C12E1A" w:rsidRDefault="00C12E1A" w:rsidP="00C12E1A">
            <w:pPr>
              <w:spacing w:before="60" w:after="60"/>
              <w:ind w:right="680"/>
              <w:jc w:val="right"/>
              <w:rPr>
                <w:sz w:val="20"/>
              </w:rPr>
            </w:pPr>
            <w:r w:rsidRPr="00C12E1A">
              <w:rPr>
                <w:sz w:val="20"/>
              </w:rPr>
              <w:t>56,8</w:t>
            </w:r>
          </w:p>
        </w:tc>
      </w:tr>
    </w:tbl>
    <w:p w:rsidR="00C12E1A" w:rsidRPr="00C12E1A" w:rsidRDefault="00C12E1A" w:rsidP="00C12E1A">
      <w:pPr>
        <w:spacing w:before="120"/>
        <w:jc w:val="both"/>
        <w:rPr>
          <w:sz w:val="18"/>
        </w:rPr>
      </w:pPr>
      <w:r w:rsidRPr="00C12E1A">
        <w:rPr>
          <w:sz w:val="18"/>
          <w:vertAlign w:val="superscript"/>
        </w:rPr>
        <w:t>1)</w:t>
      </w:r>
      <w:r w:rsidRPr="00C12E1A">
        <w:rPr>
          <w:sz w:val="18"/>
        </w:rPr>
        <w:t xml:space="preserve"> Знак</w:t>
      </w:r>
      <w:proofErr w:type="gramStart"/>
      <w:r w:rsidRPr="00C12E1A">
        <w:rPr>
          <w:sz w:val="18"/>
        </w:rPr>
        <w:t xml:space="preserve"> (-) </w:t>
      </w:r>
      <w:proofErr w:type="gramEnd"/>
      <w:r w:rsidRPr="00C12E1A">
        <w:rPr>
          <w:sz w:val="18"/>
        </w:rPr>
        <w:t>означает убыток.</w:t>
      </w:r>
    </w:p>
    <w:p w:rsidR="00C12E1A" w:rsidRPr="00C12E1A" w:rsidRDefault="00C12E1A" w:rsidP="00C12E1A">
      <w:pPr>
        <w:ind w:left="170" w:hanging="170"/>
        <w:jc w:val="both"/>
        <w:rPr>
          <w:sz w:val="18"/>
          <w:szCs w:val="18"/>
        </w:rPr>
      </w:pPr>
      <w:r w:rsidRPr="00C12E1A">
        <w:rPr>
          <w:sz w:val="18"/>
          <w:szCs w:val="18"/>
          <w:vertAlign w:val="superscript"/>
        </w:rPr>
        <w:t>2)</w:t>
      </w:r>
      <w:r w:rsidRPr="00C12E1A">
        <w:rPr>
          <w:sz w:val="18"/>
          <w:szCs w:val="18"/>
        </w:rPr>
        <w:t xml:space="preserve"> Темпы изменения сальдированного финансового результата отчетного периода по сравнению с соо</w:t>
      </w:r>
      <w:r w:rsidRPr="00C12E1A">
        <w:rPr>
          <w:sz w:val="18"/>
          <w:szCs w:val="18"/>
        </w:rPr>
        <w:t>т</w:t>
      </w:r>
      <w:r w:rsidRPr="00C12E1A">
        <w:rPr>
          <w:sz w:val="18"/>
          <w:szCs w:val="18"/>
        </w:rPr>
        <w:t>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w:t>
      </w:r>
      <w:r w:rsidRPr="00C12E1A">
        <w:rPr>
          <w:sz w:val="18"/>
          <w:szCs w:val="18"/>
        </w:rPr>
        <w:t>о</w:t>
      </w:r>
      <w:r w:rsidRPr="00C12E1A">
        <w:rPr>
          <w:sz w:val="18"/>
          <w:szCs w:val="18"/>
        </w:rPr>
        <w:t>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C12E1A" w:rsidRPr="00C12E1A" w:rsidRDefault="00C12E1A" w:rsidP="00C12E1A">
      <w:pPr>
        <w:spacing w:before="120" w:after="120"/>
        <w:ind w:firstLine="720"/>
        <w:jc w:val="both"/>
      </w:pPr>
      <w:r w:rsidRPr="00C12E1A">
        <w:t>Группировка организаций, получивших прибыль или убыток в январе - а</w:t>
      </w:r>
      <w:r w:rsidRPr="00C12E1A">
        <w:t>в</w:t>
      </w:r>
      <w:r w:rsidRPr="00C12E1A">
        <w:t>густе 2023 года представлена в таблице:</w:t>
      </w:r>
    </w:p>
    <w:tbl>
      <w:tblPr>
        <w:tblW w:w="4875" w:type="pct"/>
        <w:jc w:val="center"/>
        <w:tblLayout w:type="fixed"/>
        <w:tblLook w:val="04A0" w:firstRow="1" w:lastRow="0" w:firstColumn="1" w:lastColumn="0" w:noHBand="0" w:noVBand="1"/>
      </w:tblPr>
      <w:tblGrid>
        <w:gridCol w:w="4270"/>
        <w:gridCol w:w="1196"/>
        <w:gridCol w:w="1198"/>
        <w:gridCol w:w="1194"/>
        <w:gridCol w:w="1196"/>
      </w:tblGrid>
      <w:tr w:rsidR="00C12E1A" w:rsidRPr="00C12E1A" w:rsidTr="00B365A5">
        <w:trPr>
          <w:trHeight w:val="437"/>
          <w:tblHeader/>
          <w:jc w:val="center"/>
        </w:trPr>
        <w:tc>
          <w:tcPr>
            <w:tcW w:w="4253" w:type="dxa"/>
            <w:vMerge w:val="restart"/>
            <w:tcBorders>
              <w:top w:val="single" w:sz="4" w:space="0" w:color="auto"/>
              <w:left w:val="single" w:sz="4" w:space="0" w:color="auto"/>
              <w:bottom w:val="single" w:sz="4" w:space="0" w:color="auto"/>
              <w:right w:val="single" w:sz="4" w:space="0" w:color="auto"/>
            </w:tcBorders>
          </w:tcPr>
          <w:p w:rsidR="00C12E1A" w:rsidRPr="00C12E1A" w:rsidRDefault="00C12E1A" w:rsidP="00C12E1A">
            <w:pPr>
              <w:spacing w:before="60" w:after="60"/>
              <w:jc w:val="center"/>
              <w:rPr>
                <w:sz w:val="20"/>
              </w:rPr>
            </w:pPr>
          </w:p>
        </w:tc>
        <w:tc>
          <w:tcPr>
            <w:tcW w:w="1191" w:type="dxa"/>
            <w:vMerge w:val="restart"/>
            <w:tcBorders>
              <w:top w:val="single" w:sz="4" w:space="0" w:color="auto"/>
              <w:left w:val="nil"/>
              <w:bottom w:val="single" w:sz="4" w:space="0" w:color="auto"/>
              <w:right w:val="single" w:sz="4" w:space="0" w:color="auto"/>
            </w:tcBorders>
            <w:hideMark/>
          </w:tcPr>
          <w:p w:rsidR="00C12E1A" w:rsidRPr="00C12E1A" w:rsidRDefault="00C12E1A" w:rsidP="00C12E1A">
            <w:pPr>
              <w:spacing w:before="60" w:after="60"/>
              <w:ind w:left="-57" w:right="-57"/>
              <w:jc w:val="center"/>
              <w:rPr>
                <w:sz w:val="20"/>
              </w:rPr>
            </w:pPr>
            <w:r w:rsidRPr="00C12E1A">
              <w:rPr>
                <w:sz w:val="20"/>
              </w:rPr>
              <w:t xml:space="preserve">Доля </w:t>
            </w:r>
            <w:r w:rsidRPr="00C12E1A">
              <w:rPr>
                <w:sz w:val="20"/>
              </w:rPr>
              <w:br/>
              <w:t>прибыл</w:t>
            </w:r>
            <w:r w:rsidRPr="00C12E1A">
              <w:rPr>
                <w:sz w:val="20"/>
              </w:rPr>
              <w:t>ь</w:t>
            </w:r>
            <w:r w:rsidRPr="00C12E1A">
              <w:rPr>
                <w:sz w:val="20"/>
              </w:rPr>
              <w:t>ных орг</w:t>
            </w:r>
            <w:r w:rsidRPr="00C12E1A">
              <w:rPr>
                <w:sz w:val="20"/>
              </w:rPr>
              <w:t>а</w:t>
            </w:r>
            <w:r w:rsidRPr="00C12E1A">
              <w:rPr>
                <w:sz w:val="20"/>
              </w:rPr>
              <w:t>низаций, %</w:t>
            </w:r>
          </w:p>
        </w:tc>
        <w:tc>
          <w:tcPr>
            <w:tcW w:w="1193" w:type="dxa"/>
            <w:vMerge w:val="restart"/>
            <w:tcBorders>
              <w:top w:val="single" w:sz="4" w:space="0" w:color="auto"/>
              <w:left w:val="nil"/>
              <w:bottom w:val="single" w:sz="4" w:space="0" w:color="auto"/>
              <w:right w:val="single" w:sz="4" w:space="0" w:color="auto"/>
            </w:tcBorders>
            <w:hideMark/>
          </w:tcPr>
          <w:p w:rsidR="00C12E1A" w:rsidRPr="00C12E1A" w:rsidRDefault="00C12E1A" w:rsidP="00C12E1A">
            <w:pPr>
              <w:spacing w:before="60" w:after="60"/>
              <w:ind w:left="-57" w:right="-57"/>
              <w:jc w:val="center"/>
              <w:rPr>
                <w:sz w:val="20"/>
              </w:rPr>
            </w:pPr>
            <w:r w:rsidRPr="00C12E1A">
              <w:rPr>
                <w:sz w:val="20"/>
              </w:rPr>
              <w:t xml:space="preserve">Сумма </w:t>
            </w:r>
            <w:r w:rsidRPr="00C12E1A">
              <w:rPr>
                <w:sz w:val="20"/>
              </w:rPr>
              <w:br/>
              <w:t xml:space="preserve">прибыли, </w:t>
            </w:r>
            <w:r w:rsidRPr="00C12E1A">
              <w:rPr>
                <w:sz w:val="20"/>
              </w:rPr>
              <w:br/>
              <w:t xml:space="preserve">тыс. </w:t>
            </w:r>
            <w:r w:rsidRPr="00C12E1A">
              <w:rPr>
                <w:sz w:val="20"/>
              </w:rPr>
              <w:br/>
              <w:t>рублей</w:t>
            </w:r>
          </w:p>
        </w:tc>
        <w:tc>
          <w:tcPr>
            <w:tcW w:w="1189" w:type="dxa"/>
            <w:vMerge w:val="restart"/>
            <w:tcBorders>
              <w:top w:val="single" w:sz="4" w:space="0" w:color="auto"/>
              <w:left w:val="nil"/>
              <w:bottom w:val="single" w:sz="4" w:space="0" w:color="auto"/>
              <w:right w:val="single" w:sz="4" w:space="0" w:color="auto"/>
            </w:tcBorders>
            <w:hideMark/>
          </w:tcPr>
          <w:p w:rsidR="00C12E1A" w:rsidRPr="00C12E1A" w:rsidRDefault="00C12E1A" w:rsidP="00C12E1A">
            <w:pPr>
              <w:spacing w:before="60" w:after="60"/>
              <w:ind w:left="-57" w:right="-57"/>
              <w:jc w:val="center"/>
              <w:rPr>
                <w:sz w:val="20"/>
              </w:rPr>
            </w:pPr>
            <w:r w:rsidRPr="00C12E1A">
              <w:rPr>
                <w:sz w:val="20"/>
              </w:rPr>
              <w:t xml:space="preserve">Доля </w:t>
            </w:r>
            <w:r w:rsidRPr="00C12E1A">
              <w:rPr>
                <w:sz w:val="20"/>
              </w:rPr>
              <w:br/>
            </w:r>
            <w:proofErr w:type="spellStart"/>
            <w:r w:rsidRPr="00C12E1A">
              <w:rPr>
                <w:sz w:val="20"/>
              </w:rPr>
              <w:t>убыто</w:t>
            </w:r>
            <w:proofErr w:type="gramStart"/>
            <w:r w:rsidRPr="00C12E1A">
              <w:rPr>
                <w:sz w:val="20"/>
              </w:rPr>
              <w:t>ч</w:t>
            </w:r>
            <w:proofErr w:type="spellEnd"/>
            <w:r w:rsidRPr="00C12E1A">
              <w:rPr>
                <w:sz w:val="20"/>
              </w:rPr>
              <w:t>-</w:t>
            </w:r>
            <w:proofErr w:type="gramEnd"/>
            <w:r w:rsidRPr="00C12E1A">
              <w:rPr>
                <w:sz w:val="20"/>
              </w:rPr>
              <w:br/>
            </w:r>
            <w:proofErr w:type="spellStart"/>
            <w:r w:rsidRPr="00C12E1A">
              <w:rPr>
                <w:sz w:val="20"/>
              </w:rPr>
              <w:t>ных</w:t>
            </w:r>
            <w:proofErr w:type="spellEnd"/>
            <w:r w:rsidRPr="00C12E1A">
              <w:rPr>
                <w:sz w:val="20"/>
              </w:rPr>
              <w:t xml:space="preserve"> орг</w:t>
            </w:r>
            <w:r w:rsidRPr="00C12E1A">
              <w:rPr>
                <w:sz w:val="20"/>
              </w:rPr>
              <w:t>а</w:t>
            </w:r>
            <w:r w:rsidRPr="00C12E1A">
              <w:rPr>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C12E1A" w:rsidRPr="00C12E1A" w:rsidRDefault="00C12E1A" w:rsidP="00C12E1A">
            <w:pPr>
              <w:spacing w:before="60" w:after="60"/>
              <w:ind w:left="-57" w:right="-57"/>
              <w:jc w:val="center"/>
              <w:rPr>
                <w:sz w:val="20"/>
              </w:rPr>
            </w:pPr>
            <w:r w:rsidRPr="00C12E1A">
              <w:rPr>
                <w:sz w:val="20"/>
              </w:rPr>
              <w:t xml:space="preserve">Сумма </w:t>
            </w:r>
            <w:r w:rsidRPr="00C12E1A">
              <w:rPr>
                <w:sz w:val="20"/>
              </w:rPr>
              <w:br/>
              <w:t xml:space="preserve">убытка, </w:t>
            </w:r>
            <w:r w:rsidRPr="00C12E1A">
              <w:rPr>
                <w:sz w:val="20"/>
              </w:rPr>
              <w:br/>
              <w:t xml:space="preserve">тыс. </w:t>
            </w:r>
            <w:r w:rsidRPr="00C12E1A">
              <w:rPr>
                <w:sz w:val="20"/>
              </w:rPr>
              <w:br/>
              <w:t>рублей</w:t>
            </w:r>
          </w:p>
        </w:tc>
      </w:tr>
      <w:tr w:rsidR="00C12E1A" w:rsidRPr="00C12E1A" w:rsidTr="00B365A5">
        <w:trPr>
          <w:trHeight w:val="460"/>
          <w:tblHeader/>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C12E1A" w:rsidRPr="00C12E1A" w:rsidRDefault="00C12E1A" w:rsidP="00C12E1A">
            <w:pPr>
              <w:rPr>
                <w:sz w:val="20"/>
              </w:rPr>
            </w:pPr>
          </w:p>
        </w:tc>
        <w:tc>
          <w:tcPr>
            <w:tcW w:w="1193" w:type="dxa"/>
            <w:vMerge/>
            <w:tcBorders>
              <w:top w:val="single" w:sz="4" w:space="0" w:color="auto"/>
              <w:left w:val="nil"/>
              <w:bottom w:val="single" w:sz="4" w:space="0" w:color="auto"/>
              <w:right w:val="single" w:sz="4" w:space="0" w:color="auto"/>
            </w:tcBorders>
            <w:vAlign w:val="center"/>
            <w:hideMark/>
          </w:tcPr>
          <w:p w:rsidR="00C12E1A" w:rsidRPr="00C12E1A" w:rsidRDefault="00C12E1A" w:rsidP="00C12E1A">
            <w:pPr>
              <w:rPr>
                <w:sz w:val="20"/>
              </w:rPr>
            </w:pPr>
          </w:p>
        </w:tc>
        <w:tc>
          <w:tcPr>
            <w:tcW w:w="1189" w:type="dxa"/>
            <w:vMerge/>
            <w:tcBorders>
              <w:top w:val="single" w:sz="4" w:space="0" w:color="auto"/>
              <w:left w:val="nil"/>
              <w:bottom w:val="single" w:sz="4" w:space="0" w:color="auto"/>
              <w:right w:val="single" w:sz="4" w:space="0" w:color="auto"/>
            </w:tcBorders>
            <w:vAlign w:val="center"/>
            <w:hideMark/>
          </w:tcPr>
          <w:p w:rsidR="00C12E1A" w:rsidRPr="00C12E1A" w:rsidRDefault="00C12E1A" w:rsidP="00C12E1A">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C12E1A" w:rsidRPr="00C12E1A" w:rsidRDefault="00C12E1A" w:rsidP="00C12E1A">
            <w:pPr>
              <w:rPr>
                <w:sz w:val="20"/>
              </w:rPr>
            </w:pPr>
          </w:p>
        </w:tc>
      </w:tr>
      <w:tr w:rsidR="00C12E1A" w:rsidRPr="00C12E1A" w:rsidTr="00B365A5">
        <w:trPr>
          <w:trHeight w:val="70"/>
          <w:jc w:val="center"/>
        </w:trPr>
        <w:tc>
          <w:tcPr>
            <w:tcW w:w="4253" w:type="dxa"/>
            <w:tcBorders>
              <w:top w:val="single" w:sz="4" w:space="0" w:color="auto"/>
              <w:left w:val="single" w:sz="4" w:space="0" w:color="auto"/>
              <w:bottom w:val="single" w:sz="4" w:space="0" w:color="auto"/>
              <w:right w:val="nil"/>
            </w:tcBorders>
            <w:vAlign w:val="bottom"/>
            <w:hideMark/>
          </w:tcPr>
          <w:p w:rsidR="00C12E1A" w:rsidRPr="00C12E1A" w:rsidRDefault="00C12E1A" w:rsidP="00C12E1A">
            <w:pPr>
              <w:autoSpaceDE w:val="0"/>
              <w:autoSpaceDN w:val="0"/>
              <w:adjustRightInd w:val="0"/>
              <w:spacing w:before="60" w:after="60"/>
              <w:rPr>
                <w:rFonts w:cs="Arial"/>
                <w:sz w:val="20"/>
              </w:rPr>
            </w:pPr>
            <w:r w:rsidRPr="00C12E1A">
              <w:rPr>
                <w:rFonts w:cs="Arial"/>
                <w:sz w:val="20"/>
              </w:rPr>
              <w:t>Всего</w:t>
            </w:r>
          </w:p>
        </w:tc>
        <w:tc>
          <w:tcPr>
            <w:tcW w:w="1191" w:type="dxa"/>
            <w:tcBorders>
              <w:top w:val="single" w:sz="4" w:space="0" w:color="auto"/>
              <w:left w:val="nil"/>
              <w:bottom w:val="single" w:sz="4" w:space="0" w:color="auto"/>
              <w:right w:val="nil"/>
            </w:tcBorders>
            <w:vAlign w:val="bottom"/>
          </w:tcPr>
          <w:p w:rsidR="00C12E1A" w:rsidRPr="00C12E1A" w:rsidRDefault="00C12E1A" w:rsidP="00C12E1A">
            <w:pPr>
              <w:spacing w:before="60" w:after="60"/>
              <w:ind w:right="283"/>
              <w:jc w:val="right"/>
              <w:rPr>
                <w:sz w:val="20"/>
              </w:rPr>
            </w:pPr>
            <w:r w:rsidRPr="00C12E1A">
              <w:rPr>
                <w:sz w:val="20"/>
              </w:rPr>
              <w:t>50,0</w:t>
            </w:r>
          </w:p>
        </w:tc>
        <w:tc>
          <w:tcPr>
            <w:tcW w:w="1193" w:type="dxa"/>
            <w:tcBorders>
              <w:top w:val="single" w:sz="4" w:space="0" w:color="auto"/>
              <w:left w:val="nil"/>
              <w:bottom w:val="single" w:sz="4" w:space="0" w:color="auto"/>
              <w:right w:val="nil"/>
            </w:tcBorders>
            <w:vAlign w:val="bottom"/>
          </w:tcPr>
          <w:p w:rsidR="00C12E1A" w:rsidRPr="00C12E1A" w:rsidRDefault="00C12E1A" w:rsidP="00C12E1A">
            <w:pPr>
              <w:spacing w:before="60" w:after="60"/>
              <w:ind w:right="397"/>
              <w:jc w:val="right"/>
              <w:rPr>
                <w:sz w:val="20"/>
              </w:rPr>
            </w:pPr>
            <w:r w:rsidRPr="00C12E1A">
              <w:rPr>
                <w:sz w:val="20"/>
              </w:rPr>
              <w:t>к</w:t>
            </w:r>
          </w:p>
        </w:tc>
        <w:tc>
          <w:tcPr>
            <w:tcW w:w="1189" w:type="dxa"/>
            <w:tcBorders>
              <w:top w:val="single" w:sz="4" w:space="0" w:color="auto"/>
              <w:left w:val="nil"/>
              <w:bottom w:val="single" w:sz="4" w:space="0" w:color="auto"/>
              <w:right w:val="nil"/>
            </w:tcBorders>
            <w:vAlign w:val="bottom"/>
          </w:tcPr>
          <w:p w:rsidR="00C12E1A" w:rsidRPr="00C12E1A" w:rsidRDefault="00C12E1A" w:rsidP="00C12E1A">
            <w:pPr>
              <w:spacing w:before="60" w:after="60"/>
              <w:ind w:right="227"/>
              <w:jc w:val="right"/>
              <w:rPr>
                <w:sz w:val="20"/>
              </w:rPr>
            </w:pPr>
            <w:r w:rsidRPr="00C12E1A">
              <w:rPr>
                <w:sz w:val="20"/>
              </w:rPr>
              <w:t>50,0</w:t>
            </w:r>
          </w:p>
        </w:tc>
        <w:tc>
          <w:tcPr>
            <w:tcW w:w="1191" w:type="dxa"/>
            <w:tcBorders>
              <w:top w:val="single" w:sz="4" w:space="0" w:color="auto"/>
              <w:left w:val="nil"/>
              <w:bottom w:val="single" w:sz="4" w:space="0" w:color="auto"/>
              <w:right w:val="single" w:sz="4" w:space="0" w:color="auto"/>
            </w:tcBorders>
            <w:vAlign w:val="bottom"/>
          </w:tcPr>
          <w:p w:rsidR="00C12E1A" w:rsidRPr="00C12E1A" w:rsidRDefault="00C12E1A" w:rsidP="00C12E1A">
            <w:pPr>
              <w:spacing w:before="60" w:after="60"/>
              <w:ind w:right="397"/>
              <w:jc w:val="right"/>
              <w:rPr>
                <w:sz w:val="20"/>
              </w:rPr>
            </w:pPr>
            <w:r w:rsidRPr="00C12E1A">
              <w:rPr>
                <w:sz w:val="20"/>
              </w:rPr>
              <w:t>к</w:t>
            </w:r>
          </w:p>
        </w:tc>
      </w:tr>
    </w:tbl>
    <w:p w:rsidR="00C12E1A" w:rsidRPr="00C12E1A" w:rsidRDefault="00C12E1A" w:rsidP="00C12E1A">
      <w:pPr>
        <w:spacing w:before="120"/>
        <w:ind w:firstLine="720"/>
        <w:jc w:val="both"/>
      </w:pPr>
      <w:r w:rsidRPr="00C12E1A">
        <w:lastRenderedPageBreak/>
        <w:t>В январе - августе 2022 года доля прибыльных организаций составляла 75%, доля убыточных - 25%.</w:t>
      </w:r>
    </w:p>
    <w:p w:rsidR="00BC5072" w:rsidRDefault="00BC5072" w:rsidP="005D772A">
      <w:pPr>
        <w:pStyle w:val="2"/>
        <w:keepNext w:val="0"/>
        <w:spacing w:after="120"/>
        <w:jc w:val="center"/>
        <w:rPr>
          <w:i w:val="0"/>
          <w:szCs w:val="24"/>
        </w:rPr>
      </w:pPr>
      <w:bookmarkStart w:id="491" w:name="_Toc150517027"/>
      <w:r w:rsidRPr="00163929">
        <w:rPr>
          <w:i w:val="0"/>
          <w:szCs w:val="24"/>
        </w:rPr>
        <w:t>Состояние платежей и расчетов в организациях</w:t>
      </w:r>
      <w:bookmarkEnd w:id="490"/>
      <w:bookmarkEnd w:id="491"/>
    </w:p>
    <w:p w:rsidR="00C12E1A" w:rsidRPr="00C12E1A" w:rsidRDefault="00C12E1A" w:rsidP="00C12E1A">
      <w:pPr>
        <w:ind w:firstLine="720"/>
        <w:jc w:val="both"/>
      </w:pPr>
      <w:r w:rsidRPr="00C12E1A">
        <w:t xml:space="preserve">На конец августа 2023 года </w:t>
      </w:r>
      <w:r w:rsidRPr="00C12E1A">
        <w:rPr>
          <w:b/>
          <w:i/>
        </w:rPr>
        <w:t>суммарная задолженность</w:t>
      </w:r>
      <w:r w:rsidRPr="00C12E1A">
        <w:t xml:space="preserve"> по обязател</w:t>
      </w:r>
      <w:r w:rsidRPr="00C12E1A">
        <w:t>ь</w:t>
      </w:r>
      <w:r w:rsidRPr="00C12E1A">
        <w:t>ствам организаций (кредиторская задолженность, задолженность по кредитам банков и займам) по оперативным данным составила 149,8 миллиона рублей.</w:t>
      </w:r>
    </w:p>
    <w:p w:rsidR="00C12E1A" w:rsidRPr="00C12E1A" w:rsidRDefault="00C12E1A" w:rsidP="00C12E1A">
      <w:pPr>
        <w:widowControl w:val="0"/>
        <w:ind w:firstLine="709"/>
        <w:jc w:val="both"/>
      </w:pPr>
      <w:r w:rsidRPr="00C12E1A">
        <w:t>Размер и структура задолженности организаций характеризуются след</w:t>
      </w:r>
      <w:r w:rsidRPr="00C12E1A">
        <w:t>у</w:t>
      </w:r>
      <w:r w:rsidRPr="00C12E1A">
        <w:t>ющими данными:</w:t>
      </w:r>
    </w:p>
    <w:p w:rsidR="00C12E1A" w:rsidRPr="00C12E1A" w:rsidRDefault="00C12E1A" w:rsidP="00C12E1A">
      <w:pPr>
        <w:tabs>
          <w:tab w:val="left" w:pos="7650"/>
        </w:tabs>
        <w:spacing w:after="120"/>
        <w:ind w:firstLine="720"/>
        <w:jc w:val="right"/>
        <w:rPr>
          <w:rFonts w:cs="Arial"/>
          <w:sz w:val="18"/>
          <w:szCs w:val="18"/>
        </w:rPr>
      </w:pPr>
      <w:r w:rsidRPr="00C12E1A">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93"/>
        <w:gridCol w:w="1369"/>
        <w:gridCol w:w="1304"/>
        <w:gridCol w:w="1304"/>
        <w:gridCol w:w="1482"/>
      </w:tblGrid>
      <w:tr w:rsidR="00C12E1A" w:rsidRPr="00C12E1A" w:rsidTr="00B365A5">
        <w:trPr>
          <w:trHeight w:val="197"/>
          <w:tblHeader/>
          <w:jc w:val="center"/>
        </w:trPr>
        <w:tc>
          <w:tcPr>
            <w:tcW w:w="3573" w:type="dxa"/>
            <w:vMerge w:val="restart"/>
            <w:tcBorders>
              <w:top w:val="single" w:sz="4" w:space="0" w:color="auto"/>
              <w:left w:val="single" w:sz="4" w:space="0" w:color="auto"/>
              <w:bottom w:val="single" w:sz="4" w:space="0" w:color="auto"/>
              <w:right w:val="single" w:sz="4" w:space="0" w:color="auto"/>
            </w:tcBorders>
            <w:vAlign w:val="bottom"/>
          </w:tcPr>
          <w:p w:rsidR="00C12E1A" w:rsidRPr="00C12E1A" w:rsidRDefault="00C12E1A" w:rsidP="00C12E1A">
            <w:pPr>
              <w:spacing w:before="60" w:after="60"/>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after="60"/>
              <w:jc w:val="center"/>
              <w:rPr>
                <w:rFonts w:cs="Arial"/>
                <w:sz w:val="20"/>
                <w:lang w:eastAsia="en-US"/>
              </w:rPr>
            </w:pPr>
            <w:r w:rsidRPr="00C12E1A">
              <w:rPr>
                <w:rFonts w:cs="Arial"/>
                <w:sz w:val="20"/>
                <w:lang w:eastAsia="en-US"/>
              </w:rPr>
              <w:t>Август</w:t>
            </w:r>
            <w:r w:rsidRPr="00C12E1A">
              <w:rPr>
                <w:rFonts w:cs="Arial"/>
                <w:sz w:val="20"/>
                <w:lang w:eastAsia="en-US"/>
              </w:rPr>
              <w:br/>
              <w:t>2023,</w:t>
            </w:r>
            <w:r w:rsidRPr="00C12E1A">
              <w:rPr>
                <w:rFonts w:cs="Arial"/>
                <w:sz w:val="20"/>
                <w:lang w:eastAsia="en-US"/>
              </w:rPr>
              <w:br/>
            </w:r>
            <w:r w:rsidRPr="00C12E1A">
              <w:rPr>
                <w:rFonts w:cs="Arial"/>
                <w:bCs/>
                <w:sz w:val="20"/>
                <w:lang w:eastAsia="en-US"/>
              </w:rPr>
              <w:t>тыс.</w:t>
            </w:r>
            <w:r w:rsidRPr="00C12E1A">
              <w:rPr>
                <w:rFonts w:cs="Arial"/>
                <w:bCs/>
                <w:sz w:val="20"/>
                <w:lang w:eastAsia="en-US"/>
              </w:rPr>
              <w:br/>
              <w:t>рублей</w:t>
            </w:r>
          </w:p>
        </w:tc>
        <w:tc>
          <w:tcPr>
            <w:tcW w:w="2594" w:type="dxa"/>
            <w:gridSpan w:val="2"/>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jc w:val="center"/>
              <w:rPr>
                <w:rFonts w:cs="Arial"/>
                <w:sz w:val="20"/>
                <w:lang w:eastAsia="en-US"/>
              </w:rPr>
            </w:pPr>
            <w:r w:rsidRPr="00C12E1A">
              <w:rPr>
                <w:rFonts w:cs="Arial"/>
                <w:sz w:val="20"/>
                <w:lang w:eastAsia="en-US"/>
              </w:rPr>
              <w:t>В % к</w:t>
            </w:r>
          </w:p>
        </w:tc>
        <w:tc>
          <w:tcPr>
            <w:tcW w:w="1474" w:type="dxa"/>
            <w:vMerge w:val="restart"/>
            <w:tcBorders>
              <w:top w:val="single" w:sz="4" w:space="0" w:color="auto"/>
              <w:left w:val="single" w:sz="4" w:space="0" w:color="auto"/>
              <w:right w:val="single" w:sz="4" w:space="0" w:color="auto"/>
            </w:tcBorders>
            <w:hideMark/>
          </w:tcPr>
          <w:p w:rsidR="00C12E1A" w:rsidRPr="00C12E1A" w:rsidRDefault="00C12E1A" w:rsidP="00C12E1A">
            <w:pPr>
              <w:spacing w:before="60" w:after="60"/>
              <w:ind w:left="-57" w:right="-57"/>
              <w:jc w:val="center"/>
              <w:rPr>
                <w:rFonts w:cs="Arial"/>
                <w:sz w:val="20"/>
                <w:u w:val="single"/>
                <w:lang w:eastAsia="en-US"/>
              </w:rPr>
            </w:pPr>
            <w:proofErr w:type="spellStart"/>
            <w:r w:rsidRPr="00C12E1A">
              <w:rPr>
                <w:rFonts w:cs="Arial"/>
                <w:sz w:val="20"/>
                <w:lang w:eastAsia="en-US"/>
              </w:rPr>
              <w:t>Справочно</w:t>
            </w:r>
            <w:proofErr w:type="spellEnd"/>
            <w:r w:rsidRPr="00C12E1A">
              <w:rPr>
                <w:rFonts w:cs="Arial"/>
                <w:sz w:val="20"/>
                <w:lang w:eastAsia="en-US"/>
              </w:rPr>
              <w:t>:</w:t>
            </w:r>
            <w:r w:rsidRPr="00C12E1A">
              <w:rPr>
                <w:rFonts w:cs="Arial"/>
                <w:sz w:val="20"/>
                <w:lang w:eastAsia="en-US"/>
              </w:rPr>
              <w:br/>
              <w:t>август 2022</w:t>
            </w:r>
            <w:r w:rsidRPr="00C12E1A">
              <w:rPr>
                <w:rFonts w:cs="Arial"/>
                <w:sz w:val="20"/>
                <w:lang w:eastAsia="en-US"/>
              </w:rPr>
              <w:br/>
            </w:r>
            <w:proofErr w:type="gramStart"/>
            <w:r w:rsidRPr="00C12E1A">
              <w:rPr>
                <w:rFonts w:cs="Arial"/>
                <w:sz w:val="20"/>
                <w:lang w:eastAsia="en-US"/>
              </w:rPr>
              <w:t>в</w:t>
            </w:r>
            <w:proofErr w:type="gramEnd"/>
            <w:r w:rsidRPr="00C12E1A">
              <w:rPr>
                <w:rFonts w:cs="Arial"/>
                <w:sz w:val="20"/>
                <w:lang w:eastAsia="en-US"/>
              </w:rPr>
              <w:t xml:space="preserve"> % к</w:t>
            </w:r>
            <w:r w:rsidRPr="00C12E1A">
              <w:rPr>
                <w:rFonts w:cs="Arial"/>
                <w:sz w:val="20"/>
                <w:lang w:eastAsia="en-US"/>
              </w:rPr>
              <w:br/>
              <w:t>июлю 2022</w:t>
            </w:r>
          </w:p>
        </w:tc>
      </w:tr>
      <w:tr w:rsidR="00C12E1A" w:rsidRPr="00C12E1A" w:rsidTr="00B365A5">
        <w:trPr>
          <w:tblHeader/>
          <w:jc w:val="center"/>
        </w:trPr>
        <w:tc>
          <w:tcPr>
            <w:tcW w:w="3573"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after="60"/>
              <w:jc w:val="center"/>
              <w:rPr>
                <w:rFonts w:cs="Arial"/>
                <w:sz w:val="20"/>
                <w:lang w:eastAsia="en-US"/>
              </w:rPr>
            </w:pPr>
            <w:r w:rsidRPr="00C12E1A">
              <w:rPr>
                <w:rFonts w:cs="Arial"/>
                <w:sz w:val="20"/>
                <w:lang w:eastAsia="en-US"/>
              </w:rPr>
              <w:t>июлю</w:t>
            </w:r>
            <w:r w:rsidRPr="00C12E1A">
              <w:rPr>
                <w:rFonts w:cs="Arial"/>
                <w:sz w:val="20"/>
                <w:lang w:eastAsia="en-US"/>
              </w:rPr>
              <w:br/>
              <w:t>2023</w:t>
            </w:r>
          </w:p>
        </w:tc>
        <w:tc>
          <w:tcPr>
            <w:tcW w:w="1297"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after="60"/>
              <w:jc w:val="center"/>
              <w:rPr>
                <w:rFonts w:cs="Arial"/>
                <w:sz w:val="20"/>
                <w:lang w:eastAsia="en-US"/>
              </w:rPr>
            </w:pPr>
            <w:r w:rsidRPr="00C12E1A">
              <w:rPr>
                <w:rFonts w:cs="Arial"/>
                <w:sz w:val="20"/>
              </w:rPr>
              <w:t>августу</w:t>
            </w:r>
            <w:r w:rsidRPr="00C12E1A">
              <w:rPr>
                <w:rFonts w:cs="Arial"/>
                <w:sz w:val="20"/>
                <w:lang w:eastAsia="en-US"/>
              </w:rPr>
              <w:br/>
              <w:t>2022</w:t>
            </w:r>
          </w:p>
        </w:tc>
        <w:tc>
          <w:tcPr>
            <w:tcW w:w="1474" w:type="dxa"/>
            <w:vMerge/>
            <w:tcBorders>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u w:val="single"/>
                <w:lang w:eastAsia="en-US"/>
              </w:rPr>
            </w:pPr>
          </w:p>
        </w:tc>
      </w:tr>
      <w:tr w:rsidR="00C12E1A" w:rsidRPr="00C12E1A" w:rsidTr="00B365A5">
        <w:trPr>
          <w:jc w:val="center"/>
        </w:trPr>
        <w:tc>
          <w:tcPr>
            <w:tcW w:w="3573" w:type="dxa"/>
            <w:tcBorders>
              <w:top w:val="single" w:sz="4" w:space="0" w:color="auto"/>
              <w:left w:val="single" w:sz="4" w:space="0" w:color="auto"/>
              <w:bottom w:val="nil"/>
              <w:right w:val="nil"/>
            </w:tcBorders>
            <w:vAlign w:val="bottom"/>
            <w:hideMark/>
          </w:tcPr>
          <w:p w:rsidR="00C12E1A" w:rsidRPr="00C12E1A" w:rsidRDefault="00C12E1A" w:rsidP="00C12E1A">
            <w:pPr>
              <w:spacing w:before="60" w:after="60"/>
              <w:ind w:left="57"/>
              <w:rPr>
                <w:rFonts w:cs="Arial"/>
                <w:b/>
                <w:bCs/>
                <w:sz w:val="20"/>
                <w:lang w:eastAsia="en-US"/>
              </w:rPr>
            </w:pPr>
            <w:r w:rsidRPr="00C12E1A">
              <w:rPr>
                <w:rFonts w:cs="Arial"/>
                <w:b/>
                <w:bCs/>
                <w:sz w:val="20"/>
                <w:lang w:eastAsia="en-US"/>
              </w:rPr>
              <w:t xml:space="preserve">Суммарная задолженность </w:t>
            </w:r>
          </w:p>
        </w:tc>
        <w:tc>
          <w:tcPr>
            <w:tcW w:w="1361" w:type="dxa"/>
            <w:tcBorders>
              <w:top w:val="single" w:sz="4" w:space="0" w:color="auto"/>
              <w:left w:val="nil"/>
              <w:bottom w:val="nil"/>
              <w:right w:val="nil"/>
            </w:tcBorders>
            <w:vAlign w:val="bottom"/>
          </w:tcPr>
          <w:p w:rsidR="00C12E1A" w:rsidRPr="00C12E1A" w:rsidRDefault="00C12E1A" w:rsidP="00C12E1A">
            <w:pPr>
              <w:spacing w:before="60" w:after="60"/>
              <w:ind w:right="170"/>
              <w:jc w:val="right"/>
              <w:rPr>
                <w:rFonts w:cs="Arial"/>
                <w:b/>
                <w:color w:val="000000"/>
                <w:sz w:val="20"/>
                <w:lang w:eastAsia="en-US"/>
              </w:rPr>
            </w:pPr>
            <w:r w:rsidRPr="00C12E1A">
              <w:rPr>
                <w:rFonts w:cs="Arial"/>
                <w:b/>
                <w:color w:val="000000"/>
                <w:sz w:val="20"/>
                <w:lang w:eastAsia="en-US"/>
              </w:rPr>
              <w:t>149811</w:t>
            </w:r>
          </w:p>
        </w:tc>
        <w:tc>
          <w:tcPr>
            <w:tcW w:w="1297" w:type="dxa"/>
            <w:tcBorders>
              <w:top w:val="single" w:sz="4" w:space="0" w:color="auto"/>
              <w:left w:val="nil"/>
              <w:bottom w:val="nil"/>
              <w:right w:val="nil"/>
            </w:tcBorders>
            <w:vAlign w:val="bottom"/>
          </w:tcPr>
          <w:p w:rsidR="00C12E1A" w:rsidRPr="00C12E1A" w:rsidRDefault="00C12E1A" w:rsidP="00C12E1A">
            <w:pPr>
              <w:spacing w:before="60" w:after="60"/>
              <w:ind w:right="283"/>
              <w:jc w:val="right"/>
              <w:rPr>
                <w:rFonts w:cs="Arial"/>
                <w:b/>
                <w:color w:val="000000"/>
                <w:sz w:val="20"/>
                <w:lang w:eastAsia="en-US"/>
              </w:rPr>
            </w:pPr>
            <w:r w:rsidRPr="00C12E1A">
              <w:rPr>
                <w:rFonts w:cs="Arial"/>
                <w:b/>
                <w:color w:val="000000"/>
                <w:sz w:val="20"/>
                <w:lang w:eastAsia="en-US"/>
              </w:rPr>
              <w:t>104,8</w:t>
            </w:r>
          </w:p>
        </w:tc>
        <w:tc>
          <w:tcPr>
            <w:tcW w:w="1297" w:type="dxa"/>
            <w:tcBorders>
              <w:top w:val="single" w:sz="4" w:space="0" w:color="auto"/>
              <w:left w:val="nil"/>
              <w:bottom w:val="nil"/>
              <w:right w:val="nil"/>
            </w:tcBorders>
            <w:vAlign w:val="bottom"/>
          </w:tcPr>
          <w:p w:rsidR="00C12E1A" w:rsidRPr="00C12E1A" w:rsidRDefault="00C12E1A" w:rsidP="00C12E1A">
            <w:pPr>
              <w:spacing w:before="60" w:after="60"/>
              <w:ind w:right="227"/>
              <w:jc w:val="right"/>
              <w:rPr>
                <w:rFonts w:cs="Arial"/>
                <w:b/>
                <w:color w:val="000000"/>
                <w:sz w:val="20"/>
                <w:lang w:eastAsia="en-US"/>
              </w:rPr>
            </w:pPr>
            <w:r w:rsidRPr="00C12E1A">
              <w:rPr>
                <w:rFonts w:cs="Arial"/>
                <w:b/>
                <w:color w:val="000000"/>
                <w:sz w:val="20"/>
                <w:lang w:eastAsia="en-US"/>
              </w:rPr>
              <w:t>118,0</w:t>
            </w:r>
          </w:p>
        </w:tc>
        <w:tc>
          <w:tcPr>
            <w:tcW w:w="1474" w:type="dxa"/>
            <w:tcBorders>
              <w:top w:val="single" w:sz="4" w:space="0" w:color="auto"/>
              <w:left w:val="nil"/>
              <w:bottom w:val="nil"/>
              <w:right w:val="single" w:sz="4" w:space="0" w:color="auto"/>
            </w:tcBorders>
            <w:vAlign w:val="bottom"/>
          </w:tcPr>
          <w:p w:rsidR="00C12E1A" w:rsidRPr="00C12E1A" w:rsidRDefault="00C12E1A" w:rsidP="00C12E1A">
            <w:pPr>
              <w:spacing w:before="60" w:after="60"/>
              <w:ind w:right="397"/>
              <w:jc w:val="right"/>
              <w:rPr>
                <w:rFonts w:cs="Arial"/>
                <w:b/>
                <w:color w:val="000000"/>
                <w:sz w:val="20"/>
                <w:lang w:eastAsia="en-US"/>
              </w:rPr>
            </w:pPr>
            <w:r w:rsidRPr="00C12E1A">
              <w:rPr>
                <w:rFonts w:cs="Arial"/>
                <w:b/>
                <w:color w:val="000000"/>
                <w:sz w:val="20"/>
                <w:lang w:eastAsia="en-US"/>
              </w:rPr>
              <w:t>96,8</w:t>
            </w:r>
          </w:p>
        </w:tc>
      </w:tr>
      <w:tr w:rsidR="00C12E1A" w:rsidRPr="00C12E1A" w:rsidTr="00B365A5">
        <w:trPr>
          <w:jc w:val="center"/>
        </w:trPr>
        <w:tc>
          <w:tcPr>
            <w:tcW w:w="3573" w:type="dxa"/>
            <w:tcBorders>
              <w:top w:val="nil"/>
              <w:left w:val="single" w:sz="4" w:space="0" w:color="auto"/>
              <w:bottom w:val="nil"/>
              <w:right w:val="nil"/>
            </w:tcBorders>
            <w:vAlign w:val="bottom"/>
            <w:hideMark/>
          </w:tcPr>
          <w:p w:rsidR="00C12E1A" w:rsidRPr="00C12E1A" w:rsidRDefault="00C12E1A" w:rsidP="00133E83">
            <w:pPr>
              <w:tabs>
                <w:tab w:val="left" w:pos="708"/>
                <w:tab w:val="center" w:pos="4677"/>
                <w:tab w:val="right" w:pos="9355"/>
              </w:tabs>
              <w:spacing w:before="60" w:after="60"/>
              <w:ind w:left="227"/>
              <w:rPr>
                <w:rFonts w:cs="Arial"/>
                <w:sz w:val="20"/>
                <w:lang w:eastAsia="en-US"/>
              </w:rPr>
            </w:pPr>
            <w:r w:rsidRPr="00C12E1A">
              <w:rPr>
                <w:rFonts w:cs="Arial"/>
                <w:sz w:val="20"/>
                <w:lang w:eastAsia="en-US"/>
              </w:rPr>
              <w:t xml:space="preserve">в том числе кредиторская </w:t>
            </w:r>
            <w:r w:rsidRPr="00C12E1A">
              <w:rPr>
                <w:rFonts w:cs="Arial"/>
                <w:sz w:val="20"/>
                <w:lang w:eastAsia="en-US"/>
              </w:rPr>
              <w:br/>
              <w:t>задолженность</w:t>
            </w:r>
          </w:p>
        </w:tc>
        <w:tc>
          <w:tcPr>
            <w:tcW w:w="1361" w:type="dxa"/>
            <w:tcBorders>
              <w:top w:val="nil"/>
              <w:left w:val="nil"/>
              <w:bottom w:val="nil"/>
              <w:right w:val="nil"/>
            </w:tcBorders>
            <w:vAlign w:val="bottom"/>
          </w:tcPr>
          <w:p w:rsidR="00C12E1A" w:rsidRPr="00C12E1A" w:rsidRDefault="00C12E1A" w:rsidP="00133E83">
            <w:pPr>
              <w:spacing w:before="60" w:after="60"/>
              <w:ind w:right="170"/>
              <w:jc w:val="right"/>
              <w:rPr>
                <w:color w:val="000000"/>
                <w:sz w:val="20"/>
              </w:rPr>
            </w:pPr>
            <w:r w:rsidRPr="00C12E1A">
              <w:rPr>
                <w:color w:val="000000"/>
                <w:sz w:val="20"/>
              </w:rPr>
              <w:t>59350</w:t>
            </w:r>
          </w:p>
        </w:tc>
        <w:tc>
          <w:tcPr>
            <w:tcW w:w="1297" w:type="dxa"/>
            <w:tcBorders>
              <w:top w:val="nil"/>
              <w:left w:val="nil"/>
              <w:bottom w:val="nil"/>
              <w:right w:val="nil"/>
            </w:tcBorders>
            <w:vAlign w:val="bottom"/>
          </w:tcPr>
          <w:p w:rsidR="00C12E1A" w:rsidRPr="00C12E1A" w:rsidRDefault="00C12E1A" w:rsidP="00133E83">
            <w:pPr>
              <w:spacing w:before="60" w:after="60"/>
              <w:ind w:right="283"/>
              <w:jc w:val="right"/>
              <w:rPr>
                <w:color w:val="000000"/>
                <w:sz w:val="20"/>
              </w:rPr>
            </w:pPr>
            <w:r w:rsidRPr="00C12E1A">
              <w:rPr>
                <w:color w:val="000000"/>
                <w:sz w:val="20"/>
              </w:rPr>
              <w:t>107,9</w:t>
            </w:r>
          </w:p>
        </w:tc>
        <w:tc>
          <w:tcPr>
            <w:tcW w:w="1297" w:type="dxa"/>
            <w:tcBorders>
              <w:top w:val="nil"/>
              <w:left w:val="nil"/>
              <w:bottom w:val="nil"/>
              <w:right w:val="nil"/>
            </w:tcBorders>
            <w:vAlign w:val="bottom"/>
          </w:tcPr>
          <w:p w:rsidR="00C12E1A" w:rsidRPr="00C12E1A" w:rsidRDefault="00C12E1A" w:rsidP="00133E83">
            <w:pPr>
              <w:spacing w:before="60" w:after="60"/>
              <w:ind w:right="227"/>
              <w:jc w:val="right"/>
              <w:rPr>
                <w:color w:val="000000"/>
                <w:sz w:val="20"/>
              </w:rPr>
            </w:pPr>
            <w:r w:rsidRPr="00C12E1A">
              <w:rPr>
                <w:color w:val="000000"/>
                <w:sz w:val="20"/>
              </w:rPr>
              <w:t>105,7</w:t>
            </w:r>
          </w:p>
        </w:tc>
        <w:tc>
          <w:tcPr>
            <w:tcW w:w="1474" w:type="dxa"/>
            <w:tcBorders>
              <w:top w:val="nil"/>
              <w:left w:val="nil"/>
              <w:bottom w:val="nil"/>
              <w:right w:val="single" w:sz="4" w:space="0" w:color="auto"/>
            </w:tcBorders>
            <w:vAlign w:val="bottom"/>
          </w:tcPr>
          <w:p w:rsidR="00C12E1A" w:rsidRPr="00C12E1A" w:rsidRDefault="00C12E1A" w:rsidP="00133E83">
            <w:pPr>
              <w:spacing w:before="60" w:after="60"/>
              <w:ind w:right="397"/>
              <w:jc w:val="right"/>
              <w:rPr>
                <w:rFonts w:cs="Arial"/>
                <w:color w:val="000000"/>
                <w:sz w:val="20"/>
                <w:lang w:eastAsia="en-US"/>
              </w:rPr>
            </w:pPr>
            <w:r w:rsidRPr="00C12E1A">
              <w:rPr>
                <w:rFonts w:cs="Arial"/>
                <w:color w:val="000000"/>
                <w:sz w:val="20"/>
                <w:lang w:eastAsia="en-US"/>
              </w:rPr>
              <w:t>94,3</w:t>
            </w:r>
          </w:p>
        </w:tc>
      </w:tr>
      <w:tr w:rsidR="00C12E1A" w:rsidRPr="00C12E1A" w:rsidTr="00B365A5">
        <w:trPr>
          <w:jc w:val="center"/>
        </w:trPr>
        <w:tc>
          <w:tcPr>
            <w:tcW w:w="3573" w:type="dxa"/>
            <w:tcBorders>
              <w:top w:val="nil"/>
              <w:left w:val="single" w:sz="4" w:space="0" w:color="auto"/>
              <w:bottom w:val="single" w:sz="4" w:space="0" w:color="auto"/>
              <w:right w:val="nil"/>
            </w:tcBorders>
            <w:vAlign w:val="bottom"/>
            <w:hideMark/>
          </w:tcPr>
          <w:p w:rsidR="00C12E1A" w:rsidRPr="00C12E1A" w:rsidRDefault="00C12E1A" w:rsidP="00133E83">
            <w:pPr>
              <w:spacing w:before="60" w:after="60"/>
              <w:ind w:left="57"/>
              <w:rPr>
                <w:rFonts w:cs="Arial"/>
                <w:b/>
                <w:sz w:val="20"/>
                <w:lang w:eastAsia="en-US"/>
              </w:rPr>
            </w:pPr>
            <w:r w:rsidRPr="00C12E1A">
              <w:rPr>
                <w:rFonts w:cs="Arial"/>
                <w:b/>
                <w:sz w:val="20"/>
                <w:lang w:eastAsia="en-US"/>
              </w:rPr>
              <w:t>Дебиторская задолженность</w:t>
            </w:r>
          </w:p>
        </w:tc>
        <w:tc>
          <w:tcPr>
            <w:tcW w:w="1361" w:type="dxa"/>
            <w:tcBorders>
              <w:top w:val="nil"/>
              <w:left w:val="nil"/>
              <w:bottom w:val="single" w:sz="4" w:space="0" w:color="auto"/>
              <w:right w:val="nil"/>
            </w:tcBorders>
            <w:vAlign w:val="bottom"/>
          </w:tcPr>
          <w:p w:rsidR="00C12E1A" w:rsidRPr="00C12E1A" w:rsidRDefault="00C12E1A" w:rsidP="00133E83">
            <w:pPr>
              <w:spacing w:before="60" w:after="60"/>
              <w:ind w:right="170"/>
              <w:jc w:val="right"/>
              <w:rPr>
                <w:rFonts w:cs="Arial"/>
                <w:b/>
                <w:color w:val="000000"/>
                <w:sz w:val="20"/>
                <w:lang w:eastAsia="en-US"/>
              </w:rPr>
            </w:pPr>
            <w:r w:rsidRPr="00C12E1A">
              <w:rPr>
                <w:rFonts w:cs="Arial"/>
                <w:b/>
                <w:color w:val="000000"/>
                <w:sz w:val="20"/>
                <w:lang w:eastAsia="en-US"/>
              </w:rPr>
              <w:t>49235</w:t>
            </w:r>
          </w:p>
        </w:tc>
        <w:tc>
          <w:tcPr>
            <w:tcW w:w="1297" w:type="dxa"/>
            <w:tcBorders>
              <w:top w:val="nil"/>
              <w:left w:val="nil"/>
              <w:bottom w:val="single" w:sz="4" w:space="0" w:color="auto"/>
              <w:right w:val="nil"/>
            </w:tcBorders>
            <w:vAlign w:val="bottom"/>
          </w:tcPr>
          <w:p w:rsidR="00C12E1A" w:rsidRPr="00C12E1A" w:rsidRDefault="00C12E1A" w:rsidP="00133E83">
            <w:pPr>
              <w:spacing w:before="60" w:after="60"/>
              <w:ind w:right="283"/>
              <w:jc w:val="right"/>
              <w:rPr>
                <w:rFonts w:cs="Arial"/>
                <w:b/>
                <w:color w:val="000000"/>
                <w:sz w:val="20"/>
                <w:lang w:eastAsia="en-US"/>
              </w:rPr>
            </w:pPr>
            <w:r w:rsidRPr="00C12E1A">
              <w:rPr>
                <w:rFonts w:cs="Arial"/>
                <w:b/>
                <w:color w:val="000000"/>
                <w:sz w:val="20"/>
                <w:lang w:eastAsia="en-US"/>
              </w:rPr>
              <w:t>110,0</w:t>
            </w:r>
          </w:p>
        </w:tc>
        <w:tc>
          <w:tcPr>
            <w:tcW w:w="1297" w:type="dxa"/>
            <w:tcBorders>
              <w:top w:val="nil"/>
              <w:left w:val="nil"/>
              <w:bottom w:val="single" w:sz="4" w:space="0" w:color="auto"/>
              <w:right w:val="nil"/>
            </w:tcBorders>
            <w:vAlign w:val="bottom"/>
          </w:tcPr>
          <w:p w:rsidR="00C12E1A" w:rsidRPr="00C12E1A" w:rsidRDefault="00C12E1A" w:rsidP="00133E83">
            <w:pPr>
              <w:spacing w:before="60" w:after="60"/>
              <w:ind w:right="227"/>
              <w:jc w:val="right"/>
              <w:rPr>
                <w:rFonts w:cs="Arial"/>
                <w:b/>
                <w:color w:val="000000"/>
                <w:sz w:val="20"/>
                <w:lang w:eastAsia="en-US"/>
              </w:rPr>
            </w:pPr>
            <w:r w:rsidRPr="00C12E1A">
              <w:rPr>
                <w:rFonts w:cs="Arial"/>
                <w:b/>
                <w:color w:val="000000"/>
                <w:sz w:val="20"/>
                <w:lang w:eastAsia="en-US"/>
              </w:rPr>
              <w:t>115,9</w:t>
            </w:r>
          </w:p>
        </w:tc>
        <w:tc>
          <w:tcPr>
            <w:tcW w:w="1474" w:type="dxa"/>
            <w:tcBorders>
              <w:top w:val="nil"/>
              <w:left w:val="nil"/>
              <w:bottom w:val="single" w:sz="4" w:space="0" w:color="auto"/>
              <w:right w:val="single" w:sz="4" w:space="0" w:color="auto"/>
            </w:tcBorders>
            <w:vAlign w:val="bottom"/>
          </w:tcPr>
          <w:p w:rsidR="00C12E1A" w:rsidRPr="00C12E1A" w:rsidRDefault="00C12E1A" w:rsidP="00133E83">
            <w:pPr>
              <w:spacing w:before="60" w:after="60"/>
              <w:ind w:right="397"/>
              <w:jc w:val="right"/>
              <w:rPr>
                <w:rFonts w:cs="Arial"/>
                <w:b/>
                <w:color w:val="000000"/>
                <w:sz w:val="20"/>
                <w:lang w:eastAsia="en-US"/>
              </w:rPr>
            </w:pPr>
            <w:r w:rsidRPr="00C12E1A">
              <w:rPr>
                <w:rFonts w:cs="Arial"/>
                <w:b/>
                <w:color w:val="000000"/>
                <w:sz w:val="20"/>
                <w:lang w:eastAsia="en-US"/>
              </w:rPr>
              <w:t>102,0</w:t>
            </w:r>
          </w:p>
        </w:tc>
      </w:tr>
    </w:tbl>
    <w:p w:rsidR="00C12E1A" w:rsidRPr="00C12E1A" w:rsidRDefault="00C12E1A" w:rsidP="00C12E1A">
      <w:pPr>
        <w:spacing w:before="120"/>
        <w:ind w:firstLine="720"/>
        <w:jc w:val="both"/>
        <w:rPr>
          <w:color w:val="000000"/>
        </w:rPr>
      </w:pPr>
      <w:r w:rsidRPr="00C12E1A">
        <w:rPr>
          <w:b/>
          <w:i/>
        </w:rPr>
        <w:t>Кредиторская задолженность</w:t>
      </w:r>
      <w:r w:rsidRPr="00C12E1A">
        <w:t xml:space="preserve"> организаций на конец августа 2023 года составила 59,4 миллиона рублей и </w:t>
      </w:r>
      <w:r w:rsidRPr="00C12E1A">
        <w:rPr>
          <w:color w:val="000000"/>
        </w:rPr>
        <w:t>увеличилась</w:t>
      </w:r>
      <w:r w:rsidRPr="00C12E1A">
        <w:t xml:space="preserve"> по сравнению с предыдущим месяцем на 7,9%, просроченные долги - </w:t>
      </w:r>
      <w:r w:rsidRPr="00C12E1A">
        <w:rPr>
          <w:color w:val="000000"/>
        </w:rPr>
        <w:t>не изменились.</w:t>
      </w:r>
    </w:p>
    <w:p w:rsidR="00C12E1A" w:rsidRPr="00C12E1A" w:rsidRDefault="00C12E1A" w:rsidP="00C12E1A">
      <w:pPr>
        <w:ind w:firstLine="720"/>
        <w:jc w:val="both"/>
      </w:pPr>
      <w:r w:rsidRPr="00C12E1A">
        <w:t>Удельный вес муниципального округа в объеме кредиторской задолже</w:t>
      </w:r>
      <w:r w:rsidRPr="00C12E1A">
        <w:t>н</w:t>
      </w:r>
      <w:r w:rsidRPr="00C12E1A">
        <w:t>ности области составил 0,1% (на конец августа 2022 года - 0,1%, на конец июля 2023 года - 0,1%).</w:t>
      </w:r>
    </w:p>
    <w:p w:rsidR="00C12E1A" w:rsidRPr="00C12E1A" w:rsidRDefault="00C12E1A" w:rsidP="00C12E1A">
      <w:pPr>
        <w:ind w:firstLine="720"/>
        <w:jc w:val="both"/>
      </w:pPr>
      <w:proofErr w:type="gramStart"/>
      <w:r w:rsidRPr="00C12E1A">
        <w:t>Структура и динамика кредиторской задолженности организаций прив</w:t>
      </w:r>
      <w:r w:rsidRPr="00C12E1A">
        <w:t>е</w:t>
      </w:r>
      <w:r w:rsidRPr="00C12E1A">
        <w:t>дены в таблице:</w:t>
      </w:r>
      <w:proofErr w:type="gramEnd"/>
    </w:p>
    <w:p w:rsidR="00C12E1A" w:rsidRPr="00C12E1A" w:rsidRDefault="00C12E1A" w:rsidP="00C12E1A">
      <w:pPr>
        <w:spacing w:after="120"/>
        <w:ind w:firstLine="709"/>
        <w:jc w:val="right"/>
        <w:rPr>
          <w:sz w:val="18"/>
        </w:rPr>
      </w:pPr>
      <w:r w:rsidRPr="00C12E1A">
        <w:rPr>
          <w:sz w:val="18"/>
        </w:rPr>
        <w:t>(на конец месяца; тысяч рублей)</w:t>
      </w:r>
    </w:p>
    <w:tbl>
      <w:tblPr>
        <w:tblW w:w="4875" w:type="pct"/>
        <w:jc w:val="center"/>
        <w:tblLayout w:type="fixed"/>
        <w:tblLook w:val="04A0" w:firstRow="1" w:lastRow="0" w:firstColumn="1" w:lastColumn="0" w:noHBand="0" w:noVBand="1"/>
      </w:tblPr>
      <w:tblGrid>
        <w:gridCol w:w="3113"/>
        <w:gridCol w:w="1980"/>
        <w:gridCol w:w="1980"/>
        <w:gridCol w:w="1981"/>
      </w:tblGrid>
      <w:tr w:rsidR="00C12E1A" w:rsidRPr="00C12E1A" w:rsidTr="00B365A5">
        <w:trPr>
          <w:cantSplit/>
          <w:trHeight w:val="121"/>
          <w:tblHeader/>
          <w:jc w:val="center"/>
        </w:trPr>
        <w:tc>
          <w:tcPr>
            <w:tcW w:w="3113" w:type="dxa"/>
            <w:vMerge w:val="restart"/>
            <w:tcBorders>
              <w:top w:val="single" w:sz="4" w:space="0" w:color="auto"/>
              <w:left w:val="single" w:sz="4" w:space="0" w:color="auto"/>
              <w:bottom w:val="single" w:sz="4" w:space="0" w:color="auto"/>
              <w:right w:val="single" w:sz="4" w:space="0" w:color="auto"/>
            </w:tcBorders>
          </w:tcPr>
          <w:p w:rsidR="00C12E1A" w:rsidRPr="00C12E1A" w:rsidRDefault="00C12E1A" w:rsidP="00C12E1A">
            <w:pPr>
              <w:spacing w:before="60" w:after="60"/>
              <w:rPr>
                <w:rFonts w:cs="Arial"/>
                <w:sz w:val="20"/>
              </w:rPr>
            </w:pPr>
          </w:p>
        </w:tc>
        <w:tc>
          <w:tcPr>
            <w:tcW w:w="1980" w:type="dxa"/>
            <w:vMerge w:val="restart"/>
            <w:tcBorders>
              <w:top w:val="single" w:sz="4" w:space="0" w:color="auto"/>
              <w:left w:val="nil"/>
              <w:bottom w:val="single" w:sz="4" w:space="0" w:color="auto"/>
              <w:right w:val="single" w:sz="4" w:space="0" w:color="auto"/>
            </w:tcBorders>
            <w:hideMark/>
          </w:tcPr>
          <w:p w:rsidR="00C12E1A" w:rsidRPr="00C12E1A" w:rsidRDefault="00C12E1A" w:rsidP="00C12E1A">
            <w:pPr>
              <w:spacing w:before="60" w:after="60"/>
              <w:jc w:val="center"/>
              <w:rPr>
                <w:rFonts w:cs="Arial"/>
                <w:sz w:val="20"/>
              </w:rPr>
            </w:pPr>
            <w:r w:rsidRPr="00C12E1A">
              <w:rPr>
                <w:rFonts w:cs="Arial"/>
                <w:sz w:val="20"/>
              </w:rPr>
              <w:t xml:space="preserve">Количество </w:t>
            </w:r>
            <w:r w:rsidRPr="00C12E1A">
              <w:rPr>
                <w:rFonts w:cs="Arial"/>
                <w:sz w:val="20"/>
              </w:rPr>
              <w:br/>
              <w:t xml:space="preserve">организаций, </w:t>
            </w:r>
            <w:r w:rsidRPr="00C12E1A">
              <w:rPr>
                <w:rFonts w:cs="Arial"/>
                <w:sz w:val="20"/>
              </w:rPr>
              <w:br/>
              <w:t xml:space="preserve">имеющих </w:t>
            </w:r>
            <w:r w:rsidRPr="00C12E1A">
              <w:rPr>
                <w:rFonts w:cs="Arial"/>
                <w:sz w:val="20"/>
              </w:rPr>
              <w:br/>
              <w:t xml:space="preserve">просроченную </w:t>
            </w:r>
            <w:r w:rsidRPr="00C12E1A">
              <w:rPr>
                <w:rFonts w:cs="Arial"/>
                <w:sz w:val="20"/>
              </w:rPr>
              <w:br/>
              <w:t xml:space="preserve">кредиторскую </w:t>
            </w:r>
            <w:r w:rsidRPr="00C12E1A">
              <w:rPr>
                <w:rFonts w:cs="Arial"/>
                <w:sz w:val="20"/>
              </w:rPr>
              <w:br/>
              <w:t>задолженность</w:t>
            </w:r>
          </w:p>
        </w:tc>
        <w:tc>
          <w:tcPr>
            <w:tcW w:w="3961" w:type="dxa"/>
            <w:gridSpan w:val="2"/>
            <w:tcBorders>
              <w:top w:val="single" w:sz="4" w:space="0" w:color="auto"/>
              <w:left w:val="nil"/>
              <w:bottom w:val="single" w:sz="4" w:space="0" w:color="auto"/>
              <w:right w:val="single" w:sz="4" w:space="0" w:color="auto"/>
            </w:tcBorders>
            <w:hideMark/>
          </w:tcPr>
          <w:p w:rsidR="00C12E1A" w:rsidRPr="00C12E1A" w:rsidRDefault="00C12E1A" w:rsidP="00C12E1A">
            <w:pPr>
              <w:spacing w:before="60"/>
              <w:jc w:val="center"/>
              <w:rPr>
                <w:rFonts w:cs="Arial"/>
                <w:sz w:val="20"/>
              </w:rPr>
            </w:pPr>
            <w:r w:rsidRPr="00C12E1A">
              <w:rPr>
                <w:rFonts w:cs="Arial"/>
                <w:sz w:val="20"/>
              </w:rPr>
              <w:t>Кредиторская задолженность</w:t>
            </w:r>
          </w:p>
        </w:tc>
      </w:tr>
      <w:tr w:rsidR="00C12E1A" w:rsidRPr="00C12E1A" w:rsidTr="00B365A5">
        <w:trPr>
          <w:cantSplit/>
          <w:trHeight w:val="1050"/>
          <w:tblHeader/>
          <w:jc w:val="center"/>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rPr>
            </w:pPr>
          </w:p>
        </w:tc>
        <w:tc>
          <w:tcPr>
            <w:tcW w:w="1980" w:type="dxa"/>
            <w:vMerge/>
            <w:tcBorders>
              <w:top w:val="single" w:sz="4" w:space="0" w:color="auto"/>
              <w:left w:val="nil"/>
              <w:bottom w:val="single" w:sz="4" w:space="0" w:color="auto"/>
              <w:right w:val="single" w:sz="4" w:space="0" w:color="auto"/>
            </w:tcBorders>
            <w:vAlign w:val="center"/>
            <w:hideMark/>
          </w:tcPr>
          <w:p w:rsidR="00C12E1A" w:rsidRPr="00C12E1A" w:rsidRDefault="00C12E1A" w:rsidP="00C12E1A">
            <w:pPr>
              <w:rPr>
                <w:rFonts w:cs="Arial"/>
                <w:sz w:val="20"/>
              </w:rPr>
            </w:pPr>
          </w:p>
        </w:tc>
        <w:tc>
          <w:tcPr>
            <w:tcW w:w="1980" w:type="dxa"/>
            <w:tcBorders>
              <w:top w:val="single" w:sz="4" w:space="0" w:color="auto"/>
              <w:left w:val="nil"/>
              <w:bottom w:val="single" w:sz="4" w:space="0" w:color="auto"/>
              <w:right w:val="single" w:sz="4" w:space="0" w:color="auto"/>
            </w:tcBorders>
            <w:hideMark/>
          </w:tcPr>
          <w:p w:rsidR="00C12E1A" w:rsidRPr="00C12E1A" w:rsidRDefault="00C12E1A" w:rsidP="00C12E1A">
            <w:pPr>
              <w:spacing w:after="60"/>
              <w:jc w:val="center"/>
              <w:rPr>
                <w:rFonts w:cs="Arial"/>
                <w:sz w:val="20"/>
              </w:rPr>
            </w:pPr>
            <w:r w:rsidRPr="00C12E1A">
              <w:rPr>
                <w:rFonts w:cs="Arial"/>
                <w:sz w:val="20"/>
              </w:rPr>
              <w:t>всего</w:t>
            </w:r>
          </w:p>
        </w:tc>
        <w:tc>
          <w:tcPr>
            <w:tcW w:w="1981" w:type="dxa"/>
            <w:tcBorders>
              <w:top w:val="single" w:sz="4" w:space="0" w:color="auto"/>
              <w:left w:val="nil"/>
              <w:bottom w:val="single" w:sz="4" w:space="0" w:color="auto"/>
              <w:right w:val="single" w:sz="4" w:space="0" w:color="auto"/>
            </w:tcBorders>
            <w:hideMark/>
          </w:tcPr>
          <w:p w:rsidR="00C12E1A" w:rsidRPr="00C12E1A" w:rsidRDefault="00C12E1A" w:rsidP="00C12E1A">
            <w:pPr>
              <w:spacing w:after="60"/>
              <w:jc w:val="center"/>
              <w:rPr>
                <w:rFonts w:cs="Arial"/>
                <w:sz w:val="20"/>
              </w:rPr>
            </w:pPr>
            <w:r w:rsidRPr="00C12E1A">
              <w:rPr>
                <w:rFonts w:cs="Arial"/>
                <w:sz w:val="20"/>
              </w:rPr>
              <w:t xml:space="preserve">в том числе </w:t>
            </w:r>
            <w:r w:rsidRPr="00C12E1A">
              <w:rPr>
                <w:rFonts w:cs="Arial"/>
                <w:sz w:val="20"/>
              </w:rPr>
              <w:br/>
            </w:r>
            <w:proofErr w:type="gramStart"/>
            <w:r w:rsidRPr="00C12E1A">
              <w:rPr>
                <w:rFonts w:cs="Arial"/>
                <w:sz w:val="20"/>
              </w:rPr>
              <w:t>просроченная</w:t>
            </w:r>
            <w:proofErr w:type="gramEnd"/>
          </w:p>
        </w:tc>
      </w:tr>
      <w:tr w:rsidR="00C12E1A" w:rsidRPr="00C12E1A" w:rsidTr="00B365A5">
        <w:trPr>
          <w:cantSplit/>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C12E1A" w:rsidRPr="00C12E1A" w:rsidRDefault="00C12E1A" w:rsidP="00C12E1A">
            <w:pPr>
              <w:spacing w:before="60" w:after="60"/>
              <w:ind w:left="340"/>
              <w:rPr>
                <w:rFonts w:cs="Arial"/>
                <w:b/>
                <w:sz w:val="20"/>
              </w:rPr>
            </w:pPr>
            <w:r w:rsidRPr="00C12E1A">
              <w:rPr>
                <w:rFonts w:cs="Arial"/>
                <w:b/>
                <w:sz w:val="20"/>
              </w:rPr>
              <w:t>2022</w:t>
            </w:r>
          </w:p>
        </w:tc>
        <w:tc>
          <w:tcPr>
            <w:tcW w:w="1980" w:type="dxa"/>
            <w:tcMar>
              <w:top w:w="0" w:type="dxa"/>
              <w:left w:w="71" w:type="dxa"/>
              <w:bottom w:w="0" w:type="dxa"/>
              <w:right w:w="71" w:type="dxa"/>
            </w:tcMar>
            <w:vAlign w:val="bottom"/>
          </w:tcPr>
          <w:p w:rsidR="00C12E1A" w:rsidRPr="00C12E1A" w:rsidRDefault="00C12E1A" w:rsidP="00C12E1A">
            <w:pPr>
              <w:spacing w:before="60" w:after="60"/>
              <w:ind w:right="851"/>
              <w:jc w:val="right"/>
              <w:rPr>
                <w:rFonts w:cs="Arial"/>
                <w:b/>
                <w:sz w:val="20"/>
              </w:rPr>
            </w:pPr>
          </w:p>
        </w:tc>
        <w:tc>
          <w:tcPr>
            <w:tcW w:w="1980" w:type="dxa"/>
            <w:tcMar>
              <w:top w:w="0" w:type="dxa"/>
              <w:left w:w="71" w:type="dxa"/>
              <w:bottom w:w="0" w:type="dxa"/>
              <w:right w:w="71" w:type="dxa"/>
            </w:tcMar>
            <w:vAlign w:val="bottom"/>
          </w:tcPr>
          <w:p w:rsidR="00C12E1A" w:rsidRPr="00C12E1A" w:rsidRDefault="00C12E1A" w:rsidP="00C12E1A">
            <w:pPr>
              <w:spacing w:before="60" w:after="60"/>
              <w:ind w:right="624"/>
              <w:jc w:val="right"/>
              <w:rPr>
                <w:rFonts w:cs="Arial"/>
                <w:b/>
                <w:sz w:val="20"/>
              </w:rPr>
            </w:pPr>
          </w:p>
        </w:tc>
        <w:tc>
          <w:tcPr>
            <w:tcW w:w="1981" w:type="dxa"/>
            <w:tcBorders>
              <w:top w:val="nil"/>
              <w:left w:val="nil"/>
              <w:bottom w:val="nil"/>
              <w:right w:val="single" w:sz="4" w:space="0" w:color="auto"/>
            </w:tcBorders>
            <w:tcMar>
              <w:top w:w="0" w:type="dxa"/>
              <w:left w:w="71" w:type="dxa"/>
              <w:bottom w:w="0" w:type="dxa"/>
              <w:right w:w="71" w:type="dxa"/>
            </w:tcMar>
            <w:vAlign w:val="bottom"/>
          </w:tcPr>
          <w:p w:rsidR="00C12E1A" w:rsidRPr="00C12E1A" w:rsidRDefault="00C12E1A" w:rsidP="00C12E1A">
            <w:pPr>
              <w:spacing w:before="60" w:after="60"/>
              <w:ind w:right="850"/>
              <w:jc w:val="right"/>
              <w:rPr>
                <w:rFonts w:cs="Arial"/>
                <w:b/>
                <w:sz w:val="20"/>
              </w:rPr>
            </w:pPr>
          </w:p>
        </w:tc>
      </w:tr>
      <w:tr w:rsidR="00C12E1A" w:rsidRPr="00C12E1A" w:rsidTr="00B365A5">
        <w:trPr>
          <w:cantSplit/>
          <w:trHeight w:val="100"/>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Январь</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42945</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Февраль</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49108</w:t>
            </w:r>
          </w:p>
        </w:tc>
        <w:tc>
          <w:tcPr>
            <w:tcW w:w="1981" w:type="dxa"/>
            <w:tcBorders>
              <w:top w:val="nil"/>
              <w:left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Март</w:t>
            </w:r>
          </w:p>
        </w:tc>
        <w:tc>
          <w:tcPr>
            <w:tcW w:w="1980" w:type="dxa"/>
            <w:tcBorders>
              <w:top w:val="nil"/>
              <w:left w:val="nil"/>
              <w:right w:val="nil"/>
            </w:tcBorders>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Borders>
              <w:top w:val="nil"/>
              <w:left w:val="nil"/>
              <w:right w:val="nil"/>
            </w:tcBorders>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49796</w:t>
            </w:r>
          </w:p>
        </w:tc>
        <w:tc>
          <w:tcPr>
            <w:tcW w:w="1981" w:type="dxa"/>
            <w:tcBorders>
              <w:top w:val="nil"/>
              <w:left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left w:val="single" w:sz="4" w:space="0" w:color="auto"/>
              <w:bottom w:val="nil"/>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Апрель</w:t>
            </w:r>
          </w:p>
        </w:tc>
        <w:tc>
          <w:tcPr>
            <w:tcW w:w="1980" w:type="dxa"/>
            <w:tcBorders>
              <w:left w:val="nil"/>
              <w:bottom w:val="nil"/>
              <w:right w:val="nil"/>
            </w:tcBorders>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Borders>
              <w:left w:val="nil"/>
              <w:bottom w:val="nil"/>
              <w:right w:val="nil"/>
            </w:tcBorders>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57831</w:t>
            </w:r>
          </w:p>
        </w:tc>
        <w:tc>
          <w:tcPr>
            <w:tcW w:w="1981" w:type="dxa"/>
            <w:tcBorders>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Май</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51952</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C12E1A" w:rsidRPr="00C12E1A" w:rsidRDefault="00C12E1A" w:rsidP="00133E83">
            <w:pPr>
              <w:tabs>
                <w:tab w:val="center" w:pos="1488"/>
              </w:tabs>
              <w:spacing w:before="60" w:after="60"/>
              <w:rPr>
                <w:rFonts w:cs="Arial"/>
                <w:sz w:val="20"/>
              </w:rPr>
            </w:pPr>
            <w:r w:rsidRPr="00C12E1A">
              <w:rPr>
                <w:rFonts w:cs="Arial"/>
                <w:sz w:val="20"/>
              </w:rPr>
              <w:t>Июнь</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54856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C12E1A" w:rsidRPr="00C12E1A" w:rsidRDefault="00C12E1A" w:rsidP="00133E83">
            <w:pPr>
              <w:tabs>
                <w:tab w:val="center" w:pos="1488"/>
              </w:tabs>
              <w:spacing w:before="60" w:after="60"/>
              <w:rPr>
                <w:rFonts w:cs="Arial"/>
                <w:sz w:val="20"/>
              </w:rPr>
            </w:pPr>
            <w:r w:rsidRPr="00C12E1A">
              <w:rPr>
                <w:rFonts w:cs="Arial"/>
                <w:sz w:val="20"/>
              </w:rPr>
              <w:t>Июль</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59560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C12E1A" w:rsidRPr="00C12E1A" w:rsidRDefault="00C12E1A" w:rsidP="00133E83">
            <w:pPr>
              <w:tabs>
                <w:tab w:val="center" w:pos="1488"/>
              </w:tabs>
              <w:spacing w:before="60" w:after="60"/>
              <w:rPr>
                <w:rFonts w:cs="Arial"/>
                <w:sz w:val="20"/>
              </w:rPr>
            </w:pPr>
            <w:r w:rsidRPr="00C12E1A">
              <w:rPr>
                <w:rFonts w:cs="Arial"/>
                <w:sz w:val="20"/>
              </w:rPr>
              <w:t>Август</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56160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Сентябрь</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53696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Октябрь</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49160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133E83">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Ноябрь</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hideMark/>
          </w:tcPr>
          <w:p w:rsidR="00C12E1A" w:rsidRPr="00C12E1A" w:rsidRDefault="00C12E1A" w:rsidP="00133E83">
            <w:pPr>
              <w:spacing w:before="60" w:after="60"/>
              <w:ind w:right="624"/>
              <w:jc w:val="right"/>
              <w:rPr>
                <w:rFonts w:cs="Arial"/>
                <w:sz w:val="20"/>
              </w:rPr>
            </w:pPr>
            <w:r w:rsidRPr="00C12E1A">
              <w:rPr>
                <w:rFonts w:cs="Arial"/>
                <w:sz w:val="20"/>
              </w:rPr>
              <w:t>51446</w:t>
            </w:r>
          </w:p>
        </w:tc>
        <w:tc>
          <w:tcPr>
            <w:tcW w:w="1981" w:type="dxa"/>
            <w:tcBorders>
              <w:top w:val="nil"/>
              <w:left w:val="nil"/>
              <w:right w:val="single" w:sz="4" w:space="0" w:color="auto"/>
            </w:tcBorders>
            <w:tcMar>
              <w:top w:w="0" w:type="dxa"/>
              <w:left w:w="71" w:type="dxa"/>
              <w:bottom w:w="0" w:type="dxa"/>
              <w:right w:w="71" w:type="dxa"/>
            </w:tcMar>
            <w:vAlign w:val="bottom"/>
            <w:hideMark/>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133E83">
        <w:trPr>
          <w:cantSplit/>
          <w:trHeight w:val="104"/>
          <w:jc w:val="center"/>
        </w:trPr>
        <w:tc>
          <w:tcPr>
            <w:tcW w:w="3113" w:type="dxa"/>
            <w:tcBorders>
              <w:top w:val="nil"/>
              <w:left w:val="single" w:sz="4" w:space="0" w:color="auto"/>
              <w:bottom w:val="single" w:sz="4" w:space="0" w:color="auto"/>
              <w:right w:val="nil"/>
            </w:tcBorders>
            <w:tcMar>
              <w:top w:w="0" w:type="dxa"/>
              <w:left w:w="71" w:type="dxa"/>
              <w:bottom w:w="0" w:type="dxa"/>
              <w:right w:w="71" w:type="dxa"/>
            </w:tcMar>
            <w:hideMark/>
          </w:tcPr>
          <w:p w:rsidR="00C12E1A" w:rsidRPr="00C12E1A" w:rsidRDefault="00C12E1A" w:rsidP="00133E83">
            <w:pPr>
              <w:spacing w:before="60" w:after="60"/>
              <w:rPr>
                <w:rFonts w:cs="Arial"/>
                <w:sz w:val="20"/>
              </w:rPr>
            </w:pPr>
            <w:r w:rsidRPr="00C12E1A">
              <w:rPr>
                <w:rFonts w:cs="Arial"/>
                <w:sz w:val="20"/>
              </w:rPr>
              <w:t>Декабрь</w:t>
            </w:r>
          </w:p>
        </w:tc>
        <w:tc>
          <w:tcPr>
            <w:tcW w:w="1980" w:type="dxa"/>
            <w:tcBorders>
              <w:bottom w:val="single" w:sz="4" w:space="0" w:color="auto"/>
            </w:tcBorders>
            <w:tcMar>
              <w:top w:w="0" w:type="dxa"/>
              <w:left w:w="71" w:type="dxa"/>
              <w:bottom w:w="0" w:type="dxa"/>
              <w:right w:w="71" w:type="dxa"/>
            </w:tcMar>
            <w:vAlign w:val="bottom"/>
          </w:tcPr>
          <w:p w:rsidR="00C12E1A" w:rsidRPr="00C12E1A" w:rsidRDefault="00C12E1A" w:rsidP="00133E83">
            <w:pPr>
              <w:spacing w:before="60" w:after="60"/>
              <w:ind w:right="851"/>
              <w:jc w:val="right"/>
              <w:rPr>
                <w:rFonts w:cs="Arial"/>
                <w:sz w:val="20"/>
              </w:rPr>
            </w:pPr>
            <w:r w:rsidRPr="00C12E1A">
              <w:rPr>
                <w:rFonts w:cs="Arial"/>
                <w:sz w:val="20"/>
              </w:rPr>
              <w:t>1</w:t>
            </w:r>
          </w:p>
        </w:tc>
        <w:tc>
          <w:tcPr>
            <w:tcW w:w="1980" w:type="dxa"/>
            <w:tcBorders>
              <w:bottom w:val="single" w:sz="4" w:space="0" w:color="auto"/>
            </w:tcBorders>
            <w:tcMar>
              <w:top w:w="0" w:type="dxa"/>
              <w:left w:w="71" w:type="dxa"/>
              <w:bottom w:w="0" w:type="dxa"/>
              <w:right w:w="71" w:type="dxa"/>
            </w:tcMar>
            <w:vAlign w:val="bottom"/>
          </w:tcPr>
          <w:p w:rsidR="00C12E1A" w:rsidRPr="00C12E1A" w:rsidRDefault="00C12E1A" w:rsidP="00133E83">
            <w:pPr>
              <w:spacing w:before="60" w:after="60"/>
              <w:ind w:right="624"/>
              <w:jc w:val="right"/>
              <w:rPr>
                <w:rFonts w:cs="Arial"/>
                <w:sz w:val="20"/>
              </w:rPr>
            </w:pPr>
            <w:r w:rsidRPr="00C12E1A">
              <w:rPr>
                <w:rFonts w:cs="Arial"/>
                <w:sz w:val="20"/>
              </w:rPr>
              <w:t>50873</w:t>
            </w:r>
          </w:p>
        </w:tc>
        <w:tc>
          <w:tcPr>
            <w:tcW w:w="1981" w:type="dxa"/>
            <w:tcBorders>
              <w:top w:val="nil"/>
              <w:left w:val="nil"/>
              <w:bottom w:val="single" w:sz="4" w:space="0" w:color="auto"/>
              <w:right w:val="single" w:sz="4" w:space="0" w:color="auto"/>
            </w:tcBorders>
            <w:tcMar>
              <w:top w:w="0" w:type="dxa"/>
              <w:left w:w="71" w:type="dxa"/>
              <w:bottom w:w="0" w:type="dxa"/>
              <w:right w:w="71" w:type="dxa"/>
            </w:tcMar>
            <w:vAlign w:val="bottom"/>
          </w:tcPr>
          <w:p w:rsidR="00C12E1A" w:rsidRPr="00C12E1A" w:rsidRDefault="00C12E1A" w:rsidP="00133E83">
            <w:pPr>
              <w:spacing w:before="60" w:after="60"/>
              <w:ind w:right="850"/>
              <w:jc w:val="right"/>
              <w:rPr>
                <w:rFonts w:cs="Arial"/>
                <w:sz w:val="20"/>
              </w:rPr>
            </w:pPr>
            <w:r w:rsidRPr="00C12E1A">
              <w:rPr>
                <w:rFonts w:cs="Arial"/>
                <w:sz w:val="20"/>
              </w:rPr>
              <w:t>к</w:t>
            </w:r>
          </w:p>
        </w:tc>
      </w:tr>
      <w:tr w:rsidR="00C12E1A" w:rsidRPr="00C12E1A" w:rsidTr="00133E83">
        <w:trPr>
          <w:cantSplit/>
          <w:trHeight w:val="104"/>
          <w:jc w:val="center"/>
        </w:trPr>
        <w:tc>
          <w:tcPr>
            <w:tcW w:w="3113" w:type="dxa"/>
            <w:tcBorders>
              <w:top w:val="single" w:sz="4" w:space="0" w:color="auto"/>
              <w:left w:val="single" w:sz="4" w:space="0" w:color="auto"/>
              <w:bottom w:val="nil"/>
              <w:right w:val="nil"/>
            </w:tcBorders>
            <w:tcMar>
              <w:top w:w="0" w:type="dxa"/>
              <w:left w:w="71" w:type="dxa"/>
              <w:bottom w:w="0" w:type="dxa"/>
              <w:right w:w="71" w:type="dxa"/>
            </w:tcMar>
          </w:tcPr>
          <w:p w:rsidR="00C12E1A" w:rsidRPr="00C12E1A" w:rsidRDefault="00C12E1A" w:rsidP="00133E83">
            <w:pPr>
              <w:spacing w:before="60" w:after="60"/>
              <w:ind w:left="340"/>
              <w:rPr>
                <w:rFonts w:cs="Arial"/>
                <w:b/>
                <w:sz w:val="20"/>
              </w:rPr>
            </w:pPr>
            <w:r w:rsidRPr="00C12E1A">
              <w:rPr>
                <w:rFonts w:cs="Arial"/>
                <w:b/>
                <w:sz w:val="20"/>
              </w:rPr>
              <w:lastRenderedPageBreak/>
              <w:t>2023</w:t>
            </w:r>
          </w:p>
        </w:tc>
        <w:tc>
          <w:tcPr>
            <w:tcW w:w="1980" w:type="dxa"/>
            <w:tcBorders>
              <w:top w:val="single" w:sz="4" w:space="0" w:color="auto"/>
            </w:tcBorders>
            <w:tcMar>
              <w:top w:w="0" w:type="dxa"/>
              <w:left w:w="71" w:type="dxa"/>
              <w:bottom w:w="0" w:type="dxa"/>
              <w:right w:w="71" w:type="dxa"/>
            </w:tcMar>
            <w:vAlign w:val="bottom"/>
          </w:tcPr>
          <w:p w:rsidR="00C12E1A" w:rsidRPr="00C12E1A" w:rsidRDefault="00C12E1A" w:rsidP="00133E83">
            <w:pPr>
              <w:spacing w:before="60" w:after="60"/>
              <w:ind w:right="851"/>
              <w:jc w:val="right"/>
              <w:rPr>
                <w:rFonts w:cs="Arial"/>
                <w:b/>
                <w:sz w:val="20"/>
              </w:rPr>
            </w:pPr>
          </w:p>
        </w:tc>
        <w:tc>
          <w:tcPr>
            <w:tcW w:w="1980" w:type="dxa"/>
            <w:tcBorders>
              <w:top w:val="single" w:sz="4" w:space="0" w:color="auto"/>
            </w:tcBorders>
            <w:tcMar>
              <w:top w:w="0" w:type="dxa"/>
              <w:left w:w="71" w:type="dxa"/>
              <w:bottom w:w="0" w:type="dxa"/>
              <w:right w:w="71" w:type="dxa"/>
            </w:tcMar>
            <w:vAlign w:val="bottom"/>
          </w:tcPr>
          <w:p w:rsidR="00C12E1A" w:rsidRPr="00C12E1A" w:rsidRDefault="00C12E1A" w:rsidP="00133E83">
            <w:pPr>
              <w:spacing w:before="60" w:after="60"/>
              <w:ind w:right="624"/>
              <w:jc w:val="right"/>
              <w:rPr>
                <w:rFonts w:cs="Arial"/>
                <w:b/>
                <w:sz w:val="20"/>
              </w:rPr>
            </w:pPr>
          </w:p>
        </w:tc>
        <w:tc>
          <w:tcPr>
            <w:tcW w:w="1981" w:type="dxa"/>
            <w:tcBorders>
              <w:top w:val="single" w:sz="4" w:space="0" w:color="auto"/>
              <w:left w:val="nil"/>
              <w:bottom w:val="nil"/>
              <w:right w:val="single" w:sz="4" w:space="0" w:color="auto"/>
            </w:tcBorders>
            <w:tcMar>
              <w:top w:w="0" w:type="dxa"/>
              <w:left w:w="71" w:type="dxa"/>
              <w:bottom w:w="0" w:type="dxa"/>
              <w:right w:w="71" w:type="dxa"/>
            </w:tcMar>
            <w:vAlign w:val="bottom"/>
          </w:tcPr>
          <w:p w:rsidR="00C12E1A" w:rsidRPr="00C12E1A" w:rsidRDefault="00C12E1A" w:rsidP="00133E83">
            <w:pPr>
              <w:spacing w:before="60" w:after="60"/>
              <w:ind w:right="850"/>
              <w:jc w:val="right"/>
              <w:rPr>
                <w:rFonts w:cs="Arial"/>
                <w:b/>
                <w:sz w:val="20"/>
              </w:rPr>
            </w:pPr>
          </w:p>
        </w:tc>
      </w:tr>
      <w:tr w:rsidR="00C12E1A" w:rsidRPr="00C12E1A" w:rsidTr="00B365A5">
        <w:trPr>
          <w:cantSplit/>
          <w:trHeight w:val="100"/>
          <w:jc w:val="center"/>
        </w:trPr>
        <w:tc>
          <w:tcPr>
            <w:tcW w:w="3113" w:type="dxa"/>
            <w:tcBorders>
              <w:top w:val="nil"/>
              <w:left w:val="single" w:sz="4" w:space="0" w:color="auto"/>
              <w:right w:val="nil"/>
            </w:tcBorders>
            <w:tcMar>
              <w:top w:w="0" w:type="dxa"/>
              <w:left w:w="71" w:type="dxa"/>
              <w:bottom w:w="0" w:type="dxa"/>
              <w:right w:w="71" w:type="dxa"/>
            </w:tcMar>
            <w:hideMark/>
          </w:tcPr>
          <w:p w:rsidR="00C12E1A" w:rsidRPr="00C12E1A" w:rsidRDefault="00C12E1A" w:rsidP="00C12E1A">
            <w:pPr>
              <w:spacing w:before="20" w:after="20"/>
              <w:rPr>
                <w:rFonts w:cs="Arial"/>
                <w:sz w:val="20"/>
              </w:rPr>
            </w:pPr>
            <w:r w:rsidRPr="00C12E1A">
              <w:rPr>
                <w:rFonts w:cs="Arial"/>
                <w:sz w:val="20"/>
              </w:rPr>
              <w:t>Январь</w:t>
            </w:r>
          </w:p>
        </w:tc>
        <w:tc>
          <w:tcPr>
            <w:tcW w:w="1980" w:type="dxa"/>
            <w:tcMar>
              <w:top w:w="0" w:type="dxa"/>
              <w:left w:w="71" w:type="dxa"/>
              <w:bottom w:w="0" w:type="dxa"/>
              <w:right w:w="71" w:type="dxa"/>
            </w:tcMar>
            <w:vAlign w:val="bottom"/>
          </w:tcPr>
          <w:p w:rsidR="00C12E1A" w:rsidRPr="00C12E1A" w:rsidRDefault="00C12E1A" w:rsidP="00C12E1A">
            <w:pPr>
              <w:spacing w:before="20" w:after="2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tcPr>
          <w:p w:rsidR="00C12E1A" w:rsidRPr="00C12E1A" w:rsidRDefault="00C12E1A" w:rsidP="00C12E1A">
            <w:pPr>
              <w:spacing w:before="20" w:after="20"/>
              <w:ind w:right="624"/>
              <w:jc w:val="right"/>
              <w:rPr>
                <w:rFonts w:cs="Arial"/>
                <w:sz w:val="20"/>
              </w:rPr>
            </w:pPr>
            <w:r w:rsidRPr="00C12E1A">
              <w:rPr>
                <w:rFonts w:cs="Arial"/>
                <w:sz w:val="20"/>
              </w:rPr>
              <w:t>48321</w:t>
            </w:r>
          </w:p>
        </w:tc>
        <w:tc>
          <w:tcPr>
            <w:tcW w:w="1981" w:type="dxa"/>
            <w:tcBorders>
              <w:top w:val="nil"/>
              <w:left w:val="nil"/>
              <w:right w:val="single" w:sz="4" w:space="0" w:color="auto"/>
            </w:tcBorders>
            <w:tcMar>
              <w:top w:w="0" w:type="dxa"/>
              <w:left w:w="71" w:type="dxa"/>
              <w:bottom w:w="0" w:type="dxa"/>
              <w:right w:w="71" w:type="dxa"/>
            </w:tcMar>
            <w:vAlign w:val="bottom"/>
          </w:tcPr>
          <w:p w:rsidR="00C12E1A" w:rsidRPr="00C12E1A" w:rsidRDefault="00C12E1A" w:rsidP="00C12E1A">
            <w:pPr>
              <w:spacing w:before="20" w:after="2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C12E1A" w:rsidRPr="00C12E1A" w:rsidRDefault="00C12E1A" w:rsidP="00C12E1A">
            <w:pPr>
              <w:spacing w:before="20" w:after="20"/>
              <w:rPr>
                <w:rFonts w:cs="Arial"/>
                <w:sz w:val="20"/>
              </w:rPr>
            </w:pPr>
            <w:r w:rsidRPr="00C12E1A">
              <w:rPr>
                <w:rFonts w:cs="Arial"/>
                <w:sz w:val="20"/>
              </w:rPr>
              <w:t>Февраль</w:t>
            </w:r>
          </w:p>
        </w:tc>
        <w:tc>
          <w:tcPr>
            <w:tcW w:w="1980" w:type="dxa"/>
            <w:tcMar>
              <w:top w:w="0" w:type="dxa"/>
              <w:left w:w="71" w:type="dxa"/>
              <w:bottom w:w="0" w:type="dxa"/>
              <w:right w:w="71" w:type="dxa"/>
            </w:tcMar>
            <w:vAlign w:val="bottom"/>
          </w:tcPr>
          <w:p w:rsidR="00C12E1A" w:rsidRPr="00C12E1A" w:rsidRDefault="00C12E1A" w:rsidP="00C12E1A">
            <w:pPr>
              <w:spacing w:before="20" w:after="2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tcPr>
          <w:p w:rsidR="00C12E1A" w:rsidRPr="00C12E1A" w:rsidRDefault="00C12E1A" w:rsidP="00C12E1A">
            <w:pPr>
              <w:spacing w:before="20" w:after="20"/>
              <w:ind w:right="624"/>
              <w:jc w:val="right"/>
              <w:rPr>
                <w:rFonts w:cs="Arial"/>
                <w:sz w:val="20"/>
              </w:rPr>
            </w:pPr>
            <w:r w:rsidRPr="00C12E1A">
              <w:rPr>
                <w:rFonts w:cs="Arial"/>
                <w:sz w:val="20"/>
              </w:rPr>
              <w:t>42326</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C12E1A" w:rsidRPr="00C12E1A" w:rsidRDefault="00C12E1A" w:rsidP="00C12E1A">
            <w:pPr>
              <w:spacing w:before="20" w:after="2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C12E1A" w:rsidRPr="00C12E1A" w:rsidRDefault="00C12E1A" w:rsidP="00C12E1A">
            <w:pPr>
              <w:spacing w:before="20" w:after="20"/>
              <w:rPr>
                <w:rFonts w:cs="Arial"/>
                <w:sz w:val="20"/>
              </w:rPr>
            </w:pPr>
            <w:r w:rsidRPr="00C12E1A">
              <w:rPr>
                <w:rFonts w:cs="Arial"/>
                <w:sz w:val="20"/>
              </w:rPr>
              <w:t>Март</w:t>
            </w:r>
          </w:p>
        </w:tc>
        <w:tc>
          <w:tcPr>
            <w:tcW w:w="1980" w:type="dxa"/>
            <w:tcMar>
              <w:top w:w="0" w:type="dxa"/>
              <w:left w:w="71" w:type="dxa"/>
              <w:bottom w:w="0" w:type="dxa"/>
              <w:right w:w="71" w:type="dxa"/>
            </w:tcMar>
            <w:vAlign w:val="bottom"/>
          </w:tcPr>
          <w:p w:rsidR="00C12E1A" w:rsidRPr="00C12E1A" w:rsidRDefault="00C12E1A" w:rsidP="00C12E1A">
            <w:pPr>
              <w:spacing w:before="20" w:after="2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tcPr>
          <w:p w:rsidR="00C12E1A" w:rsidRPr="00C12E1A" w:rsidRDefault="00C12E1A" w:rsidP="00C12E1A">
            <w:pPr>
              <w:spacing w:before="20" w:after="20"/>
              <w:ind w:right="624"/>
              <w:jc w:val="right"/>
              <w:rPr>
                <w:rFonts w:cs="Arial"/>
                <w:sz w:val="20"/>
              </w:rPr>
            </w:pPr>
            <w:r w:rsidRPr="00C12E1A">
              <w:rPr>
                <w:rFonts w:cs="Arial"/>
                <w:sz w:val="20"/>
              </w:rPr>
              <w:t>44460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C12E1A" w:rsidRPr="00C12E1A" w:rsidRDefault="00C12E1A" w:rsidP="00C12E1A">
            <w:pPr>
              <w:spacing w:before="20" w:after="2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C12E1A" w:rsidRPr="00C12E1A" w:rsidRDefault="00C12E1A" w:rsidP="00C12E1A">
            <w:pPr>
              <w:spacing w:before="20" w:after="20"/>
              <w:rPr>
                <w:rFonts w:cs="Arial"/>
                <w:sz w:val="20"/>
              </w:rPr>
            </w:pPr>
            <w:r w:rsidRPr="00C12E1A">
              <w:rPr>
                <w:rFonts w:cs="Arial"/>
                <w:sz w:val="20"/>
              </w:rPr>
              <w:t>Апрель</w:t>
            </w:r>
          </w:p>
        </w:tc>
        <w:tc>
          <w:tcPr>
            <w:tcW w:w="1980" w:type="dxa"/>
            <w:tcMar>
              <w:top w:w="0" w:type="dxa"/>
              <w:left w:w="71" w:type="dxa"/>
              <w:bottom w:w="0" w:type="dxa"/>
              <w:right w:w="71" w:type="dxa"/>
            </w:tcMar>
            <w:vAlign w:val="bottom"/>
          </w:tcPr>
          <w:p w:rsidR="00C12E1A" w:rsidRPr="00C12E1A" w:rsidRDefault="00C12E1A" w:rsidP="00C12E1A">
            <w:pPr>
              <w:spacing w:before="20" w:after="2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tcPr>
          <w:p w:rsidR="00C12E1A" w:rsidRPr="00C12E1A" w:rsidRDefault="00C12E1A" w:rsidP="00C12E1A">
            <w:pPr>
              <w:spacing w:before="20" w:after="20"/>
              <w:ind w:right="624"/>
              <w:jc w:val="right"/>
              <w:rPr>
                <w:rFonts w:cs="Arial"/>
                <w:sz w:val="20"/>
              </w:rPr>
            </w:pPr>
            <w:r w:rsidRPr="00C12E1A">
              <w:rPr>
                <w:rFonts w:cs="Arial"/>
                <w:sz w:val="20"/>
              </w:rPr>
              <w:t>51114</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C12E1A" w:rsidRPr="00C12E1A" w:rsidRDefault="00C12E1A" w:rsidP="00C12E1A">
            <w:pPr>
              <w:spacing w:before="20" w:after="2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C12E1A" w:rsidRPr="00C12E1A" w:rsidRDefault="00C12E1A" w:rsidP="00C12E1A">
            <w:pPr>
              <w:spacing w:before="20" w:after="20"/>
              <w:rPr>
                <w:rFonts w:cs="Arial"/>
                <w:sz w:val="20"/>
              </w:rPr>
            </w:pPr>
            <w:r w:rsidRPr="00C12E1A">
              <w:rPr>
                <w:rFonts w:cs="Arial"/>
                <w:sz w:val="20"/>
              </w:rPr>
              <w:t>Май</w:t>
            </w:r>
          </w:p>
        </w:tc>
        <w:tc>
          <w:tcPr>
            <w:tcW w:w="1980" w:type="dxa"/>
            <w:tcMar>
              <w:top w:w="0" w:type="dxa"/>
              <w:left w:w="71" w:type="dxa"/>
              <w:bottom w:w="0" w:type="dxa"/>
              <w:right w:w="71" w:type="dxa"/>
            </w:tcMar>
            <w:vAlign w:val="bottom"/>
          </w:tcPr>
          <w:p w:rsidR="00C12E1A" w:rsidRPr="00C12E1A" w:rsidRDefault="00C12E1A" w:rsidP="00C12E1A">
            <w:pPr>
              <w:spacing w:before="20" w:after="2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tcPr>
          <w:p w:rsidR="00C12E1A" w:rsidRPr="00C12E1A" w:rsidRDefault="00C12E1A" w:rsidP="00C12E1A">
            <w:pPr>
              <w:spacing w:before="20" w:after="20"/>
              <w:ind w:right="624"/>
              <w:jc w:val="right"/>
              <w:rPr>
                <w:rFonts w:cs="Arial"/>
                <w:sz w:val="20"/>
              </w:rPr>
            </w:pPr>
            <w:r w:rsidRPr="00C12E1A">
              <w:rPr>
                <w:rFonts w:cs="Arial"/>
                <w:sz w:val="20"/>
              </w:rPr>
              <w:t>49180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C12E1A" w:rsidRPr="00C12E1A" w:rsidRDefault="00C12E1A" w:rsidP="00C12E1A">
            <w:pPr>
              <w:spacing w:before="20" w:after="2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C12E1A" w:rsidRPr="00C12E1A" w:rsidRDefault="00C12E1A" w:rsidP="00C12E1A">
            <w:pPr>
              <w:tabs>
                <w:tab w:val="center" w:pos="1488"/>
              </w:tabs>
              <w:spacing w:before="20" w:after="20"/>
              <w:rPr>
                <w:rFonts w:cs="Arial"/>
                <w:sz w:val="20"/>
              </w:rPr>
            </w:pPr>
            <w:r w:rsidRPr="00C12E1A">
              <w:rPr>
                <w:rFonts w:cs="Arial"/>
                <w:sz w:val="20"/>
              </w:rPr>
              <w:t>Июнь</w:t>
            </w:r>
          </w:p>
        </w:tc>
        <w:tc>
          <w:tcPr>
            <w:tcW w:w="1980" w:type="dxa"/>
            <w:tcMar>
              <w:top w:w="0" w:type="dxa"/>
              <w:left w:w="71" w:type="dxa"/>
              <w:bottom w:w="0" w:type="dxa"/>
              <w:right w:w="71" w:type="dxa"/>
            </w:tcMar>
            <w:vAlign w:val="bottom"/>
          </w:tcPr>
          <w:p w:rsidR="00C12E1A" w:rsidRPr="00C12E1A" w:rsidRDefault="00C12E1A" w:rsidP="00C12E1A">
            <w:pPr>
              <w:spacing w:before="20" w:after="2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tcPr>
          <w:p w:rsidR="00C12E1A" w:rsidRPr="00C12E1A" w:rsidRDefault="00C12E1A" w:rsidP="00C12E1A">
            <w:pPr>
              <w:spacing w:before="20" w:after="20"/>
              <w:ind w:right="624"/>
              <w:jc w:val="right"/>
              <w:rPr>
                <w:rFonts w:cs="Arial"/>
                <w:sz w:val="20"/>
              </w:rPr>
            </w:pPr>
            <w:r w:rsidRPr="00C12E1A">
              <w:rPr>
                <w:rFonts w:cs="Arial"/>
                <w:sz w:val="20"/>
              </w:rPr>
              <w:t>53575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C12E1A" w:rsidRPr="00C12E1A" w:rsidRDefault="00C12E1A" w:rsidP="00C12E1A">
            <w:pPr>
              <w:spacing w:before="20" w:after="2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C12E1A" w:rsidRPr="00C12E1A" w:rsidRDefault="00C12E1A" w:rsidP="00C12E1A">
            <w:pPr>
              <w:tabs>
                <w:tab w:val="center" w:pos="1488"/>
              </w:tabs>
              <w:spacing w:before="20" w:after="20"/>
              <w:rPr>
                <w:rFonts w:cs="Arial"/>
                <w:sz w:val="20"/>
              </w:rPr>
            </w:pPr>
            <w:r w:rsidRPr="00C12E1A">
              <w:rPr>
                <w:rFonts w:cs="Arial"/>
                <w:sz w:val="20"/>
              </w:rPr>
              <w:t>Июль</w:t>
            </w:r>
          </w:p>
        </w:tc>
        <w:tc>
          <w:tcPr>
            <w:tcW w:w="1980" w:type="dxa"/>
            <w:tcMar>
              <w:top w:w="0" w:type="dxa"/>
              <w:left w:w="71" w:type="dxa"/>
              <w:bottom w:w="0" w:type="dxa"/>
              <w:right w:w="71" w:type="dxa"/>
            </w:tcMar>
            <w:vAlign w:val="bottom"/>
          </w:tcPr>
          <w:p w:rsidR="00C12E1A" w:rsidRPr="00C12E1A" w:rsidRDefault="00C12E1A" w:rsidP="00C12E1A">
            <w:pPr>
              <w:spacing w:before="20" w:after="20"/>
              <w:ind w:right="851"/>
              <w:jc w:val="right"/>
              <w:rPr>
                <w:rFonts w:cs="Arial"/>
                <w:sz w:val="20"/>
              </w:rPr>
            </w:pPr>
            <w:r w:rsidRPr="00C12E1A">
              <w:rPr>
                <w:rFonts w:cs="Arial"/>
                <w:sz w:val="20"/>
              </w:rPr>
              <w:t>1</w:t>
            </w:r>
          </w:p>
        </w:tc>
        <w:tc>
          <w:tcPr>
            <w:tcW w:w="1980" w:type="dxa"/>
            <w:tcMar>
              <w:top w:w="0" w:type="dxa"/>
              <w:left w:w="71" w:type="dxa"/>
              <w:bottom w:w="0" w:type="dxa"/>
              <w:right w:w="71" w:type="dxa"/>
            </w:tcMar>
            <w:vAlign w:val="bottom"/>
          </w:tcPr>
          <w:p w:rsidR="00C12E1A" w:rsidRPr="00C12E1A" w:rsidRDefault="00C12E1A" w:rsidP="00C12E1A">
            <w:pPr>
              <w:spacing w:before="20" w:after="20"/>
              <w:ind w:right="624"/>
              <w:jc w:val="right"/>
              <w:rPr>
                <w:rFonts w:cs="Arial"/>
                <w:sz w:val="20"/>
              </w:rPr>
            </w:pPr>
            <w:r w:rsidRPr="00C12E1A">
              <w:rPr>
                <w:rFonts w:cs="Arial"/>
                <w:sz w:val="20"/>
              </w:rPr>
              <w:t>54988</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C12E1A" w:rsidRPr="00C12E1A" w:rsidRDefault="00C12E1A" w:rsidP="00C12E1A">
            <w:pPr>
              <w:spacing w:before="20" w:after="20"/>
              <w:ind w:right="850"/>
              <w:jc w:val="right"/>
              <w:rPr>
                <w:rFonts w:cs="Arial"/>
                <w:sz w:val="20"/>
              </w:rPr>
            </w:pPr>
            <w:r w:rsidRPr="00C12E1A">
              <w:rPr>
                <w:rFonts w:cs="Arial"/>
                <w:sz w:val="20"/>
              </w:rPr>
              <w:t>к</w:t>
            </w:r>
          </w:p>
        </w:tc>
      </w:tr>
      <w:tr w:rsidR="00C12E1A" w:rsidRPr="00C12E1A" w:rsidTr="00B365A5">
        <w:trPr>
          <w:cantSplit/>
          <w:trHeight w:val="104"/>
          <w:jc w:val="center"/>
        </w:trPr>
        <w:tc>
          <w:tcPr>
            <w:tcW w:w="3113" w:type="dxa"/>
            <w:tcBorders>
              <w:top w:val="nil"/>
              <w:left w:val="single" w:sz="4" w:space="0" w:color="auto"/>
              <w:bottom w:val="single" w:sz="4" w:space="0" w:color="auto"/>
              <w:right w:val="nil"/>
            </w:tcBorders>
            <w:tcMar>
              <w:top w:w="0" w:type="dxa"/>
              <w:left w:w="71" w:type="dxa"/>
              <w:bottom w:w="0" w:type="dxa"/>
              <w:right w:w="71" w:type="dxa"/>
            </w:tcMar>
            <w:vAlign w:val="bottom"/>
          </w:tcPr>
          <w:p w:rsidR="00C12E1A" w:rsidRPr="00C12E1A" w:rsidRDefault="00C12E1A" w:rsidP="00C12E1A">
            <w:pPr>
              <w:tabs>
                <w:tab w:val="center" w:pos="1488"/>
              </w:tabs>
              <w:spacing w:before="20" w:after="60"/>
              <w:rPr>
                <w:rFonts w:cs="Arial"/>
                <w:sz w:val="20"/>
              </w:rPr>
            </w:pPr>
            <w:r w:rsidRPr="00C12E1A">
              <w:rPr>
                <w:rFonts w:cs="Arial"/>
                <w:sz w:val="20"/>
              </w:rPr>
              <w:t>Август</w:t>
            </w:r>
          </w:p>
        </w:tc>
        <w:tc>
          <w:tcPr>
            <w:tcW w:w="1980" w:type="dxa"/>
            <w:tcBorders>
              <w:bottom w:val="single" w:sz="4" w:space="0" w:color="auto"/>
            </w:tcBorders>
            <w:tcMar>
              <w:top w:w="0" w:type="dxa"/>
              <w:left w:w="71" w:type="dxa"/>
              <w:bottom w:w="0" w:type="dxa"/>
              <w:right w:w="71" w:type="dxa"/>
            </w:tcMar>
            <w:vAlign w:val="bottom"/>
          </w:tcPr>
          <w:p w:rsidR="00C12E1A" w:rsidRPr="00C12E1A" w:rsidRDefault="00C12E1A" w:rsidP="00C12E1A">
            <w:pPr>
              <w:spacing w:before="20" w:after="60"/>
              <w:ind w:right="851"/>
              <w:jc w:val="right"/>
              <w:rPr>
                <w:rFonts w:cs="Arial"/>
                <w:sz w:val="20"/>
              </w:rPr>
            </w:pPr>
            <w:r w:rsidRPr="00C12E1A">
              <w:rPr>
                <w:rFonts w:cs="Arial"/>
                <w:sz w:val="20"/>
              </w:rPr>
              <w:t>1</w:t>
            </w:r>
          </w:p>
        </w:tc>
        <w:tc>
          <w:tcPr>
            <w:tcW w:w="1980" w:type="dxa"/>
            <w:tcBorders>
              <w:bottom w:val="single" w:sz="4" w:space="0" w:color="auto"/>
            </w:tcBorders>
            <w:tcMar>
              <w:top w:w="0" w:type="dxa"/>
              <w:left w:w="71" w:type="dxa"/>
              <w:bottom w:w="0" w:type="dxa"/>
              <w:right w:w="71" w:type="dxa"/>
            </w:tcMar>
            <w:vAlign w:val="bottom"/>
          </w:tcPr>
          <w:p w:rsidR="00C12E1A" w:rsidRPr="00C12E1A" w:rsidRDefault="00C12E1A" w:rsidP="00C12E1A">
            <w:pPr>
              <w:spacing w:before="20" w:after="60"/>
              <w:ind w:right="624"/>
              <w:jc w:val="right"/>
              <w:rPr>
                <w:rFonts w:cs="Arial"/>
                <w:sz w:val="20"/>
              </w:rPr>
            </w:pPr>
            <w:r w:rsidRPr="00C12E1A">
              <w:rPr>
                <w:rFonts w:cs="Arial"/>
                <w:sz w:val="20"/>
              </w:rPr>
              <w:t>59350</w:t>
            </w:r>
          </w:p>
        </w:tc>
        <w:tc>
          <w:tcPr>
            <w:tcW w:w="1981" w:type="dxa"/>
            <w:tcBorders>
              <w:top w:val="nil"/>
              <w:left w:val="nil"/>
              <w:bottom w:val="single" w:sz="4" w:space="0" w:color="auto"/>
              <w:right w:val="single" w:sz="4" w:space="0" w:color="auto"/>
            </w:tcBorders>
            <w:tcMar>
              <w:top w:w="0" w:type="dxa"/>
              <w:left w:w="71" w:type="dxa"/>
              <w:bottom w:w="0" w:type="dxa"/>
              <w:right w:w="71" w:type="dxa"/>
            </w:tcMar>
            <w:vAlign w:val="bottom"/>
          </w:tcPr>
          <w:p w:rsidR="00C12E1A" w:rsidRPr="00C12E1A" w:rsidRDefault="00C12E1A" w:rsidP="00C12E1A">
            <w:pPr>
              <w:spacing w:before="20" w:after="60"/>
              <w:ind w:right="850"/>
              <w:jc w:val="right"/>
              <w:rPr>
                <w:rFonts w:cs="Arial"/>
                <w:sz w:val="20"/>
              </w:rPr>
            </w:pPr>
            <w:r w:rsidRPr="00C12E1A">
              <w:rPr>
                <w:rFonts w:cs="Arial"/>
                <w:sz w:val="20"/>
              </w:rPr>
              <w:t>к</w:t>
            </w:r>
          </w:p>
        </w:tc>
      </w:tr>
    </w:tbl>
    <w:p w:rsidR="00C12E1A" w:rsidRPr="00C12E1A" w:rsidRDefault="00C12E1A" w:rsidP="00C12E1A">
      <w:pPr>
        <w:spacing w:before="120"/>
        <w:ind w:firstLine="720"/>
        <w:jc w:val="both"/>
      </w:pPr>
      <w:r w:rsidRPr="00C12E1A">
        <w:t>Данные о кредиторской задолженности организаций на конец августа 2023 года приведены в следующей таблице:</w:t>
      </w:r>
    </w:p>
    <w:p w:rsidR="00C12E1A" w:rsidRPr="00C12E1A" w:rsidRDefault="00C12E1A" w:rsidP="00C12E1A">
      <w:pPr>
        <w:spacing w:after="120"/>
        <w:ind w:firstLine="720"/>
        <w:jc w:val="right"/>
        <w:rPr>
          <w:sz w:val="18"/>
        </w:rPr>
      </w:pPr>
      <w:r w:rsidRPr="00C12E1A">
        <w:rPr>
          <w:sz w:val="18"/>
        </w:rPr>
        <w:t>(тысяч рублей)</w:t>
      </w:r>
    </w:p>
    <w:tbl>
      <w:tblPr>
        <w:tblW w:w="4900" w:type="pct"/>
        <w:jc w:val="center"/>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C12E1A" w:rsidRPr="00C12E1A" w:rsidTr="00B365A5">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C12E1A" w:rsidRPr="00C12E1A" w:rsidRDefault="00C12E1A" w:rsidP="00C12E1A">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C12E1A" w:rsidRPr="00C12E1A" w:rsidRDefault="00C12E1A" w:rsidP="00C12E1A">
            <w:pPr>
              <w:spacing w:before="60"/>
              <w:jc w:val="center"/>
              <w:rPr>
                <w:sz w:val="20"/>
              </w:rPr>
            </w:pPr>
            <w:r w:rsidRPr="00C12E1A">
              <w:rPr>
                <w:sz w:val="20"/>
              </w:rPr>
              <w:t>Кредиторская</w:t>
            </w:r>
            <w:r w:rsidRPr="00C12E1A">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C12E1A" w:rsidRPr="00C12E1A" w:rsidRDefault="00C12E1A" w:rsidP="00C12E1A">
            <w:pPr>
              <w:spacing w:before="60"/>
              <w:jc w:val="center"/>
              <w:rPr>
                <w:sz w:val="20"/>
              </w:rPr>
            </w:pPr>
            <w:r w:rsidRPr="00C12E1A">
              <w:rPr>
                <w:sz w:val="20"/>
              </w:rPr>
              <w:t>Из просроченной</w:t>
            </w:r>
            <w:r w:rsidRPr="00C12E1A">
              <w:rPr>
                <w:sz w:val="20"/>
              </w:rPr>
              <w:br/>
              <w:t>задолженности</w:t>
            </w:r>
          </w:p>
        </w:tc>
      </w:tr>
      <w:tr w:rsidR="00C12E1A" w:rsidRPr="00C12E1A" w:rsidTr="00B365A5">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sz w:val="20"/>
              </w:rPr>
            </w:pPr>
          </w:p>
        </w:tc>
        <w:tc>
          <w:tcPr>
            <w:tcW w:w="1119" w:type="dxa"/>
            <w:tcBorders>
              <w:top w:val="nil"/>
              <w:left w:val="nil"/>
              <w:bottom w:val="single" w:sz="4" w:space="0" w:color="auto"/>
              <w:right w:val="single" w:sz="4" w:space="0" w:color="auto"/>
            </w:tcBorders>
            <w:hideMark/>
          </w:tcPr>
          <w:p w:rsidR="00C12E1A" w:rsidRPr="00C12E1A" w:rsidRDefault="00C12E1A" w:rsidP="00C12E1A">
            <w:pPr>
              <w:spacing w:after="60"/>
              <w:jc w:val="center"/>
              <w:rPr>
                <w:sz w:val="20"/>
              </w:rPr>
            </w:pPr>
            <w:r w:rsidRPr="00C12E1A">
              <w:rPr>
                <w:sz w:val="20"/>
              </w:rPr>
              <w:t>всего</w:t>
            </w:r>
          </w:p>
        </w:tc>
        <w:tc>
          <w:tcPr>
            <w:tcW w:w="1119" w:type="dxa"/>
            <w:gridSpan w:val="2"/>
            <w:tcBorders>
              <w:top w:val="nil"/>
              <w:left w:val="nil"/>
              <w:bottom w:val="single" w:sz="4" w:space="0" w:color="auto"/>
              <w:right w:val="single" w:sz="4" w:space="0" w:color="auto"/>
            </w:tcBorders>
            <w:hideMark/>
          </w:tcPr>
          <w:p w:rsidR="00C12E1A" w:rsidRPr="00C12E1A" w:rsidRDefault="00C12E1A" w:rsidP="00C12E1A">
            <w:pPr>
              <w:spacing w:after="60"/>
              <w:jc w:val="center"/>
              <w:rPr>
                <w:sz w:val="20"/>
              </w:rPr>
            </w:pPr>
            <w:r w:rsidRPr="00C12E1A">
              <w:rPr>
                <w:sz w:val="20"/>
              </w:rPr>
              <w:t xml:space="preserve">в том </w:t>
            </w:r>
            <w:r w:rsidRPr="00C12E1A">
              <w:rPr>
                <w:sz w:val="20"/>
              </w:rPr>
              <w:br/>
              <w:t xml:space="preserve">числе </w:t>
            </w:r>
            <w:r w:rsidRPr="00C12E1A">
              <w:rPr>
                <w:sz w:val="20"/>
              </w:rPr>
              <w:br/>
            </w:r>
            <w:proofErr w:type="spellStart"/>
            <w:r w:rsidRPr="00C12E1A">
              <w:rPr>
                <w:sz w:val="20"/>
              </w:rPr>
              <w:t>проср</w:t>
            </w:r>
            <w:proofErr w:type="gramStart"/>
            <w:r w:rsidRPr="00C12E1A">
              <w:rPr>
                <w:sz w:val="20"/>
              </w:rPr>
              <w:t>о</w:t>
            </w:r>
            <w:proofErr w:type="spellEnd"/>
            <w:r w:rsidRPr="00C12E1A">
              <w:rPr>
                <w:sz w:val="20"/>
              </w:rPr>
              <w:t>-</w:t>
            </w:r>
            <w:proofErr w:type="gramEnd"/>
            <w:r w:rsidRPr="00C12E1A">
              <w:rPr>
                <w:sz w:val="20"/>
              </w:rPr>
              <w:br/>
            </w:r>
            <w:proofErr w:type="spellStart"/>
            <w:r w:rsidRPr="00C12E1A">
              <w:rPr>
                <w:sz w:val="20"/>
              </w:rPr>
              <w:t>ченная</w:t>
            </w:r>
            <w:proofErr w:type="spellEnd"/>
          </w:p>
        </w:tc>
        <w:tc>
          <w:tcPr>
            <w:tcW w:w="1119" w:type="dxa"/>
            <w:tcBorders>
              <w:top w:val="nil"/>
              <w:left w:val="nil"/>
              <w:bottom w:val="single" w:sz="4" w:space="0" w:color="auto"/>
              <w:right w:val="single" w:sz="4" w:space="0" w:color="auto"/>
            </w:tcBorders>
            <w:hideMark/>
          </w:tcPr>
          <w:p w:rsidR="00C12E1A" w:rsidRPr="00C12E1A" w:rsidRDefault="00C12E1A" w:rsidP="00C12E1A">
            <w:pPr>
              <w:spacing w:after="60"/>
              <w:ind w:right="57"/>
              <w:jc w:val="center"/>
              <w:rPr>
                <w:sz w:val="20"/>
              </w:rPr>
            </w:pPr>
            <w:r w:rsidRPr="00C12E1A">
              <w:rPr>
                <w:sz w:val="20"/>
              </w:rPr>
              <w:t>поста</w:t>
            </w:r>
            <w:r w:rsidRPr="00C12E1A">
              <w:rPr>
                <w:sz w:val="20"/>
              </w:rPr>
              <w:t>в</w:t>
            </w:r>
            <w:r w:rsidRPr="00C12E1A">
              <w:rPr>
                <w:sz w:val="20"/>
              </w:rPr>
              <w:t>щикам</w:t>
            </w:r>
          </w:p>
        </w:tc>
        <w:tc>
          <w:tcPr>
            <w:tcW w:w="1176" w:type="dxa"/>
            <w:tcBorders>
              <w:top w:val="nil"/>
              <w:left w:val="nil"/>
              <w:bottom w:val="single" w:sz="4" w:space="0" w:color="auto"/>
              <w:right w:val="single" w:sz="4" w:space="0" w:color="auto"/>
            </w:tcBorders>
            <w:hideMark/>
          </w:tcPr>
          <w:p w:rsidR="00C12E1A" w:rsidRPr="00C12E1A" w:rsidRDefault="00C12E1A" w:rsidP="00C12E1A">
            <w:pPr>
              <w:spacing w:after="60"/>
              <w:jc w:val="center"/>
              <w:rPr>
                <w:sz w:val="20"/>
              </w:rPr>
            </w:pPr>
            <w:r w:rsidRPr="00C12E1A">
              <w:rPr>
                <w:sz w:val="20"/>
              </w:rPr>
              <w:t xml:space="preserve">в бюджеты </w:t>
            </w:r>
            <w:r w:rsidRPr="00C12E1A">
              <w:rPr>
                <w:sz w:val="20"/>
              </w:rPr>
              <w:br/>
              <w:t xml:space="preserve">всех </w:t>
            </w:r>
            <w:r w:rsidRPr="00C12E1A">
              <w:rPr>
                <w:sz w:val="20"/>
              </w:rPr>
              <w:br/>
              <w:t>уровней</w:t>
            </w:r>
          </w:p>
        </w:tc>
        <w:tc>
          <w:tcPr>
            <w:tcW w:w="1309" w:type="dxa"/>
            <w:tcBorders>
              <w:top w:val="nil"/>
              <w:left w:val="nil"/>
              <w:bottom w:val="single" w:sz="4" w:space="0" w:color="auto"/>
              <w:right w:val="single" w:sz="4" w:space="0" w:color="auto"/>
            </w:tcBorders>
            <w:hideMark/>
          </w:tcPr>
          <w:p w:rsidR="00C12E1A" w:rsidRPr="00C12E1A" w:rsidRDefault="00C12E1A" w:rsidP="00C12E1A">
            <w:pPr>
              <w:spacing w:after="60"/>
              <w:ind w:left="-57" w:right="-57"/>
              <w:jc w:val="center"/>
              <w:rPr>
                <w:sz w:val="20"/>
              </w:rPr>
            </w:pPr>
            <w:r w:rsidRPr="00C12E1A">
              <w:rPr>
                <w:sz w:val="20"/>
              </w:rPr>
              <w:t xml:space="preserve">по платежам в </w:t>
            </w:r>
            <w:proofErr w:type="spellStart"/>
            <w:r w:rsidRPr="00C12E1A">
              <w:rPr>
                <w:sz w:val="20"/>
              </w:rPr>
              <w:t>государс</w:t>
            </w:r>
            <w:proofErr w:type="gramStart"/>
            <w:r w:rsidRPr="00C12E1A">
              <w:rPr>
                <w:sz w:val="20"/>
              </w:rPr>
              <w:t>т</w:t>
            </w:r>
            <w:proofErr w:type="spellEnd"/>
            <w:r w:rsidRPr="00C12E1A">
              <w:rPr>
                <w:sz w:val="20"/>
              </w:rPr>
              <w:t>-</w:t>
            </w:r>
            <w:proofErr w:type="gramEnd"/>
            <w:r w:rsidRPr="00C12E1A">
              <w:rPr>
                <w:sz w:val="20"/>
              </w:rPr>
              <w:br/>
              <w:t xml:space="preserve">венные </w:t>
            </w:r>
            <w:r w:rsidRPr="00C12E1A">
              <w:rPr>
                <w:sz w:val="20"/>
              </w:rPr>
              <w:br/>
            </w:r>
            <w:proofErr w:type="spellStart"/>
            <w:r w:rsidRPr="00C12E1A">
              <w:rPr>
                <w:sz w:val="20"/>
              </w:rPr>
              <w:t>внебюд</w:t>
            </w:r>
            <w:proofErr w:type="spellEnd"/>
            <w:r w:rsidRPr="00C12E1A">
              <w:rPr>
                <w:sz w:val="20"/>
              </w:rPr>
              <w:t>-</w:t>
            </w:r>
            <w:r w:rsidRPr="00C12E1A">
              <w:rPr>
                <w:sz w:val="20"/>
              </w:rPr>
              <w:br/>
            </w:r>
            <w:proofErr w:type="spellStart"/>
            <w:r w:rsidRPr="00C12E1A">
              <w:rPr>
                <w:sz w:val="20"/>
              </w:rPr>
              <w:t>жетные</w:t>
            </w:r>
            <w:proofErr w:type="spellEnd"/>
            <w:r w:rsidRPr="00C12E1A">
              <w:rPr>
                <w:sz w:val="20"/>
              </w:rPr>
              <w:br/>
              <w:t>фонды</w:t>
            </w:r>
          </w:p>
        </w:tc>
      </w:tr>
      <w:tr w:rsidR="00C12E1A" w:rsidRPr="00C12E1A" w:rsidTr="00B365A5">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C12E1A" w:rsidRPr="00C12E1A" w:rsidRDefault="00C12E1A" w:rsidP="00C12E1A">
            <w:pPr>
              <w:autoSpaceDE w:val="0"/>
              <w:autoSpaceDN w:val="0"/>
              <w:adjustRightInd w:val="0"/>
              <w:spacing w:before="60" w:after="60"/>
              <w:rPr>
                <w:rFonts w:cs="Arial"/>
                <w:sz w:val="20"/>
              </w:rPr>
            </w:pPr>
            <w:r w:rsidRPr="00C12E1A">
              <w:rPr>
                <w:rFonts w:cs="Arial"/>
                <w:sz w:val="20"/>
              </w:rPr>
              <w:t>Всего</w:t>
            </w:r>
          </w:p>
        </w:tc>
        <w:tc>
          <w:tcPr>
            <w:tcW w:w="1119" w:type="dxa"/>
            <w:tcBorders>
              <w:top w:val="single" w:sz="4" w:space="0" w:color="auto"/>
              <w:left w:val="nil"/>
              <w:bottom w:val="single" w:sz="4" w:space="0" w:color="auto"/>
              <w:right w:val="nil"/>
            </w:tcBorders>
            <w:vAlign w:val="bottom"/>
          </w:tcPr>
          <w:p w:rsidR="00C12E1A" w:rsidRPr="00C12E1A" w:rsidRDefault="00C12E1A" w:rsidP="00C12E1A">
            <w:pPr>
              <w:spacing w:before="60" w:after="60"/>
              <w:ind w:right="170"/>
              <w:jc w:val="right"/>
              <w:rPr>
                <w:sz w:val="20"/>
              </w:rPr>
            </w:pPr>
            <w:r w:rsidRPr="00C12E1A">
              <w:rPr>
                <w:rFonts w:cs="Arial"/>
                <w:sz w:val="20"/>
              </w:rPr>
              <w:t>59350</w:t>
            </w:r>
          </w:p>
        </w:tc>
        <w:tc>
          <w:tcPr>
            <w:tcW w:w="1119" w:type="dxa"/>
            <w:gridSpan w:val="2"/>
            <w:tcBorders>
              <w:top w:val="single" w:sz="4" w:space="0" w:color="auto"/>
              <w:left w:val="nil"/>
              <w:bottom w:val="single" w:sz="4" w:space="0" w:color="auto"/>
              <w:right w:val="nil"/>
            </w:tcBorders>
            <w:vAlign w:val="bottom"/>
          </w:tcPr>
          <w:p w:rsidR="00C12E1A" w:rsidRPr="00C12E1A" w:rsidRDefault="00C12E1A" w:rsidP="00C12E1A">
            <w:pPr>
              <w:spacing w:before="60" w:after="60"/>
              <w:ind w:right="397"/>
              <w:jc w:val="right"/>
              <w:rPr>
                <w:sz w:val="20"/>
              </w:rPr>
            </w:pPr>
            <w:r w:rsidRPr="00C12E1A">
              <w:rPr>
                <w:sz w:val="20"/>
              </w:rPr>
              <w:t>к</w:t>
            </w:r>
          </w:p>
        </w:tc>
        <w:tc>
          <w:tcPr>
            <w:tcW w:w="1119" w:type="dxa"/>
            <w:tcBorders>
              <w:top w:val="single" w:sz="4" w:space="0" w:color="auto"/>
              <w:left w:val="nil"/>
              <w:bottom w:val="single" w:sz="4" w:space="0" w:color="auto"/>
              <w:right w:val="nil"/>
            </w:tcBorders>
            <w:vAlign w:val="bottom"/>
          </w:tcPr>
          <w:p w:rsidR="00C12E1A" w:rsidRPr="00C12E1A" w:rsidRDefault="00C12E1A" w:rsidP="00C12E1A">
            <w:pPr>
              <w:spacing w:before="60" w:after="60"/>
              <w:ind w:right="397"/>
              <w:jc w:val="right"/>
              <w:rPr>
                <w:sz w:val="20"/>
              </w:rPr>
            </w:pPr>
            <w:r w:rsidRPr="00C12E1A">
              <w:rPr>
                <w:sz w:val="20"/>
              </w:rPr>
              <w:t>к</w:t>
            </w:r>
          </w:p>
        </w:tc>
        <w:tc>
          <w:tcPr>
            <w:tcW w:w="1176" w:type="dxa"/>
            <w:tcBorders>
              <w:top w:val="single" w:sz="4" w:space="0" w:color="auto"/>
              <w:left w:val="nil"/>
              <w:bottom w:val="single" w:sz="4" w:space="0" w:color="auto"/>
              <w:right w:val="nil"/>
            </w:tcBorders>
            <w:vAlign w:val="bottom"/>
          </w:tcPr>
          <w:p w:rsidR="00C12E1A" w:rsidRPr="00C12E1A" w:rsidRDefault="00C12E1A" w:rsidP="00C12E1A">
            <w:pPr>
              <w:spacing w:before="60" w:after="60"/>
              <w:ind w:right="397"/>
              <w:jc w:val="right"/>
              <w:rPr>
                <w:sz w:val="20"/>
              </w:rPr>
            </w:pPr>
            <w:r w:rsidRPr="00C12E1A">
              <w:rPr>
                <w:sz w:val="20"/>
              </w:rPr>
              <w:t>-</w:t>
            </w:r>
          </w:p>
        </w:tc>
        <w:tc>
          <w:tcPr>
            <w:tcW w:w="1309" w:type="dxa"/>
            <w:tcBorders>
              <w:top w:val="single" w:sz="4" w:space="0" w:color="auto"/>
              <w:left w:val="nil"/>
              <w:bottom w:val="single" w:sz="4" w:space="0" w:color="auto"/>
              <w:right w:val="single" w:sz="4" w:space="0" w:color="auto"/>
            </w:tcBorders>
            <w:vAlign w:val="bottom"/>
          </w:tcPr>
          <w:p w:rsidR="00C12E1A" w:rsidRPr="00C12E1A" w:rsidRDefault="00C12E1A" w:rsidP="00C12E1A">
            <w:pPr>
              <w:spacing w:before="60" w:after="60"/>
              <w:ind w:right="510"/>
              <w:jc w:val="right"/>
              <w:rPr>
                <w:sz w:val="20"/>
              </w:rPr>
            </w:pPr>
            <w:r w:rsidRPr="00C12E1A">
              <w:rPr>
                <w:sz w:val="20"/>
              </w:rPr>
              <w:t>-</w:t>
            </w:r>
          </w:p>
        </w:tc>
      </w:tr>
    </w:tbl>
    <w:p w:rsidR="00C12E1A" w:rsidRPr="00C12E1A" w:rsidRDefault="00C12E1A" w:rsidP="00C12E1A">
      <w:pPr>
        <w:spacing w:before="120"/>
        <w:ind w:firstLine="720"/>
        <w:jc w:val="both"/>
      </w:pPr>
      <w:r w:rsidRPr="00C12E1A">
        <w:rPr>
          <w:b/>
          <w:i/>
        </w:rPr>
        <w:t>Дебиторская задолженность</w:t>
      </w:r>
      <w:r w:rsidRPr="00C12E1A">
        <w:t xml:space="preserve"> организаций на конец августа 2023 года составила 49,2 миллиона рублей и </w:t>
      </w:r>
      <w:r w:rsidRPr="00C12E1A">
        <w:rPr>
          <w:color w:val="000000"/>
        </w:rPr>
        <w:t>увеличилась</w:t>
      </w:r>
      <w:r w:rsidRPr="00C12E1A">
        <w:t xml:space="preserve"> по сравнению с предыдущим месяцем на 10%, просроченная дебиторская задолженность - </w:t>
      </w:r>
      <w:r w:rsidRPr="00C12E1A">
        <w:rPr>
          <w:color w:val="000000"/>
        </w:rPr>
        <w:t>не изменилась.</w:t>
      </w:r>
    </w:p>
    <w:p w:rsidR="00C12E1A" w:rsidRPr="00C12E1A" w:rsidRDefault="00C12E1A" w:rsidP="00C12E1A">
      <w:pPr>
        <w:ind w:firstLine="720"/>
        <w:jc w:val="both"/>
      </w:pPr>
      <w:r w:rsidRPr="00C12E1A">
        <w:t>Удельный вес муниципального округа в объеме дебиторской задолже</w:t>
      </w:r>
      <w:r w:rsidRPr="00C12E1A">
        <w:t>н</w:t>
      </w:r>
      <w:r w:rsidRPr="00C12E1A">
        <w:t>ности области составил 0,0%, как и на конец августа 2022 года и на конец июля 2023 года.</w:t>
      </w:r>
    </w:p>
    <w:p w:rsidR="00C12E1A" w:rsidRPr="00C12E1A" w:rsidRDefault="00C12E1A" w:rsidP="00C12E1A">
      <w:pPr>
        <w:ind w:firstLine="720"/>
        <w:jc w:val="both"/>
      </w:pPr>
      <w:proofErr w:type="gramStart"/>
      <w:r w:rsidRPr="00C12E1A">
        <w:t>Структура и динамика дебиторской задолженности организаций привед</w:t>
      </w:r>
      <w:r w:rsidRPr="00C12E1A">
        <w:t>е</w:t>
      </w:r>
      <w:r w:rsidRPr="00C12E1A">
        <w:t>ны в таблице:</w:t>
      </w:r>
      <w:proofErr w:type="gramEnd"/>
    </w:p>
    <w:p w:rsidR="00C12E1A" w:rsidRPr="00C12E1A" w:rsidRDefault="00C12E1A" w:rsidP="00C12E1A">
      <w:pPr>
        <w:spacing w:after="120"/>
        <w:jc w:val="right"/>
        <w:rPr>
          <w:sz w:val="18"/>
        </w:rPr>
      </w:pPr>
      <w:r w:rsidRPr="00C12E1A">
        <w:rPr>
          <w:sz w:val="18"/>
        </w:rPr>
        <w:t>(на конец месяца; тысяч рублей)</w:t>
      </w:r>
    </w:p>
    <w:tbl>
      <w:tblPr>
        <w:tblW w:w="4900" w:type="pct"/>
        <w:jc w:val="center"/>
        <w:tblLayout w:type="fixed"/>
        <w:tblCellMar>
          <w:left w:w="71" w:type="dxa"/>
          <w:right w:w="71" w:type="dxa"/>
        </w:tblCellMar>
        <w:tblLook w:val="04A0" w:firstRow="1" w:lastRow="0" w:firstColumn="1" w:lastColumn="0" w:noHBand="0" w:noVBand="1"/>
      </w:tblPr>
      <w:tblGrid>
        <w:gridCol w:w="3809"/>
        <w:gridCol w:w="1693"/>
        <w:gridCol w:w="1833"/>
        <w:gridCol w:w="1693"/>
      </w:tblGrid>
      <w:tr w:rsidR="00C12E1A" w:rsidRPr="00C12E1A" w:rsidTr="00B365A5">
        <w:trPr>
          <w:cantSplit/>
          <w:tblHeader/>
          <w:jc w:val="center"/>
        </w:trPr>
        <w:tc>
          <w:tcPr>
            <w:tcW w:w="3809" w:type="dxa"/>
            <w:vMerge w:val="restart"/>
            <w:tcBorders>
              <w:top w:val="single" w:sz="6" w:space="0" w:color="auto"/>
              <w:left w:val="single" w:sz="4" w:space="0" w:color="auto"/>
              <w:bottom w:val="single" w:sz="4" w:space="0" w:color="auto"/>
              <w:right w:val="single" w:sz="4" w:space="0" w:color="auto"/>
            </w:tcBorders>
          </w:tcPr>
          <w:p w:rsidR="00C12E1A" w:rsidRPr="00C12E1A" w:rsidRDefault="00C12E1A" w:rsidP="00C12E1A">
            <w:pPr>
              <w:spacing w:before="60" w:after="60"/>
              <w:jc w:val="center"/>
              <w:rPr>
                <w:rFonts w:cs="Arial"/>
                <w:sz w:val="20"/>
              </w:rPr>
            </w:pPr>
          </w:p>
        </w:tc>
        <w:tc>
          <w:tcPr>
            <w:tcW w:w="1693" w:type="dxa"/>
            <w:vMerge w:val="restart"/>
            <w:tcBorders>
              <w:top w:val="single" w:sz="6" w:space="0" w:color="auto"/>
              <w:left w:val="nil"/>
              <w:bottom w:val="single" w:sz="4" w:space="0" w:color="auto"/>
              <w:right w:val="single" w:sz="4" w:space="0" w:color="auto"/>
            </w:tcBorders>
            <w:hideMark/>
          </w:tcPr>
          <w:p w:rsidR="00C12E1A" w:rsidRPr="00C12E1A" w:rsidRDefault="00C12E1A" w:rsidP="00C12E1A">
            <w:pPr>
              <w:spacing w:before="60" w:after="60"/>
              <w:jc w:val="center"/>
              <w:rPr>
                <w:rFonts w:cs="Arial"/>
                <w:sz w:val="20"/>
              </w:rPr>
            </w:pPr>
            <w:r w:rsidRPr="00C12E1A">
              <w:rPr>
                <w:rFonts w:cs="Arial"/>
                <w:sz w:val="20"/>
              </w:rPr>
              <w:t xml:space="preserve">Количество </w:t>
            </w:r>
            <w:r w:rsidRPr="00C12E1A">
              <w:rPr>
                <w:rFonts w:cs="Arial"/>
                <w:sz w:val="20"/>
              </w:rPr>
              <w:br/>
              <w:t xml:space="preserve">организаций, имеющих </w:t>
            </w:r>
            <w:r w:rsidRPr="00C12E1A">
              <w:rPr>
                <w:rFonts w:cs="Arial"/>
                <w:sz w:val="20"/>
              </w:rPr>
              <w:br/>
              <w:t>просроченную дебиторскую задолженность</w:t>
            </w:r>
          </w:p>
        </w:tc>
        <w:tc>
          <w:tcPr>
            <w:tcW w:w="3526" w:type="dxa"/>
            <w:gridSpan w:val="2"/>
            <w:tcBorders>
              <w:top w:val="single" w:sz="6" w:space="0" w:color="auto"/>
              <w:left w:val="nil"/>
              <w:bottom w:val="single" w:sz="4" w:space="0" w:color="auto"/>
              <w:right w:val="single" w:sz="4" w:space="0" w:color="auto"/>
            </w:tcBorders>
            <w:hideMark/>
          </w:tcPr>
          <w:p w:rsidR="00C12E1A" w:rsidRPr="00C12E1A" w:rsidRDefault="00C12E1A" w:rsidP="00C12E1A">
            <w:pPr>
              <w:spacing w:before="60"/>
              <w:jc w:val="center"/>
              <w:rPr>
                <w:rFonts w:cs="Arial"/>
                <w:sz w:val="20"/>
              </w:rPr>
            </w:pPr>
            <w:r w:rsidRPr="00C12E1A">
              <w:rPr>
                <w:rFonts w:cs="Arial"/>
                <w:sz w:val="20"/>
              </w:rPr>
              <w:t>Дебиторская задолженность</w:t>
            </w:r>
          </w:p>
        </w:tc>
      </w:tr>
      <w:tr w:rsidR="00C12E1A" w:rsidRPr="00C12E1A" w:rsidTr="00B365A5">
        <w:trPr>
          <w:cantSplit/>
          <w:trHeight w:val="1170"/>
          <w:tblHeader/>
          <w:jc w:val="center"/>
        </w:trPr>
        <w:tc>
          <w:tcPr>
            <w:tcW w:w="3809" w:type="dxa"/>
            <w:vMerge/>
            <w:tcBorders>
              <w:top w:val="single" w:sz="6" w:space="0" w:color="auto"/>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rPr>
            </w:pPr>
          </w:p>
        </w:tc>
        <w:tc>
          <w:tcPr>
            <w:tcW w:w="1693" w:type="dxa"/>
            <w:vMerge/>
            <w:tcBorders>
              <w:top w:val="single" w:sz="6" w:space="0" w:color="auto"/>
              <w:left w:val="nil"/>
              <w:bottom w:val="single" w:sz="4" w:space="0" w:color="auto"/>
              <w:right w:val="single" w:sz="4" w:space="0" w:color="auto"/>
            </w:tcBorders>
            <w:vAlign w:val="center"/>
            <w:hideMark/>
          </w:tcPr>
          <w:p w:rsidR="00C12E1A" w:rsidRPr="00C12E1A" w:rsidRDefault="00C12E1A" w:rsidP="00C12E1A">
            <w:pPr>
              <w:rPr>
                <w:rFonts w:cs="Arial"/>
                <w:sz w:val="20"/>
              </w:rPr>
            </w:pPr>
          </w:p>
        </w:tc>
        <w:tc>
          <w:tcPr>
            <w:tcW w:w="1833" w:type="dxa"/>
            <w:tcBorders>
              <w:top w:val="nil"/>
              <w:left w:val="nil"/>
              <w:bottom w:val="single" w:sz="4" w:space="0" w:color="auto"/>
              <w:right w:val="single" w:sz="4" w:space="0" w:color="auto"/>
            </w:tcBorders>
            <w:hideMark/>
          </w:tcPr>
          <w:p w:rsidR="00C12E1A" w:rsidRPr="00C12E1A" w:rsidRDefault="00C12E1A" w:rsidP="00C12E1A">
            <w:pPr>
              <w:spacing w:after="60"/>
              <w:jc w:val="center"/>
              <w:rPr>
                <w:rFonts w:cs="Arial"/>
                <w:sz w:val="20"/>
              </w:rPr>
            </w:pPr>
            <w:r w:rsidRPr="00C12E1A">
              <w:rPr>
                <w:rFonts w:cs="Arial"/>
                <w:sz w:val="20"/>
              </w:rPr>
              <w:t>всего</w:t>
            </w:r>
          </w:p>
        </w:tc>
        <w:tc>
          <w:tcPr>
            <w:tcW w:w="1693" w:type="dxa"/>
            <w:tcBorders>
              <w:top w:val="nil"/>
              <w:left w:val="nil"/>
              <w:bottom w:val="single" w:sz="4" w:space="0" w:color="auto"/>
              <w:right w:val="single" w:sz="4" w:space="0" w:color="auto"/>
            </w:tcBorders>
            <w:hideMark/>
          </w:tcPr>
          <w:p w:rsidR="00C12E1A" w:rsidRPr="00C12E1A" w:rsidRDefault="00C12E1A" w:rsidP="00C12E1A">
            <w:pPr>
              <w:spacing w:after="60"/>
              <w:jc w:val="center"/>
              <w:rPr>
                <w:rFonts w:cs="Arial"/>
                <w:sz w:val="20"/>
              </w:rPr>
            </w:pPr>
            <w:r w:rsidRPr="00C12E1A">
              <w:rPr>
                <w:rFonts w:cs="Arial"/>
                <w:sz w:val="20"/>
              </w:rPr>
              <w:t xml:space="preserve">в том числе </w:t>
            </w:r>
            <w:r w:rsidRPr="00C12E1A">
              <w:rPr>
                <w:rFonts w:cs="Arial"/>
                <w:sz w:val="20"/>
              </w:rPr>
              <w:br/>
            </w:r>
            <w:proofErr w:type="gramStart"/>
            <w:r w:rsidRPr="00C12E1A">
              <w:rPr>
                <w:rFonts w:cs="Arial"/>
                <w:sz w:val="20"/>
              </w:rPr>
              <w:t>просроченная</w:t>
            </w:r>
            <w:proofErr w:type="gramEnd"/>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C12E1A">
            <w:pPr>
              <w:spacing w:before="60" w:after="60"/>
              <w:ind w:left="340"/>
              <w:rPr>
                <w:rFonts w:cs="Arial"/>
                <w:b/>
                <w:sz w:val="20"/>
              </w:rPr>
            </w:pPr>
            <w:r w:rsidRPr="00C12E1A">
              <w:rPr>
                <w:rFonts w:cs="Arial"/>
                <w:b/>
                <w:sz w:val="20"/>
              </w:rPr>
              <w:t>2022</w:t>
            </w:r>
          </w:p>
        </w:tc>
        <w:tc>
          <w:tcPr>
            <w:tcW w:w="1693" w:type="dxa"/>
            <w:vAlign w:val="bottom"/>
          </w:tcPr>
          <w:p w:rsidR="00C12E1A" w:rsidRPr="00C12E1A" w:rsidRDefault="00C12E1A" w:rsidP="00C12E1A">
            <w:pPr>
              <w:spacing w:before="60" w:after="60"/>
              <w:ind w:right="737"/>
              <w:jc w:val="right"/>
              <w:rPr>
                <w:rFonts w:cs="Arial"/>
                <w:sz w:val="20"/>
              </w:rPr>
            </w:pPr>
          </w:p>
        </w:tc>
        <w:tc>
          <w:tcPr>
            <w:tcW w:w="1833" w:type="dxa"/>
            <w:vAlign w:val="bottom"/>
          </w:tcPr>
          <w:p w:rsidR="00C12E1A" w:rsidRPr="00C12E1A" w:rsidRDefault="00C12E1A" w:rsidP="00C12E1A">
            <w:pPr>
              <w:spacing w:before="60" w:after="60"/>
              <w:ind w:right="567"/>
              <w:jc w:val="right"/>
              <w:rPr>
                <w:rFonts w:cs="Arial"/>
                <w:sz w:val="20"/>
              </w:rPr>
            </w:pPr>
          </w:p>
        </w:tc>
        <w:tc>
          <w:tcPr>
            <w:tcW w:w="1693" w:type="dxa"/>
            <w:tcBorders>
              <w:top w:val="nil"/>
              <w:left w:val="nil"/>
              <w:bottom w:val="nil"/>
              <w:right w:val="single" w:sz="4" w:space="0" w:color="auto"/>
            </w:tcBorders>
            <w:vAlign w:val="bottom"/>
          </w:tcPr>
          <w:p w:rsidR="00C12E1A" w:rsidRPr="00C12E1A" w:rsidRDefault="00C12E1A" w:rsidP="00C12E1A">
            <w:pPr>
              <w:spacing w:before="60" w:after="60"/>
              <w:ind w:right="794"/>
              <w:jc w:val="right"/>
              <w:rPr>
                <w:rFonts w:cs="Arial"/>
                <w:sz w:val="20"/>
              </w:rPr>
            </w:pP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C12E1A">
            <w:pPr>
              <w:spacing w:before="20" w:after="20"/>
              <w:rPr>
                <w:rFonts w:cs="Arial"/>
                <w:sz w:val="20"/>
              </w:rPr>
            </w:pPr>
            <w:r w:rsidRPr="00C12E1A">
              <w:rPr>
                <w:rFonts w:cs="Arial"/>
                <w:sz w:val="20"/>
              </w:rPr>
              <w:t>Январь</w:t>
            </w:r>
          </w:p>
        </w:tc>
        <w:tc>
          <w:tcPr>
            <w:tcW w:w="1693" w:type="dxa"/>
            <w:vAlign w:val="bottom"/>
            <w:hideMark/>
          </w:tcPr>
          <w:p w:rsidR="00C12E1A" w:rsidRPr="00C12E1A" w:rsidRDefault="00C12E1A" w:rsidP="00C12E1A">
            <w:pPr>
              <w:spacing w:before="20" w:after="20"/>
              <w:ind w:right="737"/>
              <w:jc w:val="right"/>
              <w:rPr>
                <w:rFonts w:cs="Arial"/>
                <w:sz w:val="20"/>
              </w:rPr>
            </w:pPr>
            <w:r w:rsidRPr="00C12E1A">
              <w:rPr>
                <w:rFonts w:cs="Arial"/>
                <w:sz w:val="20"/>
              </w:rPr>
              <w:t>2</w:t>
            </w:r>
          </w:p>
        </w:tc>
        <w:tc>
          <w:tcPr>
            <w:tcW w:w="1833" w:type="dxa"/>
            <w:vAlign w:val="bottom"/>
            <w:hideMark/>
          </w:tcPr>
          <w:p w:rsidR="00C12E1A" w:rsidRPr="00C12E1A" w:rsidRDefault="00C12E1A" w:rsidP="00C12E1A">
            <w:pPr>
              <w:spacing w:before="20" w:after="20"/>
              <w:ind w:right="567"/>
              <w:jc w:val="right"/>
              <w:rPr>
                <w:rFonts w:cs="Arial"/>
                <w:sz w:val="20"/>
              </w:rPr>
            </w:pPr>
            <w:r w:rsidRPr="00C12E1A">
              <w:rPr>
                <w:rFonts w:cs="Arial"/>
                <w:sz w:val="20"/>
              </w:rPr>
              <w:t>33610</w:t>
            </w:r>
          </w:p>
        </w:tc>
        <w:tc>
          <w:tcPr>
            <w:tcW w:w="1693" w:type="dxa"/>
            <w:tcBorders>
              <w:top w:val="nil"/>
              <w:left w:val="nil"/>
              <w:bottom w:val="nil"/>
              <w:right w:val="single" w:sz="4" w:space="0" w:color="auto"/>
            </w:tcBorders>
            <w:vAlign w:val="bottom"/>
            <w:hideMark/>
          </w:tcPr>
          <w:p w:rsidR="00C12E1A" w:rsidRPr="00C12E1A" w:rsidRDefault="00C12E1A" w:rsidP="00C12E1A">
            <w:pPr>
              <w:spacing w:before="20" w:after="2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C12E1A">
            <w:pPr>
              <w:spacing w:before="20" w:after="20"/>
              <w:rPr>
                <w:rFonts w:cs="Arial"/>
                <w:sz w:val="20"/>
              </w:rPr>
            </w:pPr>
            <w:r w:rsidRPr="00C12E1A">
              <w:rPr>
                <w:rFonts w:cs="Arial"/>
                <w:sz w:val="20"/>
              </w:rPr>
              <w:t>Февраль</w:t>
            </w:r>
          </w:p>
        </w:tc>
        <w:tc>
          <w:tcPr>
            <w:tcW w:w="1693" w:type="dxa"/>
            <w:vAlign w:val="bottom"/>
            <w:hideMark/>
          </w:tcPr>
          <w:p w:rsidR="00C12E1A" w:rsidRPr="00C12E1A" w:rsidRDefault="00C12E1A" w:rsidP="00C12E1A">
            <w:pPr>
              <w:spacing w:before="20" w:after="20"/>
              <w:ind w:right="737"/>
              <w:jc w:val="right"/>
              <w:rPr>
                <w:rFonts w:cs="Arial"/>
                <w:sz w:val="20"/>
              </w:rPr>
            </w:pPr>
            <w:r w:rsidRPr="00C12E1A">
              <w:rPr>
                <w:rFonts w:cs="Arial"/>
                <w:sz w:val="20"/>
              </w:rPr>
              <w:t>2</w:t>
            </w:r>
          </w:p>
        </w:tc>
        <w:tc>
          <w:tcPr>
            <w:tcW w:w="1833" w:type="dxa"/>
            <w:vAlign w:val="bottom"/>
            <w:hideMark/>
          </w:tcPr>
          <w:p w:rsidR="00C12E1A" w:rsidRPr="00C12E1A" w:rsidRDefault="00C12E1A" w:rsidP="00C12E1A">
            <w:pPr>
              <w:spacing w:before="20" w:after="20"/>
              <w:ind w:right="567"/>
              <w:jc w:val="right"/>
              <w:rPr>
                <w:rFonts w:cs="Arial"/>
                <w:sz w:val="20"/>
              </w:rPr>
            </w:pPr>
            <w:r w:rsidRPr="00C12E1A">
              <w:rPr>
                <w:rFonts w:cs="Arial"/>
                <w:sz w:val="20"/>
              </w:rPr>
              <w:t>36794</w:t>
            </w:r>
          </w:p>
        </w:tc>
        <w:tc>
          <w:tcPr>
            <w:tcW w:w="1693" w:type="dxa"/>
            <w:tcBorders>
              <w:top w:val="nil"/>
              <w:left w:val="nil"/>
              <w:bottom w:val="nil"/>
              <w:right w:val="single" w:sz="4" w:space="0" w:color="auto"/>
            </w:tcBorders>
            <w:vAlign w:val="bottom"/>
            <w:hideMark/>
          </w:tcPr>
          <w:p w:rsidR="00C12E1A" w:rsidRPr="00C12E1A" w:rsidRDefault="00C12E1A" w:rsidP="00C12E1A">
            <w:pPr>
              <w:spacing w:before="20" w:after="2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C12E1A">
            <w:pPr>
              <w:spacing w:before="20" w:after="20"/>
              <w:rPr>
                <w:rFonts w:cs="Arial"/>
                <w:sz w:val="20"/>
              </w:rPr>
            </w:pPr>
            <w:r w:rsidRPr="00C12E1A">
              <w:rPr>
                <w:rFonts w:cs="Arial"/>
                <w:sz w:val="20"/>
              </w:rPr>
              <w:t>Март</w:t>
            </w:r>
          </w:p>
        </w:tc>
        <w:tc>
          <w:tcPr>
            <w:tcW w:w="1693" w:type="dxa"/>
            <w:vAlign w:val="bottom"/>
            <w:hideMark/>
          </w:tcPr>
          <w:p w:rsidR="00C12E1A" w:rsidRPr="00C12E1A" w:rsidRDefault="00C12E1A" w:rsidP="00C12E1A">
            <w:pPr>
              <w:spacing w:before="20" w:after="20"/>
              <w:ind w:right="737"/>
              <w:jc w:val="right"/>
              <w:rPr>
                <w:rFonts w:cs="Arial"/>
                <w:sz w:val="20"/>
              </w:rPr>
            </w:pPr>
            <w:r w:rsidRPr="00C12E1A">
              <w:rPr>
                <w:rFonts w:cs="Arial"/>
                <w:sz w:val="20"/>
              </w:rPr>
              <w:t>2</w:t>
            </w:r>
          </w:p>
        </w:tc>
        <w:tc>
          <w:tcPr>
            <w:tcW w:w="1833" w:type="dxa"/>
            <w:vAlign w:val="bottom"/>
            <w:hideMark/>
          </w:tcPr>
          <w:p w:rsidR="00C12E1A" w:rsidRPr="00C12E1A" w:rsidRDefault="00C12E1A" w:rsidP="00C12E1A">
            <w:pPr>
              <w:spacing w:before="20" w:after="20"/>
              <w:ind w:right="567"/>
              <w:jc w:val="right"/>
              <w:rPr>
                <w:rFonts w:cs="Arial"/>
                <w:sz w:val="20"/>
              </w:rPr>
            </w:pPr>
            <w:r w:rsidRPr="00C12E1A">
              <w:rPr>
                <w:rFonts w:cs="Arial"/>
                <w:sz w:val="20"/>
              </w:rPr>
              <w:t>36845</w:t>
            </w:r>
          </w:p>
        </w:tc>
        <w:tc>
          <w:tcPr>
            <w:tcW w:w="1693" w:type="dxa"/>
            <w:tcBorders>
              <w:top w:val="nil"/>
              <w:left w:val="nil"/>
              <w:bottom w:val="nil"/>
              <w:right w:val="single" w:sz="4" w:space="0" w:color="auto"/>
            </w:tcBorders>
            <w:vAlign w:val="bottom"/>
            <w:hideMark/>
          </w:tcPr>
          <w:p w:rsidR="00C12E1A" w:rsidRPr="00C12E1A" w:rsidRDefault="00C12E1A" w:rsidP="00C12E1A">
            <w:pPr>
              <w:spacing w:before="20" w:after="2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C12E1A">
            <w:pPr>
              <w:spacing w:before="20" w:after="20"/>
              <w:rPr>
                <w:rFonts w:cs="Arial"/>
                <w:sz w:val="20"/>
              </w:rPr>
            </w:pPr>
            <w:r w:rsidRPr="00C12E1A">
              <w:rPr>
                <w:rFonts w:cs="Arial"/>
                <w:sz w:val="20"/>
              </w:rPr>
              <w:t>Апрель</w:t>
            </w:r>
          </w:p>
        </w:tc>
        <w:tc>
          <w:tcPr>
            <w:tcW w:w="1693" w:type="dxa"/>
            <w:vAlign w:val="bottom"/>
            <w:hideMark/>
          </w:tcPr>
          <w:p w:rsidR="00C12E1A" w:rsidRPr="00C12E1A" w:rsidRDefault="00C12E1A" w:rsidP="00C12E1A">
            <w:pPr>
              <w:spacing w:before="20" w:after="20"/>
              <w:ind w:right="737"/>
              <w:jc w:val="right"/>
              <w:rPr>
                <w:rFonts w:cs="Arial"/>
                <w:sz w:val="20"/>
              </w:rPr>
            </w:pPr>
            <w:r w:rsidRPr="00C12E1A">
              <w:rPr>
                <w:rFonts w:cs="Arial"/>
                <w:sz w:val="20"/>
              </w:rPr>
              <w:t>2</w:t>
            </w:r>
          </w:p>
        </w:tc>
        <w:tc>
          <w:tcPr>
            <w:tcW w:w="1833" w:type="dxa"/>
            <w:vAlign w:val="bottom"/>
            <w:hideMark/>
          </w:tcPr>
          <w:p w:rsidR="00C12E1A" w:rsidRPr="00C12E1A" w:rsidRDefault="00C12E1A" w:rsidP="00C12E1A">
            <w:pPr>
              <w:spacing w:before="20" w:after="20"/>
              <w:ind w:right="567"/>
              <w:jc w:val="right"/>
              <w:rPr>
                <w:rFonts w:cs="Arial"/>
                <w:sz w:val="20"/>
              </w:rPr>
            </w:pPr>
            <w:r w:rsidRPr="00C12E1A">
              <w:rPr>
                <w:rFonts w:cs="Arial"/>
                <w:sz w:val="20"/>
              </w:rPr>
              <w:t>41153</w:t>
            </w:r>
          </w:p>
        </w:tc>
        <w:tc>
          <w:tcPr>
            <w:tcW w:w="1693" w:type="dxa"/>
            <w:tcBorders>
              <w:top w:val="nil"/>
              <w:left w:val="nil"/>
              <w:bottom w:val="nil"/>
              <w:right w:val="single" w:sz="4" w:space="0" w:color="auto"/>
            </w:tcBorders>
            <w:vAlign w:val="bottom"/>
            <w:hideMark/>
          </w:tcPr>
          <w:p w:rsidR="00C12E1A" w:rsidRPr="00C12E1A" w:rsidRDefault="00C12E1A" w:rsidP="00C12E1A">
            <w:pPr>
              <w:spacing w:before="20" w:after="2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C12E1A">
            <w:pPr>
              <w:spacing w:before="20" w:after="20"/>
              <w:rPr>
                <w:rFonts w:cs="Arial"/>
                <w:sz w:val="20"/>
              </w:rPr>
            </w:pPr>
            <w:r w:rsidRPr="00C12E1A">
              <w:rPr>
                <w:rFonts w:cs="Arial"/>
                <w:sz w:val="20"/>
              </w:rPr>
              <w:t>Май</w:t>
            </w:r>
          </w:p>
        </w:tc>
        <w:tc>
          <w:tcPr>
            <w:tcW w:w="1693" w:type="dxa"/>
            <w:vAlign w:val="bottom"/>
            <w:hideMark/>
          </w:tcPr>
          <w:p w:rsidR="00C12E1A" w:rsidRPr="00C12E1A" w:rsidRDefault="00C12E1A" w:rsidP="00C12E1A">
            <w:pPr>
              <w:spacing w:before="20" w:after="20"/>
              <w:ind w:right="737"/>
              <w:jc w:val="right"/>
              <w:rPr>
                <w:rFonts w:cs="Arial"/>
                <w:sz w:val="20"/>
              </w:rPr>
            </w:pPr>
            <w:r w:rsidRPr="00C12E1A">
              <w:rPr>
                <w:rFonts w:cs="Arial"/>
                <w:sz w:val="20"/>
              </w:rPr>
              <w:t>2</w:t>
            </w:r>
          </w:p>
        </w:tc>
        <w:tc>
          <w:tcPr>
            <w:tcW w:w="1833" w:type="dxa"/>
            <w:vAlign w:val="bottom"/>
            <w:hideMark/>
          </w:tcPr>
          <w:p w:rsidR="00C12E1A" w:rsidRPr="00C12E1A" w:rsidRDefault="00C12E1A" w:rsidP="00C12E1A">
            <w:pPr>
              <w:spacing w:before="20" w:after="20"/>
              <w:ind w:right="567"/>
              <w:jc w:val="right"/>
              <w:rPr>
                <w:rFonts w:cs="Arial"/>
                <w:sz w:val="20"/>
              </w:rPr>
            </w:pPr>
            <w:r w:rsidRPr="00C12E1A">
              <w:rPr>
                <w:rFonts w:cs="Arial"/>
                <w:sz w:val="20"/>
              </w:rPr>
              <w:t>41703</w:t>
            </w:r>
          </w:p>
        </w:tc>
        <w:tc>
          <w:tcPr>
            <w:tcW w:w="1693" w:type="dxa"/>
            <w:tcBorders>
              <w:top w:val="nil"/>
              <w:left w:val="nil"/>
              <w:bottom w:val="nil"/>
              <w:right w:val="single" w:sz="4" w:space="0" w:color="auto"/>
            </w:tcBorders>
            <w:vAlign w:val="bottom"/>
            <w:hideMark/>
          </w:tcPr>
          <w:p w:rsidR="00C12E1A" w:rsidRPr="00C12E1A" w:rsidRDefault="00C12E1A" w:rsidP="00C12E1A">
            <w:pPr>
              <w:spacing w:before="20" w:after="20"/>
              <w:ind w:right="794"/>
              <w:jc w:val="right"/>
              <w:rPr>
                <w:rFonts w:cs="Arial"/>
                <w:sz w:val="20"/>
              </w:rPr>
            </w:pPr>
            <w:r w:rsidRPr="00C12E1A">
              <w:rPr>
                <w:rFonts w:cs="Arial"/>
                <w:sz w:val="20"/>
              </w:rPr>
              <w:t>к</w:t>
            </w:r>
          </w:p>
        </w:tc>
      </w:tr>
      <w:tr w:rsidR="00C12E1A" w:rsidRPr="00C12E1A" w:rsidTr="00133E83">
        <w:trPr>
          <w:cantSplit/>
          <w:jc w:val="center"/>
        </w:trPr>
        <w:tc>
          <w:tcPr>
            <w:tcW w:w="3809" w:type="dxa"/>
            <w:tcBorders>
              <w:top w:val="nil"/>
              <w:left w:val="single" w:sz="4" w:space="0" w:color="auto"/>
              <w:right w:val="nil"/>
            </w:tcBorders>
            <w:vAlign w:val="bottom"/>
            <w:hideMark/>
          </w:tcPr>
          <w:p w:rsidR="00C12E1A" w:rsidRPr="00C12E1A" w:rsidRDefault="00C12E1A" w:rsidP="00C12E1A">
            <w:pPr>
              <w:tabs>
                <w:tab w:val="center" w:pos="1488"/>
              </w:tabs>
              <w:spacing w:before="20" w:after="20"/>
              <w:rPr>
                <w:rFonts w:cs="Arial"/>
                <w:sz w:val="20"/>
              </w:rPr>
            </w:pPr>
            <w:r w:rsidRPr="00C12E1A">
              <w:rPr>
                <w:rFonts w:cs="Arial"/>
                <w:sz w:val="20"/>
              </w:rPr>
              <w:t>Июнь</w:t>
            </w:r>
          </w:p>
        </w:tc>
        <w:tc>
          <w:tcPr>
            <w:tcW w:w="1693" w:type="dxa"/>
            <w:vAlign w:val="bottom"/>
            <w:hideMark/>
          </w:tcPr>
          <w:p w:rsidR="00C12E1A" w:rsidRPr="00C12E1A" w:rsidRDefault="00C12E1A" w:rsidP="00C12E1A">
            <w:pPr>
              <w:spacing w:before="20" w:after="20"/>
              <w:ind w:right="737"/>
              <w:jc w:val="right"/>
              <w:rPr>
                <w:rFonts w:cs="Arial"/>
                <w:sz w:val="20"/>
              </w:rPr>
            </w:pPr>
            <w:r w:rsidRPr="00C12E1A">
              <w:rPr>
                <w:rFonts w:cs="Arial"/>
                <w:sz w:val="20"/>
              </w:rPr>
              <w:t>2</w:t>
            </w:r>
          </w:p>
        </w:tc>
        <w:tc>
          <w:tcPr>
            <w:tcW w:w="1833" w:type="dxa"/>
            <w:vAlign w:val="bottom"/>
            <w:hideMark/>
          </w:tcPr>
          <w:p w:rsidR="00C12E1A" w:rsidRPr="00C12E1A" w:rsidRDefault="00C12E1A" w:rsidP="00C12E1A">
            <w:pPr>
              <w:spacing w:before="20" w:after="20"/>
              <w:ind w:right="567"/>
              <w:jc w:val="right"/>
              <w:rPr>
                <w:rFonts w:cs="Arial"/>
                <w:sz w:val="20"/>
              </w:rPr>
            </w:pPr>
            <w:r w:rsidRPr="00C12E1A">
              <w:rPr>
                <w:rFonts w:cs="Arial"/>
                <w:sz w:val="20"/>
              </w:rPr>
              <w:t>40749</w:t>
            </w:r>
          </w:p>
        </w:tc>
        <w:tc>
          <w:tcPr>
            <w:tcW w:w="1693" w:type="dxa"/>
            <w:tcBorders>
              <w:top w:val="nil"/>
              <w:left w:val="nil"/>
              <w:right w:val="single" w:sz="4" w:space="0" w:color="auto"/>
            </w:tcBorders>
            <w:vAlign w:val="bottom"/>
            <w:hideMark/>
          </w:tcPr>
          <w:p w:rsidR="00C12E1A" w:rsidRPr="00C12E1A" w:rsidRDefault="00C12E1A" w:rsidP="00C12E1A">
            <w:pPr>
              <w:spacing w:before="20" w:after="20"/>
              <w:ind w:right="794"/>
              <w:jc w:val="right"/>
              <w:rPr>
                <w:rFonts w:cs="Arial"/>
                <w:sz w:val="20"/>
              </w:rPr>
            </w:pPr>
            <w:r w:rsidRPr="00C12E1A">
              <w:rPr>
                <w:rFonts w:cs="Arial"/>
                <w:sz w:val="20"/>
              </w:rPr>
              <w:t>к</w:t>
            </w:r>
          </w:p>
        </w:tc>
      </w:tr>
      <w:tr w:rsidR="00C12E1A" w:rsidRPr="00C12E1A" w:rsidTr="00133E83">
        <w:trPr>
          <w:cantSplit/>
          <w:jc w:val="center"/>
        </w:trPr>
        <w:tc>
          <w:tcPr>
            <w:tcW w:w="3809" w:type="dxa"/>
            <w:tcBorders>
              <w:top w:val="nil"/>
              <w:left w:val="single" w:sz="4" w:space="0" w:color="auto"/>
              <w:bottom w:val="single" w:sz="4" w:space="0" w:color="auto"/>
              <w:right w:val="nil"/>
            </w:tcBorders>
            <w:vAlign w:val="bottom"/>
            <w:hideMark/>
          </w:tcPr>
          <w:p w:rsidR="00C12E1A" w:rsidRPr="00C12E1A" w:rsidRDefault="00C12E1A" w:rsidP="00133E83">
            <w:pPr>
              <w:tabs>
                <w:tab w:val="center" w:pos="1488"/>
              </w:tabs>
              <w:spacing w:before="20" w:after="60"/>
              <w:rPr>
                <w:rFonts w:cs="Arial"/>
                <w:sz w:val="20"/>
              </w:rPr>
            </w:pPr>
            <w:r w:rsidRPr="00C12E1A">
              <w:rPr>
                <w:rFonts w:cs="Arial"/>
                <w:sz w:val="20"/>
              </w:rPr>
              <w:t>Июль</w:t>
            </w:r>
          </w:p>
        </w:tc>
        <w:tc>
          <w:tcPr>
            <w:tcW w:w="1693" w:type="dxa"/>
            <w:tcBorders>
              <w:bottom w:val="single" w:sz="4" w:space="0" w:color="auto"/>
            </w:tcBorders>
            <w:vAlign w:val="bottom"/>
            <w:hideMark/>
          </w:tcPr>
          <w:p w:rsidR="00C12E1A" w:rsidRPr="00C12E1A" w:rsidRDefault="00C12E1A" w:rsidP="00133E83">
            <w:pPr>
              <w:spacing w:before="20" w:after="60"/>
              <w:ind w:right="737"/>
              <w:jc w:val="right"/>
              <w:rPr>
                <w:rFonts w:cs="Arial"/>
                <w:sz w:val="20"/>
              </w:rPr>
            </w:pPr>
            <w:r w:rsidRPr="00C12E1A">
              <w:rPr>
                <w:rFonts w:cs="Arial"/>
                <w:sz w:val="20"/>
              </w:rPr>
              <w:t>2</w:t>
            </w:r>
          </w:p>
        </w:tc>
        <w:tc>
          <w:tcPr>
            <w:tcW w:w="1833" w:type="dxa"/>
            <w:tcBorders>
              <w:bottom w:val="single" w:sz="4" w:space="0" w:color="auto"/>
            </w:tcBorders>
            <w:vAlign w:val="bottom"/>
            <w:hideMark/>
          </w:tcPr>
          <w:p w:rsidR="00C12E1A" w:rsidRPr="00C12E1A" w:rsidRDefault="00C12E1A" w:rsidP="00133E83">
            <w:pPr>
              <w:spacing w:before="20" w:after="60"/>
              <w:ind w:right="567"/>
              <w:jc w:val="right"/>
              <w:rPr>
                <w:rFonts w:cs="Arial"/>
                <w:sz w:val="20"/>
              </w:rPr>
            </w:pPr>
            <w:r w:rsidRPr="00C12E1A">
              <w:rPr>
                <w:rFonts w:cs="Arial"/>
                <w:sz w:val="20"/>
              </w:rPr>
              <w:t>41665</w:t>
            </w:r>
          </w:p>
        </w:tc>
        <w:tc>
          <w:tcPr>
            <w:tcW w:w="1693" w:type="dxa"/>
            <w:tcBorders>
              <w:top w:val="nil"/>
              <w:left w:val="nil"/>
              <w:bottom w:val="single" w:sz="4" w:space="0" w:color="auto"/>
              <w:right w:val="single" w:sz="4" w:space="0" w:color="auto"/>
            </w:tcBorders>
            <w:vAlign w:val="bottom"/>
            <w:hideMark/>
          </w:tcPr>
          <w:p w:rsidR="00C12E1A" w:rsidRPr="00C12E1A" w:rsidRDefault="00C12E1A" w:rsidP="00133E83">
            <w:pPr>
              <w:spacing w:before="20" w:after="60"/>
              <w:ind w:right="794"/>
              <w:jc w:val="right"/>
              <w:rPr>
                <w:rFonts w:cs="Arial"/>
                <w:sz w:val="20"/>
              </w:rPr>
            </w:pPr>
            <w:r w:rsidRPr="00C12E1A">
              <w:rPr>
                <w:rFonts w:cs="Arial"/>
                <w:sz w:val="20"/>
              </w:rPr>
              <w:t>к</w:t>
            </w:r>
          </w:p>
        </w:tc>
      </w:tr>
      <w:tr w:rsidR="00C12E1A" w:rsidRPr="00C12E1A" w:rsidTr="00133E83">
        <w:trPr>
          <w:cantSplit/>
          <w:jc w:val="center"/>
        </w:trPr>
        <w:tc>
          <w:tcPr>
            <w:tcW w:w="3809" w:type="dxa"/>
            <w:tcBorders>
              <w:top w:val="single" w:sz="4" w:space="0" w:color="auto"/>
              <w:left w:val="single" w:sz="4" w:space="0" w:color="auto"/>
              <w:bottom w:val="nil"/>
              <w:right w:val="nil"/>
            </w:tcBorders>
            <w:vAlign w:val="bottom"/>
            <w:hideMark/>
          </w:tcPr>
          <w:p w:rsidR="00C12E1A" w:rsidRPr="00C12E1A" w:rsidRDefault="00C12E1A" w:rsidP="00133E83">
            <w:pPr>
              <w:tabs>
                <w:tab w:val="center" w:pos="1488"/>
              </w:tabs>
              <w:spacing w:before="110" w:after="110"/>
              <w:rPr>
                <w:rFonts w:cs="Arial"/>
                <w:sz w:val="20"/>
              </w:rPr>
            </w:pPr>
            <w:r w:rsidRPr="00C12E1A">
              <w:rPr>
                <w:rFonts w:cs="Arial"/>
                <w:sz w:val="20"/>
              </w:rPr>
              <w:lastRenderedPageBreak/>
              <w:t>Август</w:t>
            </w:r>
          </w:p>
        </w:tc>
        <w:tc>
          <w:tcPr>
            <w:tcW w:w="1693" w:type="dxa"/>
            <w:tcBorders>
              <w:top w:val="single" w:sz="4" w:space="0" w:color="auto"/>
            </w:tcBorders>
            <w:vAlign w:val="bottom"/>
            <w:hideMark/>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tcBorders>
              <w:top w:val="single" w:sz="4" w:space="0" w:color="auto"/>
            </w:tcBorders>
            <w:vAlign w:val="bottom"/>
            <w:hideMark/>
          </w:tcPr>
          <w:p w:rsidR="00C12E1A" w:rsidRPr="00C12E1A" w:rsidRDefault="00C12E1A" w:rsidP="00133E83">
            <w:pPr>
              <w:spacing w:before="110" w:after="110"/>
              <w:ind w:right="567"/>
              <w:jc w:val="right"/>
              <w:rPr>
                <w:rFonts w:cs="Arial"/>
                <w:sz w:val="20"/>
              </w:rPr>
            </w:pPr>
            <w:r w:rsidRPr="00C12E1A">
              <w:rPr>
                <w:rFonts w:cs="Arial"/>
                <w:sz w:val="20"/>
              </w:rPr>
              <w:t>42497</w:t>
            </w:r>
          </w:p>
        </w:tc>
        <w:tc>
          <w:tcPr>
            <w:tcW w:w="1693" w:type="dxa"/>
            <w:tcBorders>
              <w:top w:val="single" w:sz="4" w:space="0" w:color="auto"/>
              <w:left w:val="nil"/>
              <w:bottom w:val="nil"/>
              <w:right w:val="single" w:sz="4" w:space="0" w:color="auto"/>
            </w:tcBorders>
            <w:vAlign w:val="bottom"/>
            <w:hideMark/>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133E83">
            <w:pPr>
              <w:spacing w:before="110" w:after="110"/>
              <w:rPr>
                <w:rFonts w:cs="Arial"/>
                <w:sz w:val="20"/>
              </w:rPr>
            </w:pPr>
            <w:r w:rsidRPr="00C12E1A">
              <w:rPr>
                <w:rFonts w:cs="Arial"/>
                <w:sz w:val="20"/>
              </w:rPr>
              <w:t>Сентябрь</w:t>
            </w:r>
          </w:p>
        </w:tc>
        <w:tc>
          <w:tcPr>
            <w:tcW w:w="1693" w:type="dxa"/>
            <w:vAlign w:val="bottom"/>
            <w:hideMark/>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hideMark/>
          </w:tcPr>
          <w:p w:rsidR="00C12E1A" w:rsidRPr="00C12E1A" w:rsidRDefault="00C12E1A" w:rsidP="00133E83">
            <w:pPr>
              <w:spacing w:before="110" w:after="110"/>
              <w:ind w:right="567"/>
              <w:jc w:val="right"/>
              <w:rPr>
                <w:rFonts w:cs="Arial"/>
                <w:sz w:val="20"/>
              </w:rPr>
            </w:pPr>
            <w:r w:rsidRPr="00C12E1A">
              <w:rPr>
                <w:rFonts w:cs="Arial"/>
                <w:sz w:val="20"/>
              </w:rPr>
              <w:t>35138</w:t>
            </w:r>
          </w:p>
        </w:tc>
        <w:tc>
          <w:tcPr>
            <w:tcW w:w="1693" w:type="dxa"/>
            <w:tcBorders>
              <w:top w:val="nil"/>
              <w:left w:val="nil"/>
              <w:bottom w:val="nil"/>
              <w:right w:val="single" w:sz="4" w:space="0" w:color="auto"/>
            </w:tcBorders>
            <w:vAlign w:val="bottom"/>
            <w:hideMark/>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133E83">
            <w:pPr>
              <w:spacing w:before="110" w:after="110"/>
              <w:rPr>
                <w:rFonts w:cs="Arial"/>
                <w:sz w:val="20"/>
              </w:rPr>
            </w:pPr>
            <w:r w:rsidRPr="00C12E1A">
              <w:rPr>
                <w:rFonts w:cs="Arial"/>
                <w:sz w:val="20"/>
              </w:rPr>
              <w:t>Октябрь</w:t>
            </w:r>
          </w:p>
        </w:tc>
        <w:tc>
          <w:tcPr>
            <w:tcW w:w="1693" w:type="dxa"/>
            <w:vAlign w:val="bottom"/>
            <w:hideMark/>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hideMark/>
          </w:tcPr>
          <w:p w:rsidR="00C12E1A" w:rsidRPr="00C12E1A" w:rsidRDefault="00C12E1A" w:rsidP="00133E83">
            <w:pPr>
              <w:spacing w:before="110" w:after="110"/>
              <w:ind w:right="567"/>
              <w:jc w:val="right"/>
              <w:rPr>
                <w:rFonts w:cs="Arial"/>
                <w:sz w:val="20"/>
              </w:rPr>
            </w:pPr>
            <w:r w:rsidRPr="00C12E1A">
              <w:rPr>
                <w:rFonts w:cs="Arial"/>
                <w:sz w:val="20"/>
              </w:rPr>
              <w:t>37302</w:t>
            </w:r>
          </w:p>
        </w:tc>
        <w:tc>
          <w:tcPr>
            <w:tcW w:w="1693" w:type="dxa"/>
            <w:tcBorders>
              <w:top w:val="nil"/>
              <w:left w:val="nil"/>
              <w:bottom w:val="nil"/>
              <w:right w:val="single" w:sz="4" w:space="0" w:color="auto"/>
            </w:tcBorders>
            <w:vAlign w:val="bottom"/>
            <w:hideMark/>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133E83">
            <w:pPr>
              <w:spacing w:before="110" w:after="110"/>
              <w:rPr>
                <w:rFonts w:cs="Arial"/>
                <w:sz w:val="20"/>
              </w:rPr>
            </w:pPr>
            <w:r w:rsidRPr="00C12E1A">
              <w:rPr>
                <w:rFonts w:cs="Arial"/>
                <w:sz w:val="20"/>
              </w:rPr>
              <w:t>Ноябрь</w:t>
            </w:r>
          </w:p>
        </w:tc>
        <w:tc>
          <w:tcPr>
            <w:tcW w:w="1693" w:type="dxa"/>
            <w:vAlign w:val="bottom"/>
            <w:hideMark/>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hideMark/>
          </w:tcPr>
          <w:p w:rsidR="00C12E1A" w:rsidRPr="00C12E1A" w:rsidRDefault="00C12E1A" w:rsidP="00133E83">
            <w:pPr>
              <w:spacing w:before="110" w:after="110"/>
              <w:ind w:right="567"/>
              <w:jc w:val="right"/>
              <w:rPr>
                <w:rFonts w:cs="Arial"/>
                <w:sz w:val="20"/>
              </w:rPr>
            </w:pPr>
            <w:r w:rsidRPr="00C12E1A">
              <w:rPr>
                <w:rFonts w:cs="Arial"/>
                <w:sz w:val="20"/>
              </w:rPr>
              <w:t>36567</w:t>
            </w:r>
          </w:p>
        </w:tc>
        <w:tc>
          <w:tcPr>
            <w:tcW w:w="1693" w:type="dxa"/>
            <w:tcBorders>
              <w:top w:val="nil"/>
              <w:left w:val="nil"/>
              <w:bottom w:val="nil"/>
              <w:right w:val="single" w:sz="4" w:space="0" w:color="auto"/>
            </w:tcBorders>
            <w:vAlign w:val="bottom"/>
            <w:hideMark/>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133E83">
            <w:pPr>
              <w:spacing w:before="110" w:after="110"/>
              <w:rPr>
                <w:rFonts w:cs="Arial"/>
                <w:sz w:val="20"/>
              </w:rPr>
            </w:pPr>
            <w:r w:rsidRPr="00C12E1A">
              <w:rPr>
                <w:rFonts w:cs="Arial"/>
                <w:sz w:val="20"/>
              </w:rPr>
              <w:t>Декабрь</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37199</w:t>
            </w: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tcPr>
          <w:p w:rsidR="00C12E1A" w:rsidRPr="00C12E1A" w:rsidRDefault="00C12E1A" w:rsidP="00133E83">
            <w:pPr>
              <w:spacing w:before="110" w:after="110"/>
              <w:ind w:left="340"/>
              <w:rPr>
                <w:rFonts w:cs="Arial"/>
                <w:b/>
                <w:sz w:val="20"/>
              </w:rPr>
            </w:pPr>
            <w:r w:rsidRPr="00C12E1A">
              <w:rPr>
                <w:rFonts w:cs="Arial"/>
                <w:b/>
                <w:sz w:val="20"/>
              </w:rPr>
              <w:t>2023</w:t>
            </w:r>
          </w:p>
        </w:tc>
        <w:tc>
          <w:tcPr>
            <w:tcW w:w="1693" w:type="dxa"/>
            <w:vAlign w:val="bottom"/>
          </w:tcPr>
          <w:p w:rsidR="00C12E1A" w:rsidRPr="00C12E1A" w:rsidRDefault="00C12E1A" w:rsidP="00133E83">
            <w:pPr>
              <w:spacing w:before="110" w:after="110"/>
              <w:ind w:right="737"/>
              <w:jc w:val="right"/>
              <w:rPr>
                <w:rFonts w:cs="Arial"/>
                <w:sz w:val="20"/>
              </w:rPr>
            </w:pPr>
          </w:p>
        </w:tc>
        <w:tc>
          <w:tcPr>
            <w:tcW w:w="1833" w:type="dxa"/>
            <w:vAlign w:val="bottom"/>
          </w:tcPr>
          <w:p w:rsidR="00C12E1A" w:rsidRPr="00C12E1A" w:rsidRDefault="00C12E1A" w:rsidP="00133E83">
            <w:pPr>
              <w:spacing w:before="110" w:after="110"/>
              <w:ind w:right="567"/>
              <w:jc w:val="right"/>
              <w:rPr>
                <w:rFonts w:cs="Arial"/>
                <w:sz w:val="20"/>
              </w:rPr>
            </w:pP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p>
        </w:tc>
      </w:tr>
      <w:tr w:rsidR="00C12E1A" w:rsidRPr="00C12E1A" w:rsidTr="00B365A5">
        <w:trPr>
          <w:cantSplit/>
          <w:jc w:val="center"/>
        </w:trPr>
        <w:tc>
          <w:tcPr>
            <w:tcW w:w="3809" w:type="dxa"/>
            <w:tcBorders>
              <w:top w:val="nil"/>
              <w:left w:val="single" w:sz="4" w:space="0" w:color="auto"/>
              <w:right w:val="nil"/>
            </w:tcBorders>
            <w:hideMark/>
          </w:tcPr>
          <w:p w:rsidR="00C12E1A" w:rsidRPr="00C12E1A" w:rsidRDefault="00C12E1A" w:rsidP="00133E83">
            <w:pPr>
              <w:spacing w:before="110" w:after="110"/>
              <w:rPr>
                <w:rFonts w:cs="Arial"/>
                <w:sz w:val="20"/>
              </w:rPr>
            </w:pPr>
            <w:r w:rsidRPr="00C12E1A">
              <w:rPr>
                <w:rFonts w:cs="Arial"/>
                <w:sz w:val="20"/>
              </w:rPr>
              <w:t>Январь</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39123</w:t>
            </w:r>
          </w:p>
        </w:tc>
        <w:tc>
          <w:tcPr>
            <w:tcW w:w="1693" w:type="dxa"/>
            <w:tcBorders>
              <w:top w:val="nil"/>
              <w:left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hideMark/>
          </w:tcPr>
          <w:p w:rsidR="00C12E1A" w:rsidRPr="00C12E1A" w:rsidRDefault="00C12E1A" w:rsidP="00133E83">
            <w:pPr>
              <w:spacing w:before="110" w:after="110"/>
              <w:rPr>
                <w:rFonts w:cs="Arial"/>
                <w:sz w:val="20"/>
              </w:rPr>
            </w:pPr>
            <w:r w:rsidRPr="00C12E1A">
              <w:rPr>
                <w:rFonts w:cs="Arial"/>
                <w:sz w:val="20"/>
              </w:rPr>
              <w:t>Февраль</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40450</w:t>
            </w: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tcPr>
          <w:p w:rsidR="00C12E1A" w:rsidRPr="00C12E1A" w:rsidRDefault="00C12E1A" w:rsidP="00133E83">
            <w:pPr>
              <w:spacing w:before="110" w:after="110"/>
              <w:rPr>
                <w:rFonts w:cs="Arial"/>
                <w:sz w:val="20"/>
              </w:rPr>
            </w:pPr>
            <w:r w:rsidRPr="00C12E1A">
              <w:rPr>
                <w:rFonts w:cs="Arial"/>
                <w:sz w:val="20"/>
              </w:rPr>
              <w:t>Март</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51967</w:t>
            </w: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tcPr>
          <w:p w:rsidR="00C12E1A" w:rsidRPr="00C12E1A" w:rsidRDefault="00C12E1A" w:rsidP="00133E83">
            <w:pPr>
              <w:spacing w:before="110" w:after="110"/>
              <w:rPr>
                <w:rFonts w:cs="Arial"/>
                <w:sz w:val="20"/>
              </w:rPr>
            </w:pPr>
            <w:r w:rsidRPr="00C12E1A">
              <w:rPr>
                <w:rFonts w:cs="Arial"/>
                <w:sz w:val="20"/>
              </w:rPr>
              <w:t>Апрель</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50086</w:t>
            </w: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tcPr>
          <w:p w:rsidR="00C12E1A" w:rsidRPr="00C12E1A" w:rsidRDefault="00C12E1A" w:rsidP="00133E83">
            <w:pPr>
              <w:spacing w:before="110" w:after="110"/>
              <w:rPr>
                <w:rFonts w:cs="Arial"/>
                <w:sz w:val="20"/>
              </w:rPr>
            </w:pPr>
            <w:r w:rsidRPr="00C12E1A">
              <w:rPr>
                <w:rFonts w:cs="Arial"/>
                <w:sz w:val="20"/>
              </w:rPr>
              <w:t>Май</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49719</w:t>
            </w: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vAlign w:val="bottom"/>
          </w:tcPr>
          <w:p w:rsidR="00C12E1A" w:rsidRPr="00C12E1A" w:rsidRDefault="00C12E1A" w:rsidP="00133E83">
            <w:pPr>
              <w:tabs>
                <w:tab w:val="center" w:pos="1488"/>
              </w:tabs>
              <w:spacing w:before="110" w:after="110"/>
              <w:rPr>
                <w:rFonts w:cs="Arial"/>
                <w:sz w:val="20"/>
              </w:rPr>
            </w:pPr>
            <w:r w:rsidRPr="00C12E1A">
              <w:rPr>
                <w:rFonts w:cs="Arial"/>
                <w:sz w:val="20"/>
              </w:rPr>
              <w:t>Июнь</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50483</w:t>
            </w: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nil"/>
              <w:right w:val="nil"/>
            </w:tcBorders>
            <w:vAlign w:val="bottom"/>
          </w:tcPr>
          <w:p w:rsidR="00C12E1A" w:rsidRPr="00C12E1A" w:rsidRDefault="00C12E1A" w:rsidP="00133E83">
            <w:pPr>
              <w:tabs>
                <w:tab w:val="center" w:pos="1488"/>
              </w:tabs>
              <w:spacing w:before="110" w:after="110"/>
              <w:rPr>
                <w:rFonts w:cs="Arial"/>
                <w:sz w:val="20"/>
              </w:rPr>
            </w:pPr>
            <w:r w:rsidRPr="00C12E1A">
              <w:rPr>
                <w:rFonts w:cs="Arial"/>
                <w:sz w:val="20"/>
              </w:rPr>
              <w:t>Июль</w:t>
            </w:r>
          </w:p>
        </w:tc>
        <w:tc>
          <w:tcPr>
            <w:tcW w:w="1693" w:type="dxa"/>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vAlign w:val="bottom"/>
          </w:tcPr>
          <w:p w:rsidR="00C12E1A" w:rsidRPr="00C12E1A" w:rsidRDefault="00C12E1A" w:rsidP="00133E83">
            <w:pPr>
              <w:spacing w:before="110" w:after="110"/>
              <w:ind w:right="567"/>
              <w:jc w:val="right"/>
              <w:rPr>
                <w:rFonts w:cs="Arial"/>
                <w:sz w:val="20"/>
              </w:rPr>
            </w:pPr>
            <w:r w:rsidRPr="00C12E1A">
              <w:rPr>
                <w:rFonts w:cs="Arial"/>
                <w:sz w:val="20"/>
              </w:rPr>
              <w:t>44772</w:t>
            </w:r>
          </w:p>
        </w:tc>
        <w:tc>
          <w:tcPr>
            <w:tcW w:w="1693" w:type="dxa"/>
            <w:tcBorders>
              <w:top w:val="nil"/>
              <w:left w:val="nil"/>
              <w:bottom w:val="nil"/>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r w:rsidR="00C12E1A" w:rsidRPr="00C12E1A" w:rsidTr="00B365A5">
        <w:trPr>
          <w:cantSplit/>
          <w:jc w:val="center"/>
        </w:trPr>
        <w:tc>
          <w:tcPr>
            <w:tcW w:w="3809" w:type="dxa"/>
            <w:tcBorders>
              <w:top w:val="nil"/>
              <w:left w:val="single" w:sz="4" w:space="0" w:color="auto"/>
              <w:bottom w:val="single" w:sz="4" w:space="0" w:color="auto"/>
              <w:right w:val="nil"/>
            </w:tcBorders>
            <w:vAlign w:val="bottom"/>
          </w:tcPr>
          <w:p w:rsidR="00C12E1A" w:rsidRPr="00C12E1A" w:rsidRDefault="00C12E1A" w:rsidP="00133E83">
            <w:pPr>
              <w:tabs>
                <w:tab w:val="center" w:pos="1488"/>
              </w:tabs>
              <w:spacing w:before="110" w:after="110"/>
              <w:rPr>
                <w:rFonts w:cs="Arial"/>
                <w:sz w:val="20"/>
              </w:rPr>
            </w:pPr>
            <w:r w:rsidRPr="00C12E1A">
              <w:rPr>
                <w:rFonts w:cs="Arial"/>
                <w:sz w:val="20"/>
              </w:rPr>
              <w:t>Август</w:t>
            </w:r>
          </w:p>
        </w:tc>
        <w:tc>
          <w:tcPr>
            <w:tcW w:w="1693" w:type="dxa"/>
            <w:tcBorders>
              <w:bottom w:val="single" w:sz="4" w:space="0" w:color="auto"/>
            </w:tcBorders>
            <w:vAlign w:val="bottom"/>
          </w:tcPr>
          <w:p w:rsidR="00C12E1A" w:rsidRPr="00C12E1A" w:rsidRDefault="00C12E1A" w:rsidP="00133E83">
            <w:pPr>
              <w:spacing w:before="110" w:after="110"/>
              <w:ind w:right="737"/>
              <w:jc w:val="right"/>
              <w:rPr>
                <w:rFonts w:cs="Arial"/>
                <w:sz w:val="20"/>
              </w:rPr>
            </w:pPr>
            <w:r w:rsidRPr="00C12E1A">
              <w:rPr>
                <w:rFonts w:cs="Arial"/>
                <w:sz w:val="20"/>
              </w:rPr>
              <w:t>2</w:t>
            </w:r>
          </w:p>
        </w:tc>
        <w:tc>
          <w:tcPr>
            <w:tcW w:w="1833" w:type="dxa"/>
            <w:tcBorders>
              <w:bottom w:val="single" w:sz="4" w:space="0" w:color="auto"/>
            </w:tcBorders>
            <w:vAlign w:val="bottom"/>
          </w:tcPr>
          <w:p w:rsidR="00C12E1A" w:rsidRPr="00C12E1A" w:rsidRDefault="00C12E1A" w:rsidP="00133E83">
            <w:pPr>
              <w:spacing w:before="110" w:after="110"/>
              <w:ind w:right="567"/>
              <w:jc w:val="right"/>
              <w:rPr>
                <w:rFonts w:cs="Arial"/>
                <w:sz w:val="20"/>
              </w:rPr>
            </w:pPr>
            <w:r w:rsidRPr="00C12E1A">
              <w:rPr>
                <w:rFonts w:cs="Arial"/>
                <w:sz w:val="20"/>
              </w:rPr>
              <w:t>49235</w:t>
            </w:r>
          </w:p>
        </w:tc>
        <w:tc>
          <w:tcPr>
            <w:tcW w:w="1693" w:type="dxa"/>
            <w:tcBorders>
              <w:top w:val="nil"/>
              <w:left w:val="nil"/>
              <w:bottom w:val="single" w:sz="4" w:space="0" w:color="auto"/>
              <w:right w:val="single" w:sz="4" w:space="0" w:color="auto"/>
            </w:tcBorders>
            <w:vAlign w:val="bottom"/>
          </w:tcPr>
          <w:p w:rsidR="00C12E1A" w:rsidRPr="00C12E1A" w:rsidRDefault="00C12E1A" w:rsidP="00133E83">
            <w:pPr>
              <w:spacing w:before="110" w:after="110"/>
              <w:ind w:right="794"/>
              <w:jc w:val="right"/>
              <w:rPr>
                <w:rFonts w:cs="Arial"/>
                <w:sz w:val="20"/>
              </w:rPr>
            </w:pPr>
            <w:r w:rsidRPr="00C12E1A">
              <w:rPr>
                <w:rFonts w:cs="Arial"/>
                <w:sz w:val="20"/>
              </w:rPr>
              <w:t>к</w:t>
            </w:r>
          </w:p>
        </w:tc>
      </w:tr>
    </w:tbl>
    <w:p w:rsidR="00C12E1A" w:rsidRPr="00C12E1A" w:rsidRDefault="00C12E1A" w:rsidP="00C12E1A">
      <w:pPr>
        <w:spacing w:before="120"/>
        <w:ind w:firstLine="720"/>
        <w:jc w:val="both"/>
      </w:pPr>
      <w:r w:rsidRPr="00C12E1A">
        <w:t>Данные о дебиторской задолженности на конец августа 2023 года прив</w:t>
      </w:r>
      <w:r w:rsidRPr="00C12E1A">
        <w:t>е</w:t>
      </w:r>
      <w:r w:rsidRPr="00C12E1A">
        <w:t>дены в следующей таблице:</w:t>
      </w:r>
    </w:p>
    <w:p w:rsidR="00C12E1A" w:rsidRPr="00C12E1A" w:rsidRDefault="00C12E1A" w:rsidP="00C12E1A">
      <w:pPr>
        <w:spacing w:after="120"/>
        <w:ind w:firstLine="720"/>
        <w:jc w:val="right"/>
        <w:rPr>
          <w:sz w:val="18"/>
          <w:lang w:val="en-US"/>
        </w:rPr>
      </w:pPr>
      <w:r w:rsidRPr="00C12E1A">
        <w:rPr>
          <w:sz w:val="18"/>
        </w:rPr>
        <w:t xml:space="preserve"> (тысяч рублей)</w:t>
      </w:r>
    </w:p>
    <w:tbl>
      <w:tblPr>
        <w:tblW w:w="4900" w:type="pct"/>
        <w:jc w:val="center"/>
        <w:tblLayout w:type="fixed"/>
        <w:tblCellMar>
          <w:left w:w="71" w:type="dxa"/>
          <w:right w:w="71" w:type="dxa"/>
        </w:tblCellMar>
        <w:tblLook w:val="04A0" w:firstRow="1" w:lastRow="0" w:firstColumn="1" w:lastColumn="0" w:noHBand="0" w:noVBand="1"/>
      </w:tblPr>
      <w:tblGrid>
        <w:gridCol w:w="3776"/>
        <w:gridCol w:w="1579"/>
        <w:gridCol w:w="1643"/>
        <w:gridCol w:w="2030"/>
      </w:tblGrid>
      <w:tr w:rsidR="00C12E1A" w:rsidRPr="00C12E1A" w:rsidTr="00B365A5">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C12E1A" w:rsidRPr="00C12E1A" w:rsidRDefault="00C12E1A" w:rsidP="00C12E1A">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jc w:val="center"/>
              <w:rPr>
                <w:sz w:val="20"/>
              </w:rPr>
            </w:pPr>
            <w:r w:rsidRPr="00C12E1A">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after="60"/>
              <w:jc w:val="center"/>
              <w:rPr>
                <w:sz w:val="20"/>
              </w:rPr>
            </w:pPr>
            <w:r w:rsidRPr="00C12E1A">
              <w:rPr>
                <w:sz w:val="20"/>
              </w:rPr>
              <w:t xml:space="preserve">Из просроченной </w:t>
            </w:r>
            <w:r w:rsidRPr="00C12E1A">
              <w:rPr>
                <w:sz w:val="20"/>
              </w:rPr>
              <w:br/>
              <w:t xml:space="preserve">задолженности </w:t>
            </w:r>
            <w:r w:rsidRPr="00C12E1A">
              <w:rPr>
                <w:rFonts w:cs="Arial"/>
                <w:sz w:val="20"/>
              </w:rPr>
              <w:t>-</w:t>
            </w:r>
            <w:r w:rsidRPr="00C12E1A">
              <w:rPr>
                <w:sz w:val="20"/>
              </w:rPr>
              <w:br/>
              <w:t xml:space="preserve">задолженность </w:t>
            </w:r>
            <w:r w:rsidRPr="00C12E1A">
              <w:rPr>
                <w:sz w:val="20"/>
              </w:rPr>
              <w:br/>
              <w:t>покупателей</w:t>
            </w:r>
          </w:p>
        </w:tc>
      </w:tr>
      <w:tr w:rsidR="00C12E1A" w:rsidRPr="00C12E1A" w:rsidTr="00B365A5">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after="60"/>
              <w:jc w:val="center"/>
              <w:rPr>
                <w:sz w:val="20"/>
              </w:rPr>
            </w:pPr>
            <w:r w:rsidRPr="00C12E1A">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after="60"/>
              <w:jc w:val="center"/>
              <w:rPr>
                <w:sz w:val="20"/>
              </w:rPr>
            </w:pPr>
            <w:r w:rsidRPr="00C12E1A">
              <w:rPr>
                <w:sz w:val="20"/>
              </w:rPr>
              <w:t xml:space="preserve">в том числе </w:t>
            </w:r>
            <w:r w:rsidRPr="00C12E1A">
              <w:rPr>
                <w:sz w:val="20"/>
              </w:rPr>
              <w:br/>
            </w:r>
            <w:proofErr w:type="gramStart"/>
            <w:r w:rsidRPr="00C12E1A">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sz w:val="20"/>
              </w:rPr>
            </w:pPr>
          </w:p>
        </w:tc>
      </w:tr>
      <w:tr w:rsidR="00C12E1A" w:rsidRPr="00C12E1A" w:rsidTr="00B365A5">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C12E1A" w:rsidRPr="00C12E1A" w:rsidRDefault="00C12E1A" w:rsidP="00133E83">
            <w:pPr>
              <w:autoSpaceDE w:val="0"/>
              <w:autoSpaceDN w:val="0"/>
              <w:adjustRightInd w:val="0"/>
              <w:spacing w:before="110" w:after="110"/>
              <w:rPr>
                <w:rFonts w:cs="Arial"/>
                <w:sz w:val="20"/>
              </w:rPr>
            </w:pPr>
            <w:r w:rsidRPr="00C12E1A">
              <w:rPr>
                <w:rFonts w:cs="Arial"/>
                <w:sz w:val="20"/>
              </w:rPr>
              <w:t>Всего</w:t>
            </w:r>
          </w:p>
        </w:tc>
        <w:tc>
          <w:tcPr>
            <w:tcW w:w="1587" w:type="dxa"/>
            <w:tcBorders>
              <w:top w:val="single" w:sz="4" w:space="0" w:color="auto"/>
              <w:left w:val="nil"/>
              <w:bottom w:val="single" w:sz="4" w:space="0" w:color="auto"/>
              <w:right w:val="nil"/>
            </w:tcBorders>
            <w:vAlign w:val="bottom"/>
          </w:tcPr>
          <w:p w:rsidR="00C12E1A" w:rsidRPr="00C12E1A" w:rsidRDefault="00C12E1A" w:rsidP="00133E83">
            <w:pPr>
              <w:spacing w:before="110" w:after="110"/>
              <w:ind w:right="340"/>
              <w:jc w:val="right"/>
              <w:rPr>
                <w:sz w:val="20"/>
              </w:rPr>
            </w:pPr>
            <w:r w:rsidRPr="00C12E1A">
              <w:rPr>
                <w:rFonts w:cs="Arial"/>
                <w:sz w:val="20"/>
              </w:rPr>
              <w:t>49235</w:t>
            </w:r>
          </w:p>
        </w:tc>
        <w:tc>
          <w:tcPr>
            <w:tcW w:w="1651" w:type="dxa"/>
            <w:tcBorders>
              <w:top w:val="single" w:sz="4" w:space="0" w:color="auto"/>
              <w:left w:val="nil"/>
              <w:bottom w:val="single" w:sz="4" w:space="0" w:color="auto"/>
              <w:right w:val="nil"/>
            </w:tcBorders>
            <w:vAlign w:val="bottom"/>
          </w:tcPr>
          <w:p w:rsidR="00C12E1A" w:rsidRPr="00C12E1A" w:rsidRDefault="00C12E1A" w:rsidP="00133E83">
            <w:pPr>
              <w:spacing w:before="110" w:after="110"/>
              <w:ind w:right="624"/>
              <w:jc w:val="right"/>
              <w:rPr>
                <w:sz w:val="20"/>
              </w:rPr>
            </w:pPr>
            <w:r w:rsidRPr="00C12E1A">
              <w:rPr>
                <w:sz w:val="20"/>
              </w:rPr>
              <w:t>к</w:t>
            </w:r>
          </w:p>
        </w:tc>
        <w:tc>
          <w:tcPr>
            <w:tcW w:w="2040" w:type="dxa"/>
            <w:tcBorders>
              <w:top w:val="single" w:sz="4" w:space="0" w:color="auto"/>
              <w:left w:val="nil"/>
              <w:bottom w:val="single" w:sz="4" w:space="0" w:color="auto"/>
              <w:right w:val="single" w:sz="4" w:space="0" w:color="auto"/>
            </w:tcBorders>
            <w:vAlign w:val="bottom"/>
          </w:tcPr>
          <w:p w:rsidR="00C12E1A" w:rsidRPr="00C12E1A" w:rsidRDefault="00C12E1A" w:rsidP="00133E83">
            <w:pPr>
              <w:spacing w:before="110" w:after="110"/>
              <w:ind w:right="851"/>
              <w:jc w:val="right"/>
              <w:rPr>
                <w:sz w:val="20"/>
              </w:rPr>
            </w:pPr>
            <w:r w:rsidRPr="00C12E1A">
              <w:rPr>
                <w:sz w:val="20"/>
              </w:rPr>
              <w:t>к</w:t>
            </w:r>
          </w:p>
        </w:tc>
      </w:tr>
    </w:tbl>
    <w:p w:rsidR="00585AD6" w:rsidRDefault="00585AD6" w:rsidP="00447752">
      <w:pPr>
        <w:pStyle w:val="1"/>
        <w:keepNext w:val="0"/>
        <w:spacing w:after="120"/>
        <w:jc w:val="center"/>
        <w:rPr>
          <w:i/>
        </w:rPr>
      </w:pPr>
      <w:bookmarkStart w:id="492" w:name="_Toc150517028"/>
      <w:r>
        <w:rPr>
          <w:i/>
          <w:lang w:val="en-US"/>
        </w:rPr>
        <w:t>V</w:t>
      </w:r>
      <w:r w:rsidR="0068660B">
        <w:rPr>
          <w:i/>
          <w:lang w:val="en-US"/>
        </w:rPr>
        <w:t>I</w:t>
      </w:r>
      <w:r w:rsidR="00F51B1E">
        <w:rPr>
          <w:i/>
          <w:lang w:val="en-US"/>
        </w:rPr>
        <w:t>I</w:t>
      </w:r>
      <w:r w:rsidRPr="00D81430">
        <w:rPr>
          <w:i/>
        </w:rPr>
        <w:t xml:space="preserve">. </w:t>
      </w:r>
      <w:r>
        <w:rPr>
          <w:i/>
        </w:rPr>
        <w:t>СОЦИАЛЬНАЯ СФЕРА</w:t>
      </w:r>
      <w:bookmarkEnd w:id="492"/>
    </w:p>
    <w:p w:rsidR="008F6959" w:rsidRDefault="008F6959" w:rsidP="00447752">
      <w:pPr>
        <w:pStyle w:val="2"/>
        <w:spacing w:before="0" w:after="120"/>
        <w:jc w:val="center"/>
        <w:rPr>
          <w:i w:val="0"/>
        </w:rPr>
      </w:pPr>
      <w:bookmarkStart w:id="493" w:name="_Toc150517029"/>
      <w:bookmarkStart w:id="494" w:name="_Toc260750529"/>
      <w:bookmarkStart w:id="495" w:name="_Toc205774383"/>
      <w:bookmarkStart w:id="496" w:name="_Toc260815341"/>
      <w:bookmarkStart w:id="497" w:name="_Toc331426793"/>
      <w:bookmarkStart w:id="498" w:name="_Toc339380858"/>
      <w:bookmarkStart w:id="499" w:name="_Toc347490654"/>
      <w:bookmarkStart w:id="500" w:name="_Toc355100749"/>
      <w:bookmarkEnd w:id="478"/>
      <w:bookmarkEnd w:id="479"/>
      <w:bookmarkEnd w:id="480"/>
      <w:bookmarkEnd w:id="481"/>
      <w:bookmarkEnd w:id="482"/>
      <w:bookmarkEnd w:id="483"/>
      <w:bookmarkEnd w:id="484"/>
      <w:bookmarkEnd w:id="485"/>
      <w:bookmarkEnd w:id="486"/>
      <w:r>
        <w:rPr>
          <w:i w:val="0"/>
        </w:rPr>
        <w:t>Уровень жизни населения</w:t>
      </w:r>
      <w:bookmarkEnd w:id="493"/>
    </w:p>
    <w:p w:rsidR="009F036E" w:rsidRDefault="009F036E" w:rsidP="007011B3">
      <w:pPr>
        <w:pStyle w:val="311"/>
        <w:spacing w:before="120" w:after="80"/>
      </w:pPr>
      <w:bookmarkStart w:id="501" w:name="_Toc505599921"/>
      <w:bookmarkStart w:id="502" w:name="_Toc150517030"/>
      <w:bookmarkStart w:id="503" w:name="_Toc260750530"/>
      <w:bookmarkEnd w:id="494"/>
      <w:bookmarkEnd w:id="495"/>
      <w:bookmarkEnd w:id="496"/>
      <w:bookmarkEnd w:id="497"/>
      <w:bookmarkEnd w:id="498"/>
      <w:bookmarkEnd w:id="499"/>
      <w:bookmarkEnd w:id="500"/>
      <w:r w:rsidRPr="007011B3">
        <w:t>Средняя заработная плата</w:t>
      </w:r>
      <w:bookmarkEnd w:id="501"/>
      <w:bookmarkEnd w:id="502"/>
    </w:p>
    <w:p w:rsidR="00C12E1A" w:rsidRPr="00C12E1A" w:rsidRDefault="00C12E1A" w:rsidP="00C12E1A">
      <w:pPr>
        <w:tabs>
          <w:tab w:val="left" w:pos="300"/>
          <w:tab w:val="center" w:pos="354"/>
          <w:tab w:val="right" w:pos="708"/>
        </w:tabs>
        <w:ind w:firstLine="720"/>
        <w:jc w:val="both"/>
      </w:pPr>
      <w:bookmarkStart w:id="504" w:name="_Toc360234"/>
      <w:bookmarkStart w:id="505" w:name="_Toc457916857"/>
      <w:bookmarkStart w:id="506" w:name="_Toc481766286"/>
      <w:bookmarkStart w:id="507" w:name="_Toc8813927"/>
      <w:r w:rsidRPr="00C12E1A">
        <w:rPr>
          <w:b/>
          <w:i/>
        </w:rPr>
        <w:t>Среднемесячная номинальная заработная плата</w:t>
      </w:r>
      <w:r w:rsidRPr="00C12E1A">
        <w:t>, начисленная р</w:t>
      </w:r>
      <w:r w:rsidRPr="00C12E1A">
        <w:t>а</w:t>
      </w:r>
      <w:r w:rsidRPr="00C12E1A">
        <w:t>ботникам организаций (по организациям со средней численностью свыше 15 человек, без субъектов малого предпринимательства), в январе - августе 2023 года составила</w:t>
      </w:r>
      <w:r w:rsidRPr="00C12E1A">
        <w:rPr>
          <w:rFonts w:cs="Arial"/>
          <w:bCs/>
          <w:szCs w:val="24"/>
          <w:lang w:eastAsia="en-US"/>
        </w:rPr>
        <w:t xml:space="preserve"> </w:t>
      </w:r>
      <w:bookmarkStart w:id="508" w:name="sr_zar_pl"/>
      <w:bookmarkEnd w:id="508"/>
      <w:r w:rsidRPr="00C12E1A">
        <w:rPr>
          <w:rFonts w:cs="Arial"/>
          <w:bCs/>
          <w:szCs w:val="24"/>
          <w:lang w:eastAsia="en-US"/>
        </w:rPr>
        <w:t xml:space="preserve">48767,7 </w:t>
      </w:r>
      <w:r w:rsidRPr="00C12E1A">
        <w:t xml:space="preserve">рубля, что на 17,1% выше соответствующего периода 2022 года, и на </w:t>
      </w:r>
      <w:bookmarkStart w:id="509" w:name="proc_sr_zar_pl"/>
      <w:bookmarkEnd w:id="509"/>
      <w:r w:rsidRPr="00C12E1A">
        <w:t xml:space="preserve">8,9% ниже </w:t>
      </w:r>
      <w:proofErr w:type="spellStart"/>
      <w:r w:rsidRPr="00C12E1A">
        <w:t>среднеобластного</w:t>
      </w:r>
      <w:proofErr w:type="spellEnd"/>
      <w:r w:rsidRPr="00C12E1A">
        <w:t xml:space="preserve"> уровня. Реальный размер ее ув</w:t>
      </w:r>
      <w:r w:rsidRPr="00C12E1A">
        <w:t>е</w:t>
      </w:r>
      <w:r w:rsidRPr="00C12E1A">
        <w:t>личился к уровню января - августа 2022 года на 10,8%.</w:t>
      </w:r>
    </w:p>
    <w:p w:rsidR="00C12E1A" w:rsidRPr="00C12E1A" w:rsidRDefault="00C12E1A" w:rsidP="00C12E1A">
      <w:pPr>
        <w:spacing w:after="120"/>
        <w:ind w:firstLine="720"/>
        <w:jc w:val="both"/>
      </w:pPr>
      <w:r w:rsidRPr="00C12E1A">
        <w:rPr>
          <w:rFonts w:cs="Arial"/>
          <w:spacing w:val="-2"/>
          <w:szCs w:val="24"/>
        </w:rPr>
        <w:t xml:space="preserve">Данные о начисленной среднемесячной заработной плате </w:t>
      </w:r>
      <w:r w:rsidRPr="00C12E1A">
        <w:t>(по организ</w:t>
      </w:r>
      <w:r w:rsidRPr="00C12E1A">
        <w:t>а</w:t>
      </w:r>
      <w:r w:rsidRPr="00C12E1A">
        <w:t>циям со средней численностью свыше 15 человек, без субъектов малого пре</w:t>
      </w:r>
      <w:r w:rsidRPr="00C12E1A">
        <w:t>д</w:t>
      </w:r>
      <w:r w:rsidRPr="00C12E1A">
        <w:lastRenderedPageBreak/>
        <w:t>принимательства)</w:t>
      </w:r>
      <w:r w:rsidRPr="00C12E1A">
        <w:rPr>
          <w:rFonts w:cs="Arial"/>
          <w:spacing w:val="-2"/>
          <w:szCs w:val="24"/>
        </w:rPr>
        <w:t xml:space="preserve"> в январе - августе </w:t>
      </w:r>
      <w:r w:rsidRPr="00C12E1A">
        <w:rPr>
          <w:spacing w:val="-2"/>
        </w:rPr>
        <w:t xml:space="preserve">2023 </w:t>
      </w:r>
      <w:r w:rsidRPr="00C12E1A">
        <w:rPr>
          <w:rFonts w:cs="Arial"/>
          <w:spacing w:val="-2"/>
          <w:szCs w:val="24"/>
        </w:rPr>
        <w:t>года по видам экономической де</w:t>
      </w:r>
      <w:r w:rsidRPr="00C12E1A">
        <w:rPr>
          <w:rFonts w:cs="Arial"/>
          <w:spacing w:val="-2"/>
          <w:szCs w:val="24"/>
        </w:rPr>
        <w:t>я</w:t>
      </w:r>
      <w:r w:rsidRPr="00C12E1A">
        <w:rPr>
          <w:rFonts w:cs="Arial"/>
          <w:spacing w:val="-2"/>
          <w:szCs w:val="24"/>
        </w:rPr>
        <w:t>тельности в расчете на одного работника приводятся в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16"/>
        <w:gridCol w:w="1133"/>
        <w:gridCol w:w="1109"/>
        <w:gridCol w:w="1196"/>
        <w:gridCol w:w="1500"/>
      </w:tblGrid>
      <w:tr w:rsidR="00C12E1A" w:rsidRPr="00C12E1A" w:rsidTr="008611FA">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C12E1A" w:rsidRPr="00C12E1A" w:rsidRDefault="00C12E1A" w:rsidP="00C12E1A">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after="60"/>
              <w:jc w:val="center"/>
              <w:rPr>
                <w:rFonts w:cs="Arial"/>
                <w:sz w:val="20"/>
                <w:lang w:eastAsia="en-US"/>
              </w:rPr>
            </w:pPr>
            <w:r w:rsidRPr="00C12E1A">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jc w:val="center"/>
              <w:rPr>
                <w:rFonts w:cs="Arial"/>
                <w:sz w:val="20"/>
                <w:lang w:eastAsia="en-US"/>
              </w:rPr>
            </w:pPr>
            <w:r w:rsidRPr="00C12E1A">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after="60"/>
              <w:jc w:val="center"/>
              <w:rPr>
                <w:rFonts w:cs="Arial"/>
                <w:sz w:val="20"/>
                <w:lang w:eastAsia="en-US"/>
              </w:rPr>
            </w:pPr>
            <w:proofErr w:type="spellStart"/>
            <w:r w:rsidRPr="00C12E1A">
              <w:rPr>
                <w:rFonts w:cs="Arial"/>
                <w:sz w:val="20"/>
                <w:lang w:eastAsia="en-US"/>
              </w:rPr>
              <w:t>Справочно</w:t>
            </w:r>
            <w:proofErr w:type="spellEnd"/>
            <w:r w:rsidRPr="00C12E1A">
              <w:rPr>
                <w:rFonts w:cs="Arial"/>
                <w:sz w:val="20"/>
                <w:lang w:eastAsia="en-US"/>
              </w:rPr>
              <w:t xml:space="preserve">: по области, </w:t>
            </w:r>
            <w:r w:rsidRPr="00C12E1A">
              <w:rPr>
                <w:rFonts w:cs="Arial"/>
                <w:sz w:val="20"/>
                <w:lang w:eastAsia="en-US"/>
              </w:rPr>
              <w:br/>
            </w:r>
            <w:proofErr w:type="gramStart"/>
            <w:r w:rsidRPr="00C12E1A">
              <w:rPr>
                <w:rFonts w:cs="Arial"/>
                <w:sz w:val="20"/>
                <w:lang w:eastAsia="en-US"/>
              </w:rPr>
              <w:t>средне-месячная</w:t>
            </w:r>
            <w:proofErr w:type="gramEnd"/>
            <w:r w:rsidRPr="00C12E1A">
              <w:rPr>
                <w:rFonts w:cs="Arial"/>
                <w:sz w:val="20"/>
                <w:lang w:eastAsia="en-US"/>
              </w:rPr>
              <w:t xml:space="preserve"> заработная плата, </w:t>
            </w:r>
            <w:r w:rsidRPr="00C12E1A">
              <w:rPr>
                <w:rFonts w:cs="Arial"/>
                <w:sz w:val="20"/>
                <w:lang w:eastAsia="en-US"/>
              </w:rPr>
              <w:br/>
              <w:t>рублей</w:t>
            </w:r>
          </w:p>
        </w:tc>
      </w:tr>
      <w:tr w:rsidR="00C12E1A" w:rsidRPr="00C12E1A" w:rsidTr="008611FA">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after="60"/>
              <w:jc w:val="center"/>
              <w:rPr>
                <w:rFonts w:cs="Arial"/>
                <w:sz w:val="20"/>
                <w:lang w:eastAsia="en-US"/>
              </w:rPr>
            </w:pPr>
            <w:r w:rsidRPr="00C12E1A">
              <w:rPr>
                <w:rFonts w:cs="Arial"/>
                <w:sz w:val="20"/>
                <w:lang w:eastAsia="en-US"/>
              </w:rPr>
              <w:t>январю - августу 2022</w:t>
            </w:r>
          </w:p>
        </w:tc>
        <w:tc>
          <w:tcPr>
            <w:tcW w:w="1190"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after="60"/>
              <w:jc w:val="center"/>
              <w:rPr>
                <w:rFonts w:cs="Arial"/>
                <w:sz w:val="20"/>
                <w:lang w:eastAsia="en-US"/>
              </w:rPr>
            </w:pPr>
            <w:proofErr w:type="gramStart"/>
            <w:r w:rsidRPr="00C12E1A">
              <w:rPr>
                <w:rFonts w:cs="Arial"/>
                <w:sz w:val="20"/>
                <w:lang w:eastAsia="en-US"/>
              </w:rPr>
              <w:t>средней</w:t>
            </w:r>
            <w:proofErr w:type="gramEnd"/>
            <w:r w:rsidRPr="00C12E1A">
              <w:rPr>
                <w:rFonts w:cs="Arial"/>
                <w:sz w:val="20"/>
                <w:lang w:eastAsia="en-US"/>
              </w:rPr>
              <w:t xml:space="preserve"> </w:t>
            </w:r>
            <w:r w:rsidRPr="00C12E1A">
              <w:rPr>
                <w:rFonts w:cs="Arial"/>
                <w:sz w:val="20"/>
                <w:lang w:eastAsia="en-US"/>
              </w:rPr>
              <w:br/>
              <w:t xml:space="preserve">по </w:t>
            </w:r>
            <w:r w:rsidRPr="00C12E1A">
              <w:rPr>
                <w:rFonts w:cs="Arial"/>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C12E1A" w:rsidRPr="00C12E1A" w:rsidRDefault="00C12E1A" w:rsidP="00C12E1A">
            <w:pPr>
              <w:rPr>
                <w:rFonts w:cs="Arial"/>
                <w:sz w:val="20"/>
                <w:lang w:eastAsia="en-US"/>
              </w:rPr>
            </w:pPr>
          </w:p>
        </w:tc>
      </w:tr>
      <w:tr w:rsidR="00C12E1A" w:rsidRPr="00C12E1A" w:rsidTr="008611FA">
        <w:trPr>
          <w:jc w:val="center"/>
        </w:trPr>
        <w:tc>
          <w:tcPr>
            <w:tcW w:w="4095" w:type="dxa"/>
            <w:tcBorders>
              <w:top w:val="single" w:sz="4" w:space="0" w:color="auto"/>
              <w:left w:val="single" w:sz="4" w:space="0" w:color="auto"/>
              <w:bottom w:val="nil"/>
              <w:right w:val="nil"/>
            </w:tcBorders>
            <w:vAlign w:val="bottom"/>
            <w:hideMark/>
          </w:tcPr>
          <w:p w:rsidR="00C12E1A" w:rsidRPr="00C12E1A" w:rsidRDefault="00C12E1A" w:rsidP="00133E83">
            <w:pPr>
              <w:spacing w:before="180" w:after="180"/>
              <w:rPr>
                <w:rFonts w:cs="Arial"/>
                <w:sz w:val="20"/>
                <w:lang w:eastAsia="en-US"/>
              </w:rPr>
            </w:pPr>
            <w:r w:rsidRPr="00C12E1A">
              <w:rPr>
                <w:rFonts w:cs="Arial"/>
                <w:b/>
                <w:sz w:val="20"/>
                <w:lang w:eastAsia="en-US"/>
              </w:rPr>
              <w:t>Всего</w:t>
            </w:r>
          </w:p>
        </w:tc>
        <w:tc>
          <w:tcPr>
            <w:tcW w:w="1127" w:type="dxa"/>
            <w:tcBorders>
              <w:top w:val="single" w:sz="4" w:space="0" w:color="auto"/>
              <w:left w:val="nil"/>
              <w:bottom w:val="nil"/>
              <w:right w:val="nil"/>
            </w:tcBorders>
            <w:vAlign w:val="bottom"/>
          </w:tcPr>
          <w:p w:rsidR="00C12E1A" w:rsidRPr="00C12E1A" w:rsidRDefault="00C12E1A" w:rsidP="00133E83">
            <w:pPr>
              <w:spacing w:before="180" w:after="180"/>
              <w:ind w:right="113"/>
              <w:jc w:val="right"/>
              <w:rPr>
                <w:rFonts w:cs="Arial"/>
                <w:b/>
                <w:bCs/>
                <w:sz w:val="20"/>
                <w:lang w:eastAsia="en-US"/>
              </w:rPr>
            </w:pPr>
            <w:r w:rsidRPr="00C12E1A">
              <w:rPr>
                <w:rFonts w:cs="Arial"/>
                <w:b/>
                <w:bCs/>
                <w:sz w:val="20"/>
                <w:lang w:eastAsia="en-US"/>
              </w:rPr>
              <w:t>48767,7</w:t>
            </w:r>
          </w:p>
        </w:tc>
        <w:tc>
          <w:tcPr>
            <w:tcW w:w="1103" w:type="dxa"/>
            <w:tcBorders>
              <w:top w:val="single" w:sz="4" w:space="0" w:color="auto"/>
              <w:left w:val="nil"/>
              <w:bottom w:val="nil"/>
              <w:right w:val="nil"/>
            </w:tcBorders>
            <w:vAlign w:val="bottom"/>
          </w:tcPr>
          <w:p w:rsidR="00C12E1A" w:rsidRPr="00C12E1A" w:rsidRDefault="00C12E1A" w:rsidP="00133E83">
            <w:pPr>
              <w:spacing w:before="180" w:after="180"/>
              <w:ind w:right="170"/>
              <w:jc w:val="right"/>
              <w:rPr>
                <w:rFonts w:cs="Arial"/>
                <w:b/>
                <w:sz w:val="20"/>
                <w:lang w:eastAsia="en-US"/>
              </w:rPr>
            </w:pPr>
            <w:r w:rsidRPr="00C12E1A">
              <w:rPr>
                <w:rFonts w:cs="Arial"/>
                <w:b/>
                <w:sz w:val="20"/>
                <w:lang w:eastAsia="en-US"/>
              </w:rPr>
              <w:t>117,1</w:t>
            </w:r>
          </w:p>
        </w:tc>
        <w:tc>
          <w:tcPr>
            <w:tcW w:w="1190" w:type="dxa"/>
            <w:tcBorders>
              <w:top w:val="single" w:sz="4" w:space="0" w:color="auto"/>
              <w:left w:val="nil"/>
              <w:bottom w:val="nil"/>
              <w:right w:val="nil"/>
            </w:tcBorders>
            <w:vAlign w:val="bottom"/>
          </w:tcPr>
          <w:p w:rsidR="00C12E1A" w:rsidRPr="00C12E1A" w:rsidRDefault="00C12E1A" w:rsidP="00133E83">
            <w:pPr>
              <w:tabs>
                <w:tab w:val="left" w:pos="715"/>
              </w:tabs>
              <w:spacing w:before="180" w:after="180"/>
              <w:ind w:right="227"/>
              <w:jc w:val="right"/>
              <w:rPr>
                <w:rFonts w:cs="Arial"/>
                <w:b/>
                <w:bCs/>
                <w:sz w:val="20"/>
                <w:lang w:eastAsia="en-US"/>
              </w:rPr>
            </w:pPr>
            <w:r w:rsidRPr="00C12E1A">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C12E1A" w:rsidRPr="00C12E1A" w:rsidRDefault="00C12E1A" w:rsidP="00133E83">
            <w:pPr>
              <w:spacing w:before="180" w:after="180"/>
              <w:ind w:right="283"/>
              <w:jc w:val="right"/>
              <w:rPr>
                <w:rFonts w:cs="Arial"/>
                <w:b/>
                <w:sz w:val="20"/>
                <w:lang w:eastAsia="en-US"/>
              </w:rPr>
            </w:pPr>
            <w:bookmarkStart w:id="510" w:name="T1G4S1"/>
            <w:bookmarkEnd w:id="510"/>
            <w:r w:rsidRPr="00C12E1A">
              <w:rPr>
                <w:rFonts w:cs="Arial"/>
                <w:b/>
                <w:sz w:val="20"/>
                <w:lang w:eastAsia="en-US"/>
              </w:rPr>
              <w:t>53507,9</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spacing w:before="180" w:after="180"/>
              <w:ind w:left="227"/>
              <w:rPr>
                <w:rFonts w:cs="Arial"/>
                <w:sz w:val="20"/>
                <w:lang w:eastAsia="en-US"/>
              </w:rPr>
            </w:pPr>
            <w:r w:rsidRPr="00C12E1A">
              <w:rPr>
                <w:rFonts w:cs="Arial"/>
                <w:sz w:val="20"/>
                <w:lang w:eastAsia="en-US"/>
              </w:rPr>
              <w:t>из них:</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sz w:val="20"/>
                <w:lang w:eastAsia="en-US"/>
              </w:rPr>
            </w:pP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sz w:val="20"/>
                <w:lang w:eastAsia="en-US"/>
              </w:rPr>
            </w:pP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sz w:val="20"/>
                <w:lang w:eastAsia="en-US"/>
              </w:rPr>
            </w:pP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sz w:val="20"/>
                <w:lang w:eastAsia="en-US"/>
              </w:rPr>
            </w:pP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 xml:space="preserve">сельское, лесное хозяйство, охота, </w:t>
            </w:r>
            <w:r w:rsidRPr="00C12E1A">
              <w:rPr>
                <w:rFonts w:cs="Arial"/>
                <w:bCs/>
                <w:sz w:val="20"/>
                <w:lang w:eastAsia="en-US"/>
              </w:rPr>
              <w:br/>
              <w:t>рыболовство и рыбоводство</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32376,4</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117,0</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66,4</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1" w:name="T1G4S2"/>
            <w:bookmarkEnd w:id="511"/>
            <w:r w:rsidRPr="00C12E1A">
              <w:rPr>
                <w:rFonts w:cs="Arial"/>
                <w:color w:val="000000"/>
                <w:sz w:val="20"/>
                <w:lang w:eastAsia="en-US"/>
              </w:rPr>
              <w:t>47392,8</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 xml:space="preserve">обеспечение электрической энергией, газом и паром; кондиционирование </w:t>
            </w:r>
            <w:r w:rsidRPr="00C12E1A">
              <w:rPr>
                <w:rFonts w:cs="Arial"/>
                <w:bCs/>
                <w:sz w:val="20"/>
                <w:lang w:eastAsia="en-US"/>
              </w:rPr>
              <w:br/>
              <w:t>воздуха</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39230,5</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117,0</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80,4</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2" w:name="T1G4S30"/>
            <w:bookmarkEnd w:id="512"/>
            <w:r w:rsidRPr="00C12E1A">
              <w:rPr>
                <w:rFonts w:cs="Arial"/>
                <w:color w:val="000000"/>
                <w:sz w:val="20"/>
                <w:lang w:eastAsia="en-US"/>
              </w:rPr>
              <w:t>50016,3</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 xml:space="preserve">торговля оптовая и розничная; </w:t>
            </w:r>
            <w:r w:rsidRPr="00C12E1A">
              <w:rPr>
                <w:rFonts w:cs="Arial"/>
                <w:bCs/>
                <w:sz w:val="20"/>
                <w:lang w:eastAsia="en-US"/>
              </w:rPr>
              <w:br/>
              <w:t xml:space="preserve">ремонт автотранспортных средств </w:t>
            </w:r>
            <w:r w:rsidRPr="00C12E1A">
              <w:rPr>
                <w:rFonts w:cs="Arial"/>
                <w:bCs/>
                <w:sz w:val="20"/>
                <w:lang w:eastAsia="en-US"/>
              </w:rPr>
              <w:br/>
              <w:t xml:space="preserve">и мотоциклов </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35196,4</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106,2</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72,2</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3" w:name="T1G4S33"/>
            <w:bookmarkEnd w:id="513"/>
            <w:r w:rsidRPr="00C12E1A">
              <w:rPr>
                <w:rFonts w:cs="Arial"/>
                <w:color w:val="000000"/>
                <w:sz w:val="20"/>
                <w:lang w:eastAsia="en-US"/>
              </w:rPr>
              <w:t>55303,5</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227"/>
              <w:rPr>
                <w:rFonts w:cs="Arial"/>
                <w:sz w:val="20"/>
                <w:lang w:eastAsia="en-US"/>
              </w:rPr>
            </w:pPr>
            <w:r w:rsidRPr="00C12E1A">
              <w:rPr>
                <w:rFonts w:cs="Arial"/>
                <w:sz w:val="20"/>
                <w:lang w:eastAsia="en-US"/>
              </w:rPr>
              <w:t>в том числе:</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sz w:val="20"/>
                <w:lang w:eastAsia="en-US"/>
              </w:rPr>
            </w:pP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sz w:val="20"/>
                <w:lang w:eastAsia="en-US"/>
              </w:rPr>
            </w:pP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113"/>
              <w:rPr>
                <w:rFonts w:cs="Arial"/>
                <w:sz w:val="20"/>
                <w:lang w:eastAsia="en-US"/>
              </w:rPr>
            </w:pPr>
            <w:r w:rsidRPr="00C12E1A">
              <w:rPr>
                <w:rFonts w:cs="Arial"/>
                <w:sz w:val="20"/>
                <w:lang w:eastAsia="en-US"/>
              </w:rPr>
              <w:t xml:space="preserve">торговля оптовая, кроме оптовой </w:t>
            </w:r>
            <w:r w:rsidRPr="00C12E1A">
              <w:rPr>
                <w:rFonts w:cs="Arial"/>
                <w:sz w:val="20"/>
                <w:lang w:eastAsia="en-US"/>
              </w:rPr>
              <w:br/>
              <w:t xml:space="preserve">торговли автотранспортными </w:t>
            </w:r>
            <w:r w:rsidRPr="00C12E1A">
              <w:rPr>
                <w:rFonts w:cs="Arial"/>
                <w:sz w:val="20"/>
                <w:lang w:eastAsia="en-US"/>
              </w:rPr>
              <w:br/>
              <w:t>средствами и мотоциклами</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34313,3</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117,3</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70,4</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4" w:name="T1G4S35"/>
            <w:bookmarkEnd w:id="514"/>
            <w:r w:rsidRPr="00C12E1A">
              <w:rPr>
                <w:rFonts w:cs="Arial"/>
                <w:color w:val="000000"/>
                <w:sz w:val="20"/>
                <w:lang w:eastAsia="en-US"/>
              </w:rPr>
              <w:t>85563,9</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113"/>
              <w:rPr>
                <w:rFonts w:cs="Arial"/>
                <w:sz w:val="20"/>
                <w:lang w:eastAsia="en-US"/>
              </w:rPr>
            </w:pPr>
            <w:r w:rsidRPr="00C12E1A">
              <w:rPr>
                <w:rFonts w:cs="Arial"/>
                <w:sz w:val="20"/>
                <w:lang w:eastAsia="en-US"/>
              </w:rPr>
              <w:t xml:space="preserve">торговля розничная, кроме торговли </w:t>
            </w:r>
            <w:r w:rsidRPr="00C12E1A">
              <w:rPr>
                <w:rFonts w:cs="Arial"/>
                <w:sz w:val="20"/>
                <w:lang w:eastAsia="en-US"/>
              </w:rPr>
              <w:br/>
              <w:t xml:space="preserve">автотранспортными средствами </w:t>
            </w:r>
            <w:r w:rsidRPr="00C12E1A">
              <w:rPr>
                <w:rFonts w:cs="Arial"/>
                <w:sz w:val="20"/>
                <w:lang w:eastAsia="en-US"/>
              </w:rPr>
              <w:br/>
              <w:t>и мотоциклами</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35211,6</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105,7</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72,2</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5" w:name="T1G4S36"/>
            <w:bookmarkEnd w:id="515"/>
            <w:r w:rsidRPr="00C12E1A">
              <w:rPr>
                <w:rFonts w:cs="Arial"/>
                <w:color w:val="000000"/>
                <w:sz w:val="20"/>
                <w:lang w:eastAsia="en-US"/>
              </w:rPr>
              <w:t>46770,5</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bCs/>
                <w:sz w:val="20"/>
                <w:lang w:eastAsia="en-US"/>
              </w:rPr>
            </w:pPr>
            <w:r w:rsidRPr="00C12E1A">
              <w:rPr>
                <w:rFonts w:cs="Arial"/>
                <w:bCs/>
                <w:sz w:val="20"/>
                <w:lang w:eastAsia="en-US"/>
              </w:rPr>
              <w:t>транспортировка и хранение</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72016,6</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116,3</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147,7</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6" w:name="T1G4S37"/>
            <w:bookmarkEnd w:id="516"/>
            <w:r w:rsidRPr="00C12E1A">
              <w:rPr>
                <w:rFonts w:cs="Arial"/>
                <w:color w:val="000000"/>
                <w:sz w:val="20"/>
                <w:lang w:eastAsia="en-US"/>
              </w:rPr>
              <w:t>62511,4</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41473,4</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108,5</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85,0</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7" w:name="T1G4S40"/>
            <w:bookmarkEnd w:id="517"/>
            <w:r w:rsidRPr="00C12E1A">
              <w:rPr>
                <w:rFonts w:cs="Arial"/>
                <w:color w:val="000000"/>
                <w:sz w:val="20"/>
                <w:lang w:eastAsia="en-US"/>
              </w:rPr>
              <w:t>67361,6</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 xml:space="preserve">государственное управление </w:t>
            </w:r>
            <w:r w:rsidRPr="00C12E1A">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40209,6</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115,7</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82,5</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8" w:name="T1G4S45"/>
            <w:bookmarkEnd w:id="518"/>
            <w:r w:rsidRPr="00C12E1A">
              <w:rPr>
                <w:rFonts w:cs="Arial"/>
                <w:color w:val="000000"/>
                <w:sz w:val="20"/>
                <w:lang w:eastAsia="en-US"/>
              </w:rPr>
              <w:t>49803,9</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образование</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36008,5</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126,3</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73,8</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19" w:name="T1G4S46"/>
            <w:bookmarkEnd w:id="519"/>
            <w:r w:rsidRPr="00C12E1A">
              <w:rPr>
                <w:rFonts w:cs="Arial"/>
                <w:color w:val="000000"/>
                <w:sz w:val="20"/>
                <w:lang w:eastAsia="en-US"/>
              </w:rPr>
              <w:t>38913,5</w:t>
            </w:r>
          </w:p>
        </w:tc>
      </w:tr>
      <w:tr w:rsidR="00C12E1A" w:rsidRPr="00C12E1A" w:rsidTr="008611FA">
        <w:trPr>
          <w:jc w:val="center"/>
        </w:trPr>
        <w:tc>
          <w:tcPr>
            <w:tcW w:w="4095" w:type="dxa"/>
            <w:tcBorders>
              <w:top w:val="nil"/>
              <w:left w:val="single" w:sz="4" w:space="0" w:color="auto"/>
              <w:bottom w:val="nil"/>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 xml:space="preserve">деятельность в области </w:t>
            </w:r>
            <w:r w:rsidRPr="00C12E1A">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35699,3</w:t>
            </w:r>
          </w:p>
        </w:tc>
        <w:tc>
          <w:tcPr>
            <w:tcW w:w="1103" w:type="dxa"/>
            <w:tcBorders>
              <w:top w:val="nil"/>
              <w:left w:val="nil"/>
              <w:bottom w:val="nil"/>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115,3</w:t>
            </w:r>
          </w:p>
        </w:tc>
        <w:tc>
          <w:tcPr>
            <w:tcW w:w="1190" w:type="dxa"/>
            <w:tcBorders>
              <w:top w:val="nil"/>
              <w:left w:val="nil"/>
              <w:bottom w:val="nil"/>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73,2</w:t>
            </w:r>
          </w:p>
        </w:tc>
        <w:tc>
          <w:tcPr>
            <w:tcW w:w="1492" w:type="dxa"/>
            <w:tcBorders>
              <w:top w:val="nil"/>
              <w:left w:val="nil"/>
              <w:bottom w:val="nil"/>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20" w:name="T1G4S47"/>
            <w:bookmarkEnd w:id="520"/>
            <w:r w:rsidRPr="00C12E1A">
              <w:rPr>
                <w:rFonts w:cs="Arial"/>
                <w:color w:val="000000"/>
                <w:sz w:val="20"/>
                <w:lang w:eastAsia="en-US"/>
              </w:rPr>
              <w:t>44824,3</w:t>
            </w:r>
          </w:p>
        </w:tc>
      </w:tr>
      <w:tr w:rsidR="00C12E1A" w:rsidRPr="00C12E1A" w:rsidTr="008611FA">
        <w:trPr>
          <w:jc w:val="center"/>
        </w:trPr>
        <w:tc>
          <w:tcPr>
            <w:tcW w:w="4095" w:type="dxa"/>
            <w:tcBorders>
              <w:top w:val="nil"/>
              <w:left w:val="single" w:sz="4" w:space="0" w:color="auto"/>
              <w:bottom w:val="single" w:sz="4" w:space="0" w:color="auto"/>
              <w:right w:val="nil"/>
            </w:tcBorders>
            <w:vAlign w:val="bottom"/>
            <w:hideMark/>
          </w:tcPr>
          <w:p w:rsidR="00C12E1A" w:rsidRPr="00C12E1A" w:rsidRDefault="00C12E1A" w:rsidP="00133E83">
            <w:pPr>
              <w:autoSpaceDE w:val="0"/>
              <w:autoSpaceDN w:val="0"/>
              <w:adjustRightInd w:val="0"/>
              <w:spacing w:before="180" w:after="180"/>
              <w:ind w:left="57"/>
              <w:rPr>
                <w:rFonts w:cs="Arial"/>
                <w:sz w:val="20"/>
                <w:lang w:eastAsia="en-US"/>
              </w:rPr>
            </w:pPr>
            <w:r w:rsidRPr="00C12E1A">
              <w:rPr>
                <w:rFonts w:cs="Arial"/>
                <w:bCs/>
                <w:sz w:val="20"/>
                <w:lang w:eastAsia="en-US"/>
              </w:rPr>
              <w:t xml:space="preserve">деятельность в области культуры, </w:t>
            </w:r>
            <w:r w:rsidRPr="00C12E1A">
              <w:rPr>
                <w:rFonts w:cs="Arial"/>
                <w:bCs/>
                <w:sz w:val="20"/>
                <w:lang w:eastAsia="en-US"/>
              </w:rPr>
              <w:br/>
              <w:t xml:space="preserve">спорта, организации досуга </w:t>
            </w:r>
            <w:r w:rsidRPr="00C12E1A">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C12E1A" w:rsidRPr="00C12E1A" w:rsidRDefault="00C12E1A" w:rsidP="00133E83">
            <w:pPr>
              <w:spacing w:before="180" w:after="180"/>
              <w:ind w:right="113"/>
              <w:jc w:val="right"/>
              <w:rPr>
                <w:rFonts w:cs="Arial"/>
                <w:color w:val="000000"/>
                <w:sz w:val="20"/>
              </w:rPr>
            </w:pPr>
            <w:r w:rsidRPr="00C12E1A">
              <w:rPr>
                <w:rFonts w:cs="Arial"/>
                <w:color w:val="000000"/>
                <w:sz w:val="20"/>
              </w:rPr>
              <w:t>40905,6</w:t>
            </w:r>
          </w:p>
        </w:tc>
        <w:tc>
          <w:tcPr>
            <w:tcW w:w="1103" w:type="dxa"/>
            <w:tcBorders>
              <w:top w:val="nil"/>
              <w:left w:val="nil"/>
              <w:bottom w:val="single" w:sz="4" w:space="0" w:color="auto"/>
              <w:right w:val="nil"/>
            </w:tcBorders>
            <w:vAlign w:val="bottom"/>
          </w:tcPr>
          <w:p w:rsidR="00C12E1A" w:rsidRPr="00C12E1A" w:rsidRDefault="00C12E1A" w:rsidP="00133E83">
            <w:pPr>
              <w:spacing w:before="180" w:after="180"/>
              <w:ind w:right="170"/>
              <w:jc w:val="right"/>
              <w:rPr>
                <w:rFonts w:cs="Arial"/>
                <w:color w:val="000000"/>
                <w:sz w:val="20"/>
              </w:rPr>
            </w:pPr>
            <w:r w:rsidRPr="00C12E1A">
              <w:rPr>
                <w:rFonts w:cs="Arial"/>
                <w:color w:val="000000"/>
                <w:sz w:val="20"/>
              </w:rPr>
              <w:t>117,9</w:t>
            </w:r>
          </w:p>
        </w:tc>
        <w:tc>
          <w:tcPr>
            <w:tcW w:w="1190" w:type="dxa"/>
            <w:tcBorders>
              <w:top w:val="nil"/>
              <w:left w:val="nil"/>
              <w:bottom w:val="single" w:sz="4" w:space="0" w:color="auto"/>
              <w:right w:val="nil"/>
            </w:tcBorders>
            <w:vAlign w:val="bottom"/>
          </w:tcPr>
          <w:p w:rsidR="00C12E1A" w:rsidRPr="00C12E1A" w:rsidRDefault="00C12E1A" w:rsidP="00133E83">
            <w:pPr>
              <w:spacing w:before="180" w:after="180"/>
              <w:ind w:right="227"/>
              <w:jc w:val="right"/>
              <w:rPr>
                <w:rFonts w:cs="Arial"/>
                <w:color w:val="000000"/>
                <w:sz w:val="20"/>
              </w:rPr>
            </w:pPr>
            <w:r w:rsidRPr="00C12E1A">
              <w:rPr>
                <w:rFonts w:cs="Arial"/>
                <w:color w:val="000000"/>
                <w:sz w:val="20"/>
              </w:rPr>
              <w:t>83,9</w:t>
            </w:r>
          </w:p>
        </w:tc>
        <w:tc>
          <w:tcPr>
            <w:tcW w:w="1492" w:type="dxa"/>
            <w:tcBorders>
              <w:top w:val="nil"/>
              <w:left w:val="nil"/>
              <w:bottom w:val="single" w:sz="4" w:space="0" w:color="auto"/>
              <w:right w:val="single" w:sz="4" w:space="0" w:color="auto"/>
            </w:tcBorders>
            <w:vAlign w:val="bottom"/>
          </w:tcPr>
          <w:p w:rsidR="00C12E1A" w:rsidRPr="00C12E1A" w:rsidRDefault="00C12E1A" w:rsidP="00133E83">
            <w:pPr>
              <w:spacing w:before="180" w:after="180"/>
              <w:ind w:right="283"/>
              <w:jc w:val="right"/>
              <w:rPr>
                <w:rFonts w:cs="Arial"/>
                <w:color w:val="000000"/>
                <w:sz w:val="20"/>
                <w:lang w:eastAsia="en-US"/>
              </w:rPr>
            </w:pPr>
            <w:bookmarkStart w:id="521" w:name="T1G4S48"/>
            <w:bookmarkEnd w:id="521"/>
            <w:r w:rsidRPr="00C12E1A">
              <w:rPr>
                <w:rFonts w:cs="Arial"/>
                <w:color w:val="000000"/>
                <w:sz w:val="20"/>
                <w:lang w:eastAsia="en-US"/>
              </w:rPr>
              <w:t>40948,3</w:t>
            </w:r>
          </w:p>
        </w:tc>
      </w:tr>
    </w:tbl>
    <w:p w:rsidR="00C12E1A" w:rsidRPr="00C12E1A" w:rsidRDefault="00C12E1A" w:rsidP="00C12E1A">
      <w:pPr>
        <w:tabs>
          <w:tab w:val="left" w:pos="709"/>
        </w:tabs>
        <w:spacing w:before="120"/>
        <w:ind w:firstLine="709"/>
        <w:jc w:val="both"/>
      </w:pPr>
      <w:r w:rsidRPr="00C12E1A">
        <w:lastRenderedPageBreak/>
        <w:t>Соотношение средней заработной платы работников организаций по о</w:t>
      </w:r>
      <w:r w:rsidRPr="00C12E1A">
        <w:t>т</w:t>
      </w:r>
      <w:r w:rsidRPr="00C12E1A">
        <w:t>дельным видам экономической деятельности со средней величиной по округу за январь - август 2023 года иллюстрирует диаграмма:</w:t>
      </w:r>
    </w:p>
    <w:p w:rsidR="00C12E1A" w:rsidRPr="00C12E1A" w:rsidRDefault="00C12E1A" w:rsidP="00C12E1A">
      <w:pPr>
        <w:spacing w:before="120" w:after="120"/>
        <w:jc w:val="right"/>
        <w:rPr>
          <w:sz w:val="18"/>
        </w:rPr>
      </w:pPr>
      <w:r w:rsidRPr="00C12E1A">
        <w:rPr>
          <w:sz w:val="18"/>
        </w:rPr>
        <w:t>(процентов)</w:t>
      </w:r>
    </w:p>
    <w:p w:rsidR="00C12E1A" w:rsidRPr="00C12E1A" w:rsidRDefault="00C12E1A" w:rsidP="00C12E1A">
      <w:pPr>
        <w:spacing w:before="120" w:after="120"/>
        <w:jc w:val="center"/>
      </w:pPr>
      <w:r w:rsidRPr="00C12E1A">
        <w:rPr>
          <w:noProof/>
          <w:bdr w:val="single" w:sz="4" w:space="0" w:color="auto"/>
        </w:rPr>
        <w:drawing>
          <wp:inline distT="0" distB="0" distL="0" distR="0" wp14:anchorId="0BAEAEDB" wp14:editId="4776BA0F">
            <wp:extent cx="5724525" cy="3362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3362325"/>
                    </a:xfrm>
                    <a:prstGeom prst="rect">
                      <a:avLst/>
                    </a:prstGeom>
                    <a:noFill/>
                    <a:ln>
                      <a:noFill/>
                    </a:ln>
                  </pic:spPr>
                </pic:pic>
              </a:graphicData>
            </a:graphic>
          </wp:inline>
        </w:drawing>
      </w:r>
    </w:p>
    <w:p w:rsidR="00C12E1A" w:rsidRPr="00C12E1A" w:rsidRDefault="00C12E1A" w:rsidP="00C12E1A">
      <w:pPr>
        <w:spacing w:before="120"/>
        <w:ind w:firstLine="709"/>
        <w:jc w:val="both"/>
        <w:rPr>
          <w:rFonts w:cs="Arial"/>
          <w:szCs w:val="24"/>
        </w:rPr>
      </w:pPr>
      <w:r w:rsidRPr="00C12E1A">
        <w:rPr>
          <w:rFonts w:cs="Arial"/>
          <w:b/>
          <w:i/>
          <w:szCs w:val="24"/>
        </w:rPr>
        <w:t>Задолженность по заработной плате</w:t>
      </w:r>
      <w:r w:rsidRPr="00C12E1A">
        <w:rPr>
          <w:rFonts w:cs="Arial"/>
          <w:szCs w:val="24"/>
        </w:rPr>
        <w:t xml:space="preserve"> по кругу организаций наблюд</w:t>
      </w:r>
      <w:r w:rsidRPr="00C12E1A">
        <w:rPr>
          <w:rFonts w:cs="Arial"/>
          <w:szCs w:val="24"/>
        </w:rPr>
        <w:t>а</w:t>
      </w:r>
      <w:r w:rsidRPr="00C12E1A">
        <w:rPr>
          <w:rFonts w:cs="Arial"/>
          <w:szCs w:val="24"/>
        </w:rPr>
        <w:t>емых видов экономической деятельности на 1 октября 2023 года не зафиксир</w:t>
      </w:r>
      <w:r w:rsidRPr="00C12E1A">
        <w:rPr>
          <w:rFonts w:cs="Arial"/>
          <w:szCs w:val="24"/>
        </w:rPr>
        <w:t>о</w:t>
      </w:r>
      <w:r w:rsidRPr="00C12E1A">
        <w:rPr>
          <w:rFonts w:cs="Arial"/>
          <w:szCs w:val="24"/>
        </w:rPr>
        <w:t>вана.</w:t>
      </w:r>
    </w:p>
    <w:p w:rsidR="00216DF5" w:rsidRDefault="00216DF5" w:rsidP="00D21B8D">
      <w:pPr>
        <w:pStyle w:val="311"/>
        <w:spacing w:before="120" w:after="80"/>
      </w:pPr>
      <w:bookmarkStart w:id="522" w:name="_Toc150517031"/>
      <w:r>
        <w:t>Занятость и безработица</w:t>
      </w:r>
      <w:bookmarkEnd w:id="504"/>
      <w:bookmarkEnd w:id="505"/>
      <w:bookmarkEnd w:id="506"/>
      <w:bookmarkEnd w:id="507"/>
      <w:bookmarkEnd w:id="522"/>
    </w:p>
    <w:p w:rsidR="00B365A5" w:rsidRDefault="00B365A5" w:rsidP="00B365A5">
      <w:pPr>
        <w:ind w:firstLine="709"/>
        <w:jc w:val="both"/>
      </w:pPr>
      <w:bookmarkStart w:id="523" w:name="_Toc201655644"/>
      <w:bookmarkEnd w:id="487"/>
      <w:bookmarkEnd w:id="488"/>
      <w:bookmarkEnd w:id="503"/>
      <w:r>
        <w:t xml:space="preserve">В январе - августе 2023 года </w:t>
      </w:r>
      <w:r>
        <w:rPr>
          <w:b/>
          <w:i/>
        </w:rPr>
        <w:t>среднесписочная численность работ</w:t>
      </w:r>
      <w:r>
        <w:rPr>
          <w:b/>
          <w:i/>
        </w:rPr>
        <w:t>а</w:t>
      </w:r>
      <w:r>
        <w:rPr>
          <w:b/>
          <w:i/>
        </w:rPr>
        <w:t>ющих</w:t>
      </w:r>
      <w:r>
        <w:t xml:space="preserve"> в организациях (по организациям со средней численностью свыше 15 человек, без субъектов малого предпринимательства) составила </w:t>
      </w:r>
      <w:bookmarkStart w:id="524" w:name="sr_chisl_rab"/>
      <w:bookmarkEnd w:id="524"/>
      <w:r>
        <w:t>2478</w:t>
      </w:r>
      <w:r>
        <w:rPr>
          <w:rFonts w:cs="Arial"/>
          <w:szCs w:val="24"/>
        </w:rPr>
        <w:t xml:space="preserve"> </w:t>
      </w:r>
      <w:r>
        <w:t xml:space="preserve">человек и увеличилась по сравнению с аналогичным периодом 2022 года на 0,4%. Среднесписочная численность работающих округа составляет </w:t>
      </w:r>
      <w:bookmarkStart w:id="525" w:name="proc_sr_chisl_rab"/>
      <w:bookmarkEnd w:id="525"/>
      <w:r>
        <w:t>2% среднесп</w:t>
      </w:r>
      <w:r>
        <w:t>и</w:t>
      </w:r>
      <w:r>
        <w:t>сочной численности области.</w:t>
      </w:r>
    </w:p>
    <w:p w:rsidR="00B365A5" w:rsidRDefault="00B365A5" w:rsidP="00B365A5">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августе 2023 года по чистым видам экономической де</w:t>
      </w:r>
      <w:r>
        <w:t>я</w:t>
      </w:r>
      <w:r>
        <w:t>тельности показаны в таблице:</w:t>
      </w:r>
    </w:p>
    <w:tbl>
      <w:tblPr>
        <w:tblW w:w="4875" w:type="pct"/>
        <w:jc w:val="center"/>
        <w:tblLook w:val="04A0" w:firstRow="1" w:lastRow="0" w:firstColumn="1" w:lastColumn="0" w:noHBand="0" w:noVBand="1"/>
      </w:tblPr>
      <w:tblGrid>
        <w:gridCol w:w="3690"/>
        <w:gridCol w:w="1972"/>
        <w:gridCol w:w="1700"/>
        <w:gridCol w:w="1692"/>
      </w:tblGrid>
      <w:tr w:rsidR="00B365A5" w:rsidTr="008611FA">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B365A5" w:rsidRDefault="00B365A5" w:rsidP="00B365A5">
            <w:pPr>
              <w:suppressAutoHyphens/>
              <w:spacing w:before="60" w:after="60"/>
              <w:jc w:val="center"/>
              <w:rPr>
                <w:b/>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B365A5" w:rsidRDefault="00B365A5" w:rsidP="00B365A5">
            <w:pPr>
              <w:suppressAutoHyphens/>
              <w:spacing w:before="60" w:after="60"/>
              <w:jc w:val="center"/>
              <w:rPr>
                <w:b/>
                <w:sz w:val="20"/>
                <w:lang w:eastAsia="en-US"/>
              </w:rPr>
            </w:pPr>
            <w:r>
              <w:rPr>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B365A5" w:rsidRDefault="00B365A5" w:rsidP="00B365A5">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w:t>
            </w:r>
            <w:r>
              <w:rPr>
                <w:sz w:val="20"/>
                <w:lang w:eastAsia="en-US"/>
              </w:rPr>
              <w:br/>
              <w:t>августу 2022</w:t>
            </w:r>
          </w:p>
        </w:tc>
        <w:tc>
          <w:tcPr>
            <w:tcW w:w="1683" w:type="dxa"/>
            <w:tcBorders>
              <w:top w:val="single" w:sz="4" w:space="0" w:color="000000"/>
              <w:left w:val="single" w:sz="4" w:space="0" w:color="000000"/>
              <w:bottom w:val="single" w:sz="4" w:space="0" w:color="000000"/>
              <w:right w:val="single" w:sz="4" w:space="0" w:color="000000"/>
            </w:tcBorders>
            <w:hideMark/>
          </w:tcPr>
          <w:p w:rsidR="00B365A5" w:rsidRDefault="00B365A5" w:rsidP="00B365A5">
            <w:pPr>
              <w:suppressAutoHyphens/>
              <w:spacing w:before="60" w:after="60"/>
              <w:jc w:val="center"/>
              <w:rPr>
                <w:b/>
                <w:sz w:val="20"/>
                <w:lang w:eastAsia="en-US"/>
              </w:rPr>
            </w:pPr>
            <w:proofErr w:type="spellStart"/>
            <w:r>
              <w:rPr>
                <w:sz w:val="20"/>
                <w:lang w:eastAsia="en-US"/>
              </w:rPr>
              <w:t>Справочно</w:t>
            </w:r>
            <w:proofErr w:type="spellEnd"/>
            <w:r>
              <w:rPr>
                <w:sz w:val="20"/>
                <w:lang w:eastAsia="en-US"/>
              </w:rPr>
              <w:t>:</w:t>
            </w:r>
            <w:r>
              <w:rPr>
                <w:sz w:val="20"/>
                <w:lang w:eastAsia="en-US"/>
              </w:rPr>
              <w:br/>
              <w:t>по области, человек</w:t>
            </w:r>
          </w:p>
        </w:tc>
      </w:tr>
      <w:tr w:rsidR="00B365A5" w:rsidTr="008611FA">
        <w:trPr>
          <w:trHeight w:val="20"/>
          <w:jc w:val="center"/>
        </w:trPr>
        <w:tc>
          <w:tcPr>
            <w:tcW w:w="3671" w:type="dxa"/>
            <w:tcBorders>
              <w:top w:val="single" w:sz="4" w:space="0" w:color="000000"/>
              <w:left w:val="single" w:sz="4" w:space="0" w:color="000000"/>
              <w:bottom w:val="nil"/>
              <w:right w:val="nil"/>
            </w:tcBorders>
            <w:vAlign w:val="bottom"/>
            <w:hideMark/>
          </w:tcPr>
          <w:p w:rsidR="00B365A5" w:rsidRDefault="00B365A5" w:rsidP="00B365A5">
            <w:pPr>
              <w:suppressAutoHyphens/>
              <w:spacing w:before="60" w:after="60"/>
              <w:rPr>
                <w:sz w:val="20"/>
                <w:lang w:eastAsia="en-US"/>
              </w:rPr>
            </w:pPr>
            <w:r>
              <w:rPr>
                <w:b/>
                <w:sz w:val="20"/>
                <w:lang w:eastAsia="en-US"/>
              </w:rPr>
              <w:t>Всего</w:t>
            </w:r>
          </w:p>
        </w:tc>
        <w:tc>
          <w:tcPr>
            <w:tcW w:w="1962" w:type="dxa"/>
            <w:tcBorders>
              <w:top w:val="single" w:sz="4" w:space="0" w:color="000000"/>
              <w:left w:val="nil"/>
              <w:bottom w:val="nil"/>
              <w:right w:val="nil"/>
            </w:tcBorders>
            <w:vAlign w:val="bottom"/>
          </w:tcPr>
          <w:p w:rsidR="00B365A5" w:rsidRDefault="00B365A5" w:rsidP="00B365A5">
            <w:pPr>
              <w:tabs>
                <w:tab w:val="left" w:pos="1230"/>
              </w:tabs>
              <w:suppressAutoHyphens/>
              <w:spacing w:before="60" w:after="60"/>
              <w:ind w:right="624"/>
              <w:jc w:val="right"/>
              <w:rPr>
                <w:rFonts w:cs="Arial"/>
                <w:b/>
                <w:sz w:val="20"/>
                <w:lang w:eastAsia="en-US"/>
              </w:rPr>
            </w:pPr>
            <w:r>
              <w:rPr>
                <w:rFonts w:cs="Arial"/>
                <w:b/>
                <w:sz w:val="20"/>
                <w:lang w:eastAsia="en-US"/>
              </w:rPr>
              <w:t>2478</w:t>
            </w:r>
          </w:p>
        </w:tc>
        <w:tc>
          <w:tcPr>
            <w:tcW w:w="1691" w:type="dxa"/>
            <w:tcBorders>
              <w:top w:val="single" w:sz="4" w:space="0" w:color="000000"/>
              <w:left w:val="nil"/>
              <w:bottom w:val="nil"/>
              <w:right w:val="nil"/>
            </w:tcBorders>
            <w:vAlign w:val="bottom"/>
          </w:tcPr>
          <w:p w:rsidR="00B365A5" w:rsidRDefault="00B365A5" w:rsidP="00B365A5">
            <w:pPr>
              <w:suppressAutoHyphens/>
              <w:spacing w:before="60" w:after="60"/>
              <w:ind w:right="454"/>
              <w:jc w:val="right"/>
              <w:rPr>
                <w:rFonts w:cs="Arial"/>
                <w:b/>
                <w:sz w:val="20"/>
                <w:lang w:eastAsia="en-US"/>
              </w:rPr>
            </w:pPr>
            <w:r>
              <w:rPr>
                <w:rFonts w:cs="Arial"/>
                <w:b/>
                <w:sz w:val="20"/>
                <w:lang w:eastAsia="en-US"/>
              </w:rPr>
              <w:t>100,4</w:t>
            </w:r>
          </w:p>
        </w:tc>
        <w:tc>
          <w:tcPr>
            <w:tcW w:w="1683" w:type="dxa"/>
            <w:tcBorders>
              <w:top w:val="single" w:sz="4" w:space="0" w:color="000000"/>
              <w:left w:val="nil"/>
              <w:bottom w:val="nil"/>
              <w:right w:val="single" w:sz="4" w:space="0" w:color="000000"/>
            </w:tcBorders>
            <w:vAlign w:val="bottom"/>
          </w:tcPr>
          <w:p w:rsidR="00B365A5" w:rsidRDefault="00B365A5" w:rsidP="00B365A5">
            <w:pPr>
              <w:suppressAutoHyphens/>
              <w:spacing w:before="60" w:after="60"/>
              <w:ind w:right="397"/>
              <w:jc w:val="right"/>
              <w:rPr>
                <w:rFonts w:cs="Arial"/>
                <w:b/>
                <w:sz w:val="20"/>
                <w:lang w:eastAsia="en-US"/>
              </w:rPr>
            </w:pPr>
            <w:r>
              <w:rPr>
                <w:rFonts w:cs="Arial"/>
                <w:b/>
                <w:sz w:val="20"/>
                <w:lang w:eastAsia="en-US"/>
              </w:rPr>
              <w:t>125162</w:t>
            </w:r>
          </w:p>
        </w:tc>
      </w:tr>
      <w:tr w:rsidR="00B365A5" w:rsidTr="008611FA">
        <w:trPr>
          <w:trHeight w:val="141"/>
          <w:jc w:val="center"/>
        </w:trPr>
        <w:tc>
          <w:tcPr>
            <w:tcW w:w="3671" w:type="dxa"/>
            <w:tcBorders>
              <w:top w:val="nil"/>
              <w:left w:val="single" w:sz="4" w:space="0" w:color="000000"/>
              <w:bottom w:val="nil"/>
              <w:right w:val="nil"/>
            </w:tcBorders>
            <w:vAlign w:val="bottom"/>
            <w:hideMark/>
          </w:tcPr>
          <w:p w:rsidR="00B365A5" w:rsidRDefault="00B365A5" w:rsidP="00133E83">
            <w:pPr>
              <w:suppressAutoHyphens/>
              <w:spacing w:before="60" w:after="60"/>
              <w:ind w:left="227"/>
              <w:rPr>
                <w:sz w:val="20"/>
                <w:lang w:eastAsia="en-US"/>
              </w:rPr>
            </w:pPr>
            <w:r>
              <w:rPr>
                <w:sz w:val="20"/>
                <w:lang w:eastAsia="en-US"/>
              </w:rPr>
              <w:t>из них:</w:t>
            </w:r>
          </w:p>
        </w:tc>
        <w:tc>
          <w:tcPr>
            <w:tcW w:w="1962" w:type="dxa"/>
            <w:vAlign w:val="bottom"/>
          </w:tcPr>
          <w:p w:rsidR="00B365A5" w:rsidRDefault="00B365A5" w:rsidP="00133E83">
            <w:pPr>
              <w:suppressAutoHyphens/>
              <w:spacing w:before="60" w:after="60"/>
              <w:ind w:right="624"/>
              <w:jc w:val="right"/>
              <w:rPr>
                <w:rFonts w:cs="Arial"/>
                <w:sz w:val="20"/>
                <w:lang w:eastAsia="en-US"/>
              </w:rPr>
            </w:pPr>
          </w:p>
        </w:tc>
        <w:tc>
          <w:tcPr>
            <w:tcW w:w="1691" w:type="dxa"/>
            <w:vAlign w:val="bottom"/>
          </w:tcPr>
          <w:p w:rsidR="00B365A5" w:rsidRDefault="00B365A5" w:rsidP="00133E83">
            <w:pPr>
              <w:suppressAutoHyphens/>
              <w:spacing w:before="60" w:after="60"/>
              <w:ind w:right="454"/>
              <w:jc w:val="right"/>
              <w:rPr>
                <w:rFonts w:cs="Arial"/>
                <w:sz w:val="20"/>
                <w:lang w:eastAsia="en-US"/>
              </w:rPr>
            </w:pPr>
          </w:p>
        </w:tc>
        <w:tc>
          <w:tcPr>
            <w:tcW w:w="1683" w:type="dxa"/>
            <w:tcBorders>
              <w:top w:val="nil"/>
              <w:left w:val="nil"/>
              <w:bottom w:val="nil"/>
              <w:right w:val="single" w:sz="4" w:space="0" w:color="000000"/>
            </w:tcBorders>
            <w:vAlign w:val="bottom"/>
          </w:tcPr>
          <w:p w:rsidR="00B365A5" w:rsidRDefault="00B365A5" w:rsidP="00133E83">
            <w:pPr>
              <w:suppressAutoHyphens/>
              <w:spacing w:before="60" w:after="60"/>
              <w:ind w:right="397"/>
              <w:jc w:val="right"/>
              <w:rPr>
                <w:rFonts w:cs="Arial"/>
                <w:sz w:val="20"/>
                <w:lang w:eastAsia="en-US"/>
              </w:rPr>
            </w:pPr>
          </w:p>
        </w:tc>
      </w:tr>
      <w:tr w:rsidR="00B365A5" w:rsidTr="008611FA">
        <w:trPr>
          <w:trHeight w:val="20"/>
          <w:jc w:val="center"/>
        </w:trPr>
        <w:tc>
          <w:tcPr>
            <w:tcW w:w="3671" w:type="dxa"/>
            <w:tcBorders>
              <w:top w:val="nil"/>
              <w:left w:val="single" w:sz="4" w:space="0" w:color="000000"/>
              <w:right w:val="nil"/>
            </w:tcBorders>
            <w:vAlign w:val="bottom"/>
            <w:hideMark/>
          </w:tcPr>
          <w:p w:rsidR="00B365A5" w:rsidRDefault="00B365A5" w:rsidP="00133E83">
            <w:pPr>
              <w:suppressAutoHyphens/>
              <w:spacing w:before="60" w:after="60"/>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1962" w:type="dxa"/>
            <w:vAlign w:val="bottom"/>
          </w:tcPr>
          <w:p w:rsidR="00B365A5" w:rsidRPr="00467C21" w:rsidRDefault="00B365A5" w:rsidP="00133E83">
            <w:pPr>
              <w:spacing w:before="60" w:after="60"/>
              <w:ind w:right="624"/>
              <w:jc w:val="right"/>
              <w:rPr>
                <w:rFonts w:cs="Arial"/>
                <w:color w:val="000000"/>
                <w:sz w:val="20"/>
              </w:rPr>
            </w:pPr>
            <w:r>
              <w:rPr>
                <w:rFonts w:cs="Arial"/>
                <w:color w:val="000000"/>
                <w:sz w:val="20"/>
              </w:rPr>
              <w:t>166</w:t>
            </w:r>
          </w:p>
        </w:tc>
        <w:tc>
          <w:tcPr>
            <w:tcW w:w="1691" w:type="dxa"/>
            <w:vAlign w:val="bottom"/>
          </w:tcPr>
          <w:p w:rsidR="00B365A5" w:rsidRPr="00467C21" w:rsidRDefault="00B365A5" w:rsidP="00133E83">
            <w:pPr>
              <w:spacing w:before="60" w:after="60"/>
              <w:ind w:right="454"/>
              <w:jc w:val="right"/>
              <w:rPr>
                <w:rFonts w:cs="Arial"/>
                <w:color w:val="000000"/>
                <w:sz w:val="20"/>
              </w:rPr>
            </w:pPr>
            <w:r>
              <w:rPr>
                <w:rFonts w:cs="Arial"/>
                <w:color w:val="000000"/>
                <w:sz w:val="20"/>
              </w:rPr>
              <w:t>101,1</w:t>
            </w:r>
          </w:p>
        </w:tc>
        <w:tc>
          <w:tcPr>
            <w:tcW w:w="1683" w:type="dxa"/>
            <w:tcBorders>
              <w:top w:val="nil"/>
              <w:left w:val="nil"/>
              <w:right w:val="single" w:sz="4" w:space="0" w:color="000000"/>
            </w:tcBorders>
            <w:vAlign w:val="bottom"/>
          </w:tcPr>
          <w:p w:rsidR="00B365A5" w:rsidRDefault="00B365A5" w:rsidP="00133E83">
            <w:pPr>
              <w:tabs>
                <w:tab w:val="left" w:pos="1078"/>
              </w:tabs>
              <w:suppressAutoHyphens/>
              <w:spacing w:before="60" w:after="60"/>
              <w:ind w:right="397"/>
              <w:jc w:val="right"/>
              <w:rPr>
                <w:rFonts w:cs="Arial"/>
                <w:sz w:val="20"/>
                <w:lang w:eastAsia="en-US"/>
              </w:rPr>
            </w:pPr>
            <w:r>
              <w:rPr>
                <w:rFonts w:cs="Arial"/>
                <w:sz w:val="20"/>
                <w:lang w:eastAsia="en-US"/>
              </w:rPr>
              <w:t>3228</w:t>
            </w:r>
          </w:p>
        </w:tc>
      </w:tr>
      <w:tr w:rsidR="00B365A5" w:rsidTr="008611FA">
        <w:trPr>
          <w:trHeight w:val="20"/>
          <w:jc w:val="center"/>
        </w:trPr>
        <w:tc>
          <w:tcPr>
            <w:tcW w:w="3671" w:type="dxa"/>
            <w:tcBorders>
              <w:top w:val="nil"/>
              <w:left w:val="single" w:sz="4" w:space="0" w:color="000000"/>
              <w:bottom w:val="single" w:sz="4" w:space="0" w:color="auto"/>
              <w:right w:val="nil"/>
            </w:tcBorders>
            <w:vAlign w:val="bottom"/>
            <w:hideMark/>
          </w:tcPr>
          <w:p w:rsidR="00B365A5" w:rsidRDefault="00B365A5" w:rsidP="00133E83">
            <w:pPr>
              <w:suppressAutoHyphens/>
              <w:spacing w:before="60" w:after="60"/>
              <w:ind w:left="57"/>
              <w:rPr>
                <w:rFonts w:cs="Arial"/>
                <w:sz w:val="20"/>
                <w:lang w:eastAsia="en-US"/>
              </w:rPr>
            </w:pPr>
            <w:r>
              <w:rPr>
                <w:rFonts w:cs="Arial"/>
                <w:bCs/>
                <w:sz w:val="20"/>
                <w:lang w:eastAsia="en-US"/>
              </w:rPr>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962" w:type="dxa"/>
            <w:tcBorders>
              <w:bottom w:val="single" w:sz="4" w:space="0" w:color="auto"/>
            </w:tcBorders>
            <w:vAlign w:val="bottom"/>
          </w:tcPr>
          <w:p w:rsidR="00B365A5" w:rsidRPr="00467C21" w:rsidRDefault="00B365A5" w:rsidP="00133E83">
            <w:pPr>
              <w:spacing w:before="60" w:after="60"/>
              <w:ind w:right="624"/>
              <w:jc w:val="right"/>
              <w:rPr>
                <w:rFonts w:cs="Arial"/>
                <w:color w:val="000000"/>
                <w:sz w:val="20"/>
              </w:rPr>
            </w:pPr>
            <w:r>
              <w:rPr>
                <w:rFonts w:cs="Arial"/>
                <w:color w:val="000000"/>
                <w:sz w:val="20"/>
              </w:rPr>
              <w:t>163</w:t>
            </w:r>
          </w:p>
        </w:tc>
        <w:tc>
          <w:tcPr>
            <w:tcW w:w="1691" w:type="dxa"/>
            <w:tcBorders>
              <w:bottom w:val="single" w:sz="4" w:space="0" w:color="auto"/>
            </w:tcBorders>
            <w:vAlign w:val="bottom"/>
          </w:tcPr>
          <w:p w:rsidR="00B365A5" w:rsidRPr="00467C21" w:rsidRDefault="00B365A5" w:rsidP="00133E83">
            <w:pPr>
              <w:spacing w:before="60" w:after="60"/>
              <w:ind w:right="454"/>
              <w:jc w:val="right"/>
              <w:rPr>
                <w:rFonts w:cs="Arial"/>
                <w:color w:val="000000"/>
                <w:sz w:val="20"/>
              </w:rPr>
            </w:pPr>
            <w:r>
              <w:rPr>
                <w:rFonts w:cs="Arial"/>
                <w:color w:val="000000"/>
                <w:sz w:val="20"/>
              </w:rPr>
              <w:t>97,7</w:t>
            </w:r>
          </w:p>
        </w:tc>
        <w:tc>
          <w:tcPr>
            <w:tcW w:w="1683" w:type="dxa"/>
            <w:tcBorders>
              <w:top w:val="nil"/>
              <w:left w:val="nil"/>
              <w:bottom w:val="single" w:sz="4" w:space="0" w:color="auto"/>
              <w:right w:val="single" w:sz="4" w:space="0" w:color="000000"/>
            </w:tcBorders>
            <w:vAlign w:val="bottom"/>
          </w:tcPr>
          <w:p w:rsidR="00B365A5" w:rsidRDefault="00B365A5" w:rsidP="00133E83">
            <w:pPr>
              <w:suppressAutoHyphens/>
              <w:spacing w:before="60" w:after="60"/>
              <w:ind w:right="397"/>
              <w:jc w:val="right"/>
              <w:rPr>
                <w:rFonts w:cs="Arial"/>
                <w:sz w:val="20"/>
                <w:lang w:eastAsia="en-US"/>
              </w:rPr>
            </w:pPr>
            <w:r>
              <w:rPr>
                <w:rFonts w:cs="Arial"/>
                <w:sz w:val="20"/>
                <w:lang w:eastAsia="en-US"/>
              </w:rPr>
              <w:t>7243</w:t>
            </w:r>
          </w:p>
        </w:tc>
      </w:tr>
      <w:tr w:rsidR="00B365A5" w:rsidTr="008611FA">
        <w:trPr>
          <w:trHeight w:val="20"/>
          <w:jc w:val="center"/>
        </w:trPr>
        <w:tc>
          <w:tcPr>
            <w:tcW w:w="3671" w:type="dxa"/>
            <w:tcBorders>
              <w:top w:val="single" w:sz="4" w:space="0" w:color="auto"/>
              <w:left w:val="single" w:sz="4" w:space="0" w:color="000000"/>
              <w:bottom w:val="nil"/>
              <w:right w:val="nil"/>
            </w:tcBorders>
            <w:vAlign w:val="bottom"/>
            <w:hideMark/>
          </w:tcPr>
          <w:p w:rsidR="00B365A5" w:rsidRDefault="00B365A5" w:rsidP="00CC41DF">
            <w:pPr>
              <w:suppressAutoHyphens/>
              <w:spacing w:before="60" w:after="56"/>
              <w:ind w:left="57"/>
              <w:rPr>
                <w:rFonts w:cs="Arial"/>
                <w:sz w:val="20"/>
                <w:lang w:eastAsia="en-US"/>
              </w:rPr>
            </w:pPr>
            <w:r>
              <w:rPr>
                <w:rFonts w:cs="Arial"/>
                <w:bCs/>
                <w:sz w:val="20"/>
                <w:lang w:eastAsia="en-US"/>
              </w:rPr>
              <w:lastRenderedPageBreak/>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962" w:type="dxa"/>
            <w:tcBorders>
              <w:top w:val="single" w:sz="4" w:space="0" w:color="auto"/>
            </w:tcBorders>
            <w:vAlign w:val="bottom"/>
          </w:tcPr>
          <w:p w:rsidR="00B365A5" w:rsidRPr="00467C21" w:rsidRDefault="00B365A5" w:rsidP="00CC41DF">
            <w:pPr>
              <w:spacing w:before="60" w:after="56"/>
              <w:ind w:right="624"/>
              <w:jc w:val="right"/>
              <w:rPr>
                <w:rFonts w:cs="Arial"/>
                <w:color w:val="000000"/>
                <w:sz w:val="20"/>
              </w:rPr>
            </w:pPr>
            <w:r>
              <w:rPr>
                <w:rFonts w:cs="Arial"/>
                <w:color w:val="000000"/>
                <w:sz w:val="20"/>
              </w:rPr>
              <w:t>222</w:t>
            </w:r>
          </w:p>
        </w:tc>
        <w:tc>
          <w:tcPr>
            <w:tcW w:w="1691" w:type="dxa"/>
            <w:tcBorders>
              <w:top w:val="single" w:sz="4" w:space="0" w:color="auto"/>
            </w:tcBorders>
            <w:vAlign w:val="bottom"/>
          </w:tcPr>
          <w:p w:rsidR="00B365A5" w:rsidRPr="00467C21" w:rsidRDefault="00B365A5" w:rsidP="00CC41DF">
            <w:pPr>
              <w:spacing w:before="60" w:after="56"/>
              <w:ind w:right="454"/>
              <w:jc w:val="right"/>
              <w:rPr>
                <w:rFonts w:cs="Arial"/>
                <w:color w:val="000000"/>
                <w:sz w:val="20"/>
              </w:rPr>
            </w:pPr>
            <w:r>
              <w:rPr>
                <w:rFonts w:cs="Arial"/>
                <w:color w:val="000000"/>
                <w:sz w:val="20"/>
              </w:rPr>
              <w:t>97,9</w:t>
            </w:r>
          </w:p>
        </w:tc>
        <w:tc>
          <w:tcPr>
            <w:tcW w:w="1683" w:type="dxa"/>
            <w:tcBorders>
              <w:top w:val="single" w:sz="4" w:space="0" w:color="auto"/>
              <w:left w:val="nil"/>
              <w:bottom w:val="nil"/>
              <w:right w:val="single" w:sz="4" w:space="0" w:color="000000"/>
            </w:tcBorders>
            <w:vAlign w:val="bottom"/>
          </w:tcPr>
          <w:p w:rsidR="00B365A5" w:rsidRDefault="00B365A5" w:rsidP="00CC41DF">
            <w:pPr>
              <w:suppressAutoHyphens/>
              <w:spacing w:before="60" w:after="56"/>
              <w:ind w:right="397"/>
              <w:jc w:val="right"/>
              <w:rPr>
                <w:rFonts w:cs="Arial"/>
                <w:sz w:val="20"/>
                <w:lang w:eastAsia="en-US"/>
              </w:rPr>
            </w:pPr>
            <w:r>
              <w:rPr>
                <w:rFonts w:cs="Arial"/>
                <w:sz w:val="20"/>
                <w:lang w:eastAsia="en-US"/>
              </w:rPr>
              <w:t>10897</w:t>
            </w:r>
          </w:p>
        </w:tc>
      </w:tr>
      <w:tr w:rsidR="00B365A5" w:rsidTr="008611FA">
        <w:trPr>
          <w:trHeight w:val="20"/>
          <w:jc w:val="center"/>
        </w:trPr>
        <w:tc>
          <w:tcPr>
            <w:tcW w:w="3671" w:type="dxa"/>
            <w:tcBorders>
              <w:top w:val="nil"/>
              <w:left w:val="single" w:sz="4" w:space="0" w:color="000000"/>
              <w:bottom w:val="nil"/>
              <w:right w:val="nil"/>
            </w:tcBorders>
            <w:vAlign w:val="bottom"/>
            <w:hideMark/>
          </w:tcPr>
          <w:p w:rsidR="00B365A5" w:rsidRDefault="00B365A5" w:rsidP="00CC41DF">
            <w:pPr>
              <w:suppressAutoHyphens/>
              <w:spacing w:before="56" w:after="56"/>
              <w:ind w:left="227"/>
              <w:rPr>
                <w:rFonts w:cs="Arial"/>
                <w:sz w:val="20"/>
                <w:lang w:eastAsia="en-US"/>
              </w:rPr>
            </w:pPr>
            <w:r>
              <w:rPr>
                <w:rFonts w:cs="Arial"/>
                <w:sz w:val="20"/>
                <w:lang w:eastAsia="en-US"/>
              </w:rPr>
              <w:t>в том числе:</w:t>
            </w:r>
          </w:p>
        </w:tc>
        <w:tc>
          <w:tcPr>
            <w:tcW w:w="1962" w:type="dxa"/>
            <w:vAlign w:val="bottom"/>
          </w:tcPr>
          <w:p w:rsidR="00B365A5" w:rsidRPr="00467C21" w:rsidRDefault="00B365A5" w:rsidP="00CC41DF">
            <w:pPr>
              <w:suppressAutoHyphens/>
              <w:spacing w:before="56" w:after="56"/>
              <w:ind w:right="624"/>
              <w:jc w:val="right"/>
              <w:rPr>
                <w:rFonts w:cs="Arial"/>
                <w:sz w:val="20"/>
                <w:lang w:eastAsia="en-US"/>
              </w:rPr>
            </w:pPr>
          </w:p>
        </w:tc>
        <w:tc>
          <w:tcPr>
            <w:tcW w:w="1691" w:type="dxa"/>
            <w:vAlign w:val="bottom"/>
          </w:tcPr>
          <w:p w:rsidR="00B365A5" w:rsidRPr="00467C21" w:rsidRDefault="00B365A5" w:rsidP="00CC41DF">
            <w:pPr>
              <w:suppressAutoHyphens/>
              <w:spacing w:before="56" w:after="56"/>
              <w:ind w:right="454"/>
              <w:jc w:val="right"/>
              <w:rPr>
                <w:rFonts w:cs="Arial"/>
                <w:sz w:val="20"/>
                <w:lang w:eastAsia="en-US"/>
              </w:rPr>
            </w:pPr>
          </w:p>
        </w:tc>
        <w:tc>
          <w:tcPr>
            <w:tcW w:w="1683" w:type="dxa"/>
            <w:tcBorders>
              <w:top w:val="nil"/>
              <w:left w:val="nil"/>
              <w:bottom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p>
        </w:tc>
      </w:tr>
      <w:tr w:rsidR="00B365A5" w:rsidTr="008611FA">
        <w:trPr>
          <w:trHeight w:val="20"/>
          <w:jc w:val="center"/>
        </w:trPr>
        <w:tc>
          <w:tcPr>
            <w:tcW w:w="3671" w:type="dxa"/>
            <w:tcBorders>
              <w:top w:val="nil"/>
              <w:left w:val="single" w:sz="4" w:space="0" w:color="000000"/>
              <w:right w:val="nil"/>
            </w:tcBorders>
            <w:vAlign w:val="bottom"/>
          </w:tcPr>
          <w:p w:rsidR="00B365A5" w:rsidRDefault="00B365A5" w:rsidP="00CC41DF">
            <w:pPr>
              <w:suppressAutoHyphens/>
              <w:spacing w:before="56" w:after="56"/>
              <w:ind w:left="113"/>
              <w:rPr>
                <w:rFonts w:cs="Arial"/>
                <w:sz w:val="20"/>
                <w:lang w:eastAsia="en-US"/>
              </w:rPr>
            </w:pPr>
            <w:r>
              <w:rPr>
                <w:rFonts w:cs="Arial"/>
                <w:sz w:val="20"/>
                <w:lang w:eastAsia="en-US"/>
              </w:rPr>
              <w:t>торговля оптовая, кроме оптовой торговли автотранспортными средствами и мотоциклами</w:t>
            </w:r>
          </w:p>
        </w:tc>
        <w:tc>
          <w:tcPr>
            <w:tcW w:w="1962" w:type="dxa"/>
            <w:vAlign w:val="bottom"/>
          </w:tcPr>
          <w:p w:rsidR="00B365A5" w:rsidRPr="00467C21" w:rsidRDefault="00B365A5" w:rsidP="00CC41DF">
            <w:pPr>
              <w:spacing w:before="56" w:after="56"/>
              <w:ind w:right="624"/>
              <w:jc w:val="right"/>
              <w:rPr>
                <w:rFonts w:cs="Arial"/>
                <w:color w:val="000000"/>
                <w:sz w:val="20"/>
              </w:rPr>
            </w:pPr>
            <w:r>
              <w:rPr>
                <w:rFonts w:cs="Arial"/>
                <w:color w:val="000000"/>
                <w:sz w:val="20"/>
              </w:rPr>
              <w:t>4</w:t>
            </w:r>
          </w:p>
        </w:tc>
        <w:tc>
          <w:tcPr>
            <w:tcW w:w="1691" w:type="dxa"/>
            <w:vAlign w:val="bottom"/>
          </w:tcPr>
          <w:p w:rsidR="00B365A5" w:rsidRPr="00467C21" w:rsidRDefault="00B365A5" w:rsidP="00CC41DF">
            <w:pPr>
              <w:spacing w:before="56" w:after="56"/>
              <w:ind w:right="454"/>
              <w:jc w:val="right"/>
              <w:rPr>
                <w:rFonts w:cs="Arial"/>
                <w:color w:val="000000"/>
                <w:sz w:val="20"/>
              </w:rPr>
            </w:pPr>
            <w:r>
              <w:rPr>
                <w:rFonts w:cs="Arial"/>
                <w:color w:val="000000"/>
                <w:sz w:val="20"/>
              </w:rPr>
              <w:t>39,5</w:t>
            </w:r>
          </w:p>
        </w:tc>
        <w:tc>
          <w:tcPr>
            <w:tcW w:w="1683" w:type="dxa"/>
            <w:tcBorders>
              <w:top w:val="nil"/>
              <w:left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r>
              <w:rPr>
                <w:rFonts w:cs="Arial"/>
                <w:sz w:val="20"/>
                <w:lang w:eastAsia="en-US"/>
              </w:rPr>
              <w:t>2342</w:t>
            </w:r>
          </w:p>
        </w:tc>
      </w:tr>
      <w:tr w:rsidR="00B365A5" w:rsidTr="008611FA">
        <w:trPr>
          <w:trHeight w:val="20"/>
          <w:jc w:val="center"/>
        </w:trPr>
        <w:tc>
          <w:tcPr>
            <w:tcW w:w="3671" w:type="dxa"/>
            <w:tcBorders>
              <w:top w:val="nil"/>
              <w:left w:val="single" w:sz="4" w:space="0" w:color="000000"/>
              <w:right w:val="nil"/>
            </w:tcBorders>
            <w:vAlign w:val="bottom"/>
            <w:hideMark/>
          </w:tcPr>
          <w:p w:rsidR="00B365A5" w:rsidRDefault="00B365A5" w:rsidP="00CC41DF">
            <w:pPr>
              <w:suppressAutoHyphens/>
              <w:spacing w:before="56" w:after="56"/>
              <w:ind w:left="113"/>
              <w:rPr>
                <w:rFonts w:cs="Arial"/>
                <w:sz w:val="20"/>
                <w:lang w:eastAsia="en-US"/>
              </w:rPr>
            </w:pPr>
            <w:r>
              <w:rPr>
                <w:rFonts w:cs="Arial"/>
                <w:sz w:val="20"/>
                <w:lang w:eastAsia="en-US"/>
              </w:rPr>
              <w:t xml:space="preserve">торговля розничная, кроме </w:t>
            </w:r>
            <w:r>
              <w:rPr>
                <w:rFonts w:cs="Arial"/>
                <w:sz w:val="20"/>
                <w:lang w:eastAsia="en-US"/>
              </w:rPr>
              <w:br/>
              <w:t xml:space="preserve">торговли автотранспортными </w:t>
            </w:r>
            <w:r>
              <w:rPr>
                <w:rFonts w:cs="Arial"/>
                <w:sz w:val="20"/>
                <w:lang w:eastAsia="en-US"/>
              </w:rPr>
              <w:br/>
              <w:t>средствами и мотоциклами</w:t>
            </w:r>
          </w:p>
        </w:tc>
        <w:tc>
          <w:tcPr>
            <w:tcW w:w="1962" w:type="dxa"/>
            <w:vAlign w:val="bottom"/>
          </w:tcPr>
          <w:p w:rsidR="00B365A5" w:rsidRPr="00467C21" w:rsidRDefault="00B365A5" w:rsidP="00CC41DF">
            <w:pPr>
              <w:spacing w:before="56" w:after="56"/>
              <w:ind w:right="624"/>
              <w:jc w:val="right"/>
              <w:rPr>
                <w:rFonts w:cs="Arial"/>
                <w:color w:val="000000"/>
                <w:sz w:val="20"/>
              </w:rPr>
            </w:pPr>
            <w:r>
              <w:rPr>
                <w:rFonts w:cs="Arial"/>
                <w:color w:val="000000"/>
                <w:sz w:val="20"/>
              </w:rPr>
              <w:t>218</w:t>
            </w:r>
          </w:p>
        </w:tc>
        <w:tc>
          <w:tcPr>
            <w:tcW w:w="1691" w:type="dxa"/>
            <w:vAlign w:val="bottom"/>
          </w:tcPr>
          <w:p w:rsidR="00B365A5" w:rsidRPr="00467C21" w:rsidRDefault="00B365A5" w:rsidP="00CC41DF">
            <w:pPr>
              <w:spacing w:before="56" w:after="56"/>
              <w:ind w:right="454"/>
              <w:jc w:val="right"/>
              <w:rPr>
                <w:rFonts w:cs="Arial"/>
                <w:color w:val="000000"/>
                <w:sz w:val="20"/>
              </w:rPr>
            </w:pPr>
            <w:r>
              <w:rPr>
                <w:rFonts w:cs="Arial"/>
                <w:color w:val="000000"/>
                <w:sz w:val="20"/>
              </w:rPr>
              <w:t>100,4</w:t>
            </w:r>
          </w:p>
        </w:tc>
        <w:tc>
          <w:tcPr>
            <w:tcW w:w="1683" w:type="dxa"/>
            <w:tcBorders>
              <w:top w:val="nil"/>
              <w:left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r>
              <w:rPr>
                <w:rFonts w:cs="Arial"/>
                <w:sz w:val="20"/>
                <w:lang w:eastAsia="en-US"/>
              </w:rPr>
              <w:t>8456</w:t>
            </w:r>
          </w:p>
        </w:tc>
      </w:tr>
      <w:tr w:rsidR="00B365A5" w:rsidTr="008611FA">
        <w:trPr>
          <w:trHeight w:val="20"/>
          <w:jc w:val="center"/>
        </w:trPr>
        <w:tc>
          <w:tcPr>
            <w:tcW w:w="3671" w:type="dxa"/>
            <w:tcBorders>
              <w:left w:val="single" w:sz="4" w:space="0" w:color="000000"/>
              <w:right w:val="nil"/>
            </w:tcBorders>
            <w:vAlign w:val="bottom"/>
            <w:hideMark/>
          </w:tcPr>
          <w:p w:rsidR="00B365A5" w:rsidRDefault="00B365A5" w:rsidP="00CC41DF">
            <w:pPr>
              <w:suppressAutoHyphens/>
              <w:spacing w:before="56" w:after="56"/>
              <w:ind w:left="57"/>
              <w:rPr>
                <w:rFonts w:cs="Arial"/>
                <w:bCs/>
                <w:sz w:val="20"/>
                <w:lang w:eastAsia="en-US"/>
              </w:rPr>
            </w:pPr>
            <w:r>
              <w:rPr>
                <w:rFonts w:cs="Arial"/>
                <w:bCs/>
                <w:sz w:val="20"/>
                <w:lang w:eastAsia="en-US"/>
              </w:rPr>
              <w:t>транспортировка и хранение</w:t>
            </w:r>
          </w:p>
        </w:tc>
        <w:tc>
          <w:tcPr>
            <w:tcW w:w="1962" w:type="dxa"/>
            <w:vAlign w:val="bottom"/>
          </w:tcPr>
          <w:p w:rsidR="00B365A5" w:rsidRPr="00467C21" w:rsidRDefault="00B365A5" w:rsidP="00CC41DF">
            <w:pPr>
              <w:spacing w:before="56" w:after="56"/>
              <w:ind w:right="624"/>
              <w:jc w:val="right"/>
              <w:rPr>
                <w:rFonts w:cs="Arial"/>
                <w:color w:val="000000"/>
                <w:sz w:val="20"/>
              </w:rPr>
            </w:pPr>
            <w:r>
              <w:rPr>
                <w:rFonts w:cs="Arial"/>
                <w:color w:val="000000"/>
                <w:sz w:val="20"/>
              </w:rPr>
              <w:t>758</w:t>
            </w:r>
          </w:p>
        </w:tc>
        <w:tc>
          <w:tcPr>
            <w:tcW w:w="1691" w:type="dxa"/>
            <w:vAlign w:val="bottom"/>
          </w:tcPr>
          <w:p w:rsidR="00B365A5" w:rsidRPr="00467C21" w:rsidRDefault="00B365A5" w:rsidP="00CC41DF">
            <w:pPr>
              <w:spacing w:before="56" w:after="56"/>
              <w:ind w:right="454"/>
              <w:jc w:val="right"/>
              <w:rPr>
                <w:rFonts w:cs="Arial"/>
                <w:color w:val="000000"/>
                <w:sz w:val="20"/>
              </w:rPr>
            </w:pPr>
            <w:r>
              <w:rPr>
                <w:rFonts w:cs="Arial"/>
                <w:color w:val="000000"/>
                <w:sz w:val="20"/>
              </w:rPr>
              <w:t>103,3</w:t>
            </w:r>
          </w:p>
        </w:tc>
        <w:tc>
          <w:tcPr>
            <w:tcW w:w="1683" w:type="dxa"/>
            <w:tcBorders>
              <w:left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r>
              <w:rPr>
                <w:rFonts w:cs="Arial"/>
                <w:sz w:val="20"/>
                <w:lang w:eastAsia="en-US"/>
              </w:rPr>
              <w:t>9226</w:t>
            </w:r>
          </w:p>
        </w:tc>
      </w:tr>
      <w:tr w:rsidR="00B365A5" w:rsidTr="008611FA">
        <w:trPr>
          <w:trHeight w:val="20"/>
          <w:jc w:val="center"/>
        </w:trPr>
        <w:tc>
          <w:tcPr>
            <w:tcW w:w="3671" w:type="dxa"/>
            <w:tcBorders>
              <w:top w:val="nil"/>
              <w:left w:val="single" w:sz="4" w:space="0" w:color="000000"/>
              <w:bottom w:val="nil"/>
              <w:right w:val="nil"/>
            </w:tcBorders>
            <w:vAlign w:val="bottom"/>
            <w:hideMark/>
          </w:tcPr>
          <w:p w:rsidR="00B365A5" w:rsidRDefault="00B365A5" w:rsidP="00CC41DF">
            <w:pPr>
              <w:suppressAutoHyphens/>
              <w:spacing w:before="56" w:after="56"/>
              <w:ind w:left="57"/>
              <w:rPr>
                <w:rFonts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962" w:type="dxa"/>
            <w:vAlign w:val="bottom"/>
          </w:tcPr>
          <w:p w:rsidR="00B365A5" w:rsidRPr="00467C21" w:rsidRDefault="00B365A5" w:rsidP="00CC41DF">
            <w:pPr>
              <w:spacing w:before="56" w:after="56"/>
              <w:ind w:right="624"/>
              <w:jc w:val="right"/>
              <w:rPr>
                <w:rFonts w:cs="Arial"/>
                <w:color w:val="000000"/>
                <w:sz w:val="20"/>
              </w:rPr>
            </w:pPr>
            <w:r>
              <w:rPr>
                <w:rFonts w:cs="Arial"/>
                <w:color w:val="000000"/>
                <w:sz w:val="20"/>
              </w:rPr>
              <w:t>18</w:t>
            </w:r>
          </w:p>
        </w:tc>
        <w:tc>
          <w:tcPr>
            <w:tcW w:w="1691" w:type="dxa"/>
            <w:vAlign w:val="bottom"/>
          </w:tcPr>
          <w:p w:rsidR="00B365A5" w:rsidRPr="00467C21" w:rsidRDefault="00B365A5" w:rsidP="00CC41DF">
            <w:pPr>
              <w:spacing w:before="56" w:after="56"/>
              <w:ind w:right="454"/>
              <w:jc w:val="right"/>
              <w:rPr>
                <w:rFonts w:cs="Arial"/>
                <w:color w:val="000000"/>
                <w:sz w:val="20"/>
              </w:rPr>
            </w:pPr>
            <w:r>
              <w:rPr>
                <w:rFonts w:cs="Arial"/>
                <w:color w:val="000000"/>
                <w:sz w:val="20"/>
              </w:rPr>
              <w:t>105,8</w:t>
            </w:r>
          </w:p>
        </w:tc>
        <w:tc>
          <w:tcPr>
            <w:tcW w:w="1683" w:type="dxa"/>
            <w:tcBorders>
              <w:top w:val="nil"/>
              <w:left w:val="nil"/>
              <w:bottom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r>
              <w:rPr>
                <w:rFonts w:cs="Arial"/>
                <w:sz w:val="20"/>
                <w:lang w:eastAsia="en-US"/>
              </w:rPr>
              <w:t>1835</w:t>
            </w:r>
          </w:p>
        </w:tc>
      </w:tr>
      <w:tr w:rsidR="00B365A5" w:rsidTr="008611FA">
        <w:trPr>
          <w:trHeight w:val="20"/>
          <w:jc w:val="center"/>
        </w:trPr>
        <w:tc>
          <w:tcPr>
            <w:tcW w:w="3671" w:type="dxa"/>
            <w:tcBorders>
              <w:top w:val="nil"/>
              <w:left w:val="single" w:sz="4" w:space="0" w:color="000000"/>
              <w:bottom w:val="nil"/>
              <w:right w:val="nil"/>
            </w:tcBorders>
            <w:vAlign w:val="bottom"/>
            <w:hideMark/>
          </w:tcPr>
          <w:p w:rsidR="00B365A5" w:rsidRDefault="00B365A5" w:rsidP="00CC41DF">
            <w:pPr>
              <w:suppressAutoHyphens/>
              <w:spacing w:before="56" w:after="56"/>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и обеспечение военной безопасности; социальное обеспечение</w:t>
            </w:r>
          </w:p>
        </w:tc>
        <w:tc>
          <w:tcPr>
            <w:tcW w:w="1962" w:type="dxa"/>
            <w:vAlign w:val="bottom"/>
          </w:tcPr>
          <w:p w:rsidR="00B365A5" w:rsidRPr="00467C21" w:rsidRDefault="00B365A5" w:rsidP="00CC41DF">
            <w:pPr>
              <w:spacing w:before="56" w:after="56"/>
              <w:ind w:right="624"/>
              <w:jc w:val="right"/>
              <w:rPr>
                <w:rFonts w:cs="Arial"/>
                <w:color w:val="000000"/>
                <w:sz w:val="20"/>
              </w:rPr>
            </w:pPr>
            <w:r>
              <w:rPr>
                <w:rFonts w:cs="Arial"/>
                <w:color w:val="000000"/>
                <w:sz w:val="20"/>
              </w:rPr>
              <w:t>256</w:t>
            </w:r>
          </w:p>
        </w:tc>
        <w:tc>
          <w:tcPr>
            <w:tcW w:w="1691" w:type="dxa"/>
            <w:vAlign w:val="bottom"/>
          </w:tcPr>
          <w:p w:rsidR="00B365A5" w:rsidRPr="00467C21" w:rsidRDefault="00B365A5" w:rsidP="00CC41DF">
            <w:pPr>
              <w:spacing w:before="56" w:after="56"/>
              <w:ind w:right="454"/>
              <w:jc w:val="right"/>
              <w:rPr>
                <w:rFonts w:cs="Arial"/>
                <w:color w:val="000000"/>
                <w:sz w:val="20"/>
              </w:rPr>
            </w:pPr>
            <w:r>
              <w:rPr>
                <w:rFonts w:cs="Arial"/>
                <w:color w:val="000000"/>
                <w:sz w:val="20"/>
              </w:rPr>
              <w:t>105,0</w:t>
            </w:r>
          </w:p>
        </w:tc>
        <w:tc>
          <w:tcPr>
            <w:tcW w:w="1683" w:type="dxa"/>
            <w:tcBorders>
              <w:top w:val="nil"/>
              <w:left w:val="nil"/>
              <w:bottom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r>
              <w:rPr>
                <w:rFonts w:cs="Arial"/>
                <w:sz w:val="20"/>
                <w:lang w:eastAsia="en-US"/>
              </w:rPr>
              <w:t>16739</w:t>
            </w:r>
          </w:p>
        </w:tc>
      </w:tr>
      <w:tr w:rsidR="00B365A5" w:rsidTr="008611FA">
        <w:trPr>
          <w:trHeight w:val="20"/>
          <w:jc w:val="center"/>
        </w:trPr>
        <w:tc>
          <w:tcPr>
            <w:tcW w:w="3671" w:type="dxa"/>
            <w:tcBorders>
              <w:top w:val="nil"/>
              <w:left w:val="single" w:sz="4" w:space="0" w:color="000000"/>
              <w:bottom w:val="nil"/>
              <w:right w:val="nil"/>
            </w:tcBorders>
            <w:vAlign w:val="bottom"/>
            <w:hideMark/>
          </w:tcPr>
          <w:p w:rsidR="00B365A5" w:rsidRDefault="00B365A5" w:rsidP="00CC41DF">
            <w:pPr>
              <w:suppressAutoHyphens/>
              <w:spacing w:before="56" w:after="56"/>
              <w:ind w:left="57"/>
              <w:rPr>
                <w:rFonts w:cs="Arial"/>
                <w:sz w:val="20"/>
                <w:lang w:eastAsia="en-US"/>
              </w:rPr>
            </w:pPr>
            <w:r>
              <w:rPr>
                <w:rFonts w:cs="Arial"/>
                <w:bCs/>
                <w:sz w:val="20"/>
                <w:lang w:eastAsia="en-US"/>
              </w:rPr>
              <w:t>образование</w:t>
            </w:r>
          </w:p>
        </w:tc>
        <w:tc>
          <w:tcPr>
            <w:tcW w:w="1962" w:type="dxa"/>
            <w:vAlign w:val="bottom"/>
          </w:tcPr>
          <w:p w:rsidR="00B365A5" w:rsidRPr="00467C21" w:rsidRDefault="00B365A5" w:rsidP="00CC41DF">
            <w:pPr>
              <w:spacing w:before="56" w:after="56"/>
              <w:ind w:right="624"/>
              <w:jc w:val="right"/>
              <w:rPr>
                <w:rFonts w:cs="Arial"/>
                <w:color w:val="000000"/>
                <w:sz w:val="20"/>
              </w:rPr>
            </w:pPr>
            <w:r>
              <w:rPr>
                <w:rFonts w:cs="Arial"/>
                <w:color w:val="000000"/>
                <w:sz w:val="20"/>
              </w:rPr>
              <w:t>290</w:t>
            </w:r>
          </w:p>
        </w:tc>
        <w:tc>
          <w:tcPr>
            <w:tcW w:w="1691" w:type="dxa"/>
            <w:vAlign w:val="bottom"/>
          </w:tcPr>
          <w:p w:rsidR="00B365A5" w:rsidRPr="00467C21" w:rsidRDefault="00B365A5" w:rsidP="00CC41DF">
            <w:pPr>
              <w:spacing w:before="56" w:after="56"/>
              <w:ind w:right="454"/>
              <w:jc w:val="right"/>
              <w:rPr>
                <w:rFonts w:cs="Arial"/>
                <w:color w:val="000000"/>
                <w:sz w:val="20"/>
              </w:rPr>
            </w:pPr>
            <w:r>
              <w:rPr>
                <w:rFonts w:cs="Arial"/>
                <w:color w:val="000000"/>
                <w:sz w:val="20"/>
              </w:rPr>
              <w:t>94,7</w:t>
            </w:r>
          </w:p>
        </w:tc>
        <w:tc>
          <w:tcPr>
            <w:tcW w:w="1683" w:type="dxa"/>
            <w:tcBorders>
              <w:top w:val="nil"/>
              <w:left w:val="nil"/>
              <w:bottom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r>
              <w:rPr>
                <w:rFonts w:cs="Arial"/>
                <w:sz w:val="20"/>
                <w:lang w:eastAsia="en-US"/>
              </w:rPr>
              <w:t>15532</w:t>
            </w:r>
          </w:p>
        </w:tc>
      </w:tr>
      <w:tr w:rsidR="00B365A5" w:rsidTr="008611FA">
        <w:trPr>
          <w:trHeight w:val="20"/>
          <w:jc w:val="center"/>
        </w:trPr>
        <w:tc>
          <w:tcPr>
            <w:tcW w:w="3671" w:type="dxa"/>
            <w:tcBorders>
              <w:top w:val="nil"/>
              <w:left w:val="single" w:sz="4" w:space="0" w:color="000000"/>
              <w:right w:val="nil"/>
            </w:tcBorders>
            <w:vAlign w:val="bottom"/>
            <w:hideMark/>
          </w:tcPr>
          <w:p w:rsidR="00B365A5" w:rsidRDefault="00B365A5" w:rsidP="00CC41DF">
            <w:pPr>
              <w:suppressAutoHyphens/>
              <w:spacing w:before="56" w:after="56"/>
              <w:ind w:left="57"/>
              <w:rPr>
                <w:rFonts w:cs="Arial"/>
                <w:sz w:val="20"/>
                <w:lang w:eastAsia="en-US"/>
              </w:rPr>
            </w:pPr>
            <w:r>
              <w:rPr>
                <w:rFonts w:cs="Arial"/>
                <w:bCs/>
                <w:sz w:val="20"/>
                <w:lang w:eastAsia="en-US"/>
              </w:rPr>
              <w:t xml:space="preserve">деятельность в области </w:t>
            </w:r>
            <w:proofErr w:type="gramStart"/>
            <w:r>
              <w:rPr>
                <w:rFonts w:cs="Arial"/>
                <w:bCs/>
                <w:sz w:val="20"/>
                <w:lang w:eastAsia="en-US"/>
              </w:rPr>
              <w:t>здраво-охранения</w:t>
            </w:r>
            <w:proofErr w:type="gramEnd"/>
            <w:r>
              <w:rPr>
                <w:rFonts w:cs="Arial"/>
                <w:bCs/>
                <w:sz w:val="20"/>
                <w:lang w:eastAsia="en-US"/>
              </w:rPr>
              <w:t xml:space="preserve"> и социальных услуг</w:t>
            </w:r>
          </w:p>
        </w:tc>
        <w:tc>
          <w:tcPr>
            <w:tcW w:w="1962" w:type="dxa"/>
            <w:vAlign w:val="bottom"/>
          </w:tcPr>
          <w:p w:rsidR="00B365A5" w:rsidRPr="00467C21" w:rsidRDefault="00B365A5" w:rsidP="00CC41DF">
            <w:pPr>
              <w:spacing w:before="56" w:after="56"/>
              <w:ind w:right="624"/>
              <w:jc w:val="right"/>
              <w:rPr>
                <w:rFonts w:cs="Arial"/>
                <w:color w:val="000000"/>
                <w:sz w:val="20"/>
              </w:rPr>
            </w:pPr>
            <w:r>
              <w:rPr>
                <w:rFonts w:cs="Arial"/>
                <w:color w:val="000000"/>
                <w:sz w:val="20"/>
              </w:rPr>
              <w:t>286</w:t>
            </w:r>
          </w:p>
        </w:tc>
        <w:tc>
          <w:tcPr>
            <w:tcW w:w="1691" w:type="dxa"/>
            <w:vAlign w:val="bottom"/>
          </w:tcPr>
          <w:p w:rsidR="00B365A5" w:rsidRPr="00467C21" w:rsidRDefault="00B365A5" w:rsidP="00CC41DF">
            <w:pPr>
              <w:spacing w:before="56" w:after="56"/>
              <w:ind w:right="454"/>
              <w:jc w:val="right"/>
              <w:rPr>
                <w:rFonts w:cs="Arial"/>
                <w:color w:val="000000"/>
                <w:sz w:val="20"/>
              </w:rPr>
            </w:pPr>
            <w:r>
              <w:rPr>
                <w:rFonts w:cs="Arial"/>
                <w:color w:val="000000"/>
                <w:sz w:val="20"/>
              </w:rPr>
              <w:t>96,3</w:t>
            </w:r>
          </w:p>
        </w:tc>
        <w:tc>
          <w:tcPr>
            <w:tcW w:w="1683" w:type="dxa"/>
            <w:tcBorders>
              <w:top w:val="nil"/>
              <w:left w:val="nil"/>
              <w:right w:val="single" w:sz="4" w:space="0" w:color="000000"/>
            </w:tcBorders>
            <w:vAlign w:val="bottom"/>
          </w:tcPr>
          <w:p w:rsidR="00B365A5" w:rsidRDefault="00B365A5" w:rsidP="00CC41DF">
            <w:pPr>
              <w:suppressAutoHyphens/>
              <w:spacing w:before="56" w:after="56"/>
              <w:ind w:right="397"/>
              <w:jc w:val="right"/>
              <w:rPr>
                <w:rFonts w:cs="Arial"/>
                <w:sz w:val="20"/>
                <w:lang w:eastAsia="en-US"/>
              </w:rPr>
            </w:pPr>
            <w:r>
              <w:rPr>
                <w:rFonts w:cs="Arial"/>
                <w:sz w:val="20"/>
                <w:lang w:eastAsia="en-US"/>
              </w:rPr>
              <w:t>14988</w:t>
            </w:r>
          </w:p>
        </w:tc>
      </w:tr>
      <w:tr w:rsidR="00B365A5" w:rsidTr="008611FA">
        <w:trPr>
          <w:trHeight w:val="20"/>
          <w:jc w:val="center"/>
        </w:trPr>
        <w:tc>
          <w:tcPr>
            <w:tcW w:w="3671" w:type="dxa"/>
            <w:tcBorders>
              <w:top w:val="nil"/>
              <w:left w:val="single" w:sz="4" w:space="0" w:color="000000"/>
              <w:bottom w:val="single" w:sz="4" w:space="0" w:color="auto"/>
              <w:right w:val="nil"/>
            </w:tcBorders>
            <w:vAlign w:val="bottom"/>
            <w:hideMark/>
          </w:tcPr>
          <w:p w:rsidR="00B365A5" w:rsidRDefault="00B365A5" w:rsidP="00CC41DF">
            <w:pPr>
              <w:suppressAutoHyphens/>
              <w:spacing w:before="56" w:after="60"/>
              <w:ind w:left="57"/>
              <w:rPr>
                <w:rFonts w:cs="Arial"/>
                <w:sz w:val="20"/>
                <w:lang w:eastAsia="en-US"/>
              </w:rPr>
            </w:pPr>
            <w:r>
              <w:rPr>
                <w:rFonts w:cs="Arial"/>
                <w:bCs/>
                <w:sz w:val="20"/>
                <w:lang w:eastAsia="en-US"/>
              </w:rPr>
              <w:t xml:space="preserve">деятельность в области культуры, </w:t>
            </w:r>
            <w:r>
              <w:rPr>
                <w:rFonts w:cs="Arial"/>
                <w:bCs/>
                <w:sz w:val="20"/>
                <w:lang w:eastAsia="en-US"/>
              </w:rPr>
              <w:br/>
              <w:t xml:space="preserve">спорта, организации досуга </w:t>
            </w:r>
            <w:r>
              <w:rPr>
                <w:rFonts w:cs="Arial"/>
                <w:bCs/>
                <w:sz w:val="20"/>
                <w:lang w:eastAsia="en-US"/>
              </w:rPr>
              <w:br/>
              <w:t>и развлечений</w:t>
            </w:r>
          </w:p>
        </w:tc>
        <w:tc>
          <w:tcPr>
            <w:tcW w:w="1962" w:type="dxa"/>
            <w:tcBorders>
              <w:bottom w:val="single" w:sz="4" w:space="0" w:color="auto"/>
            </w:tcBorders>
            <w:vAlign w:val="bottom"/>
          </w:tcPr>
          <w:p w:rsidR="00B365A5" w:rsidRPr="00467C21" w:rsidRDefault="00B365A5" w:rsidP="00CC41DF">
            <w:pPr>
              <w:spacing w:before="56" w:after="60"/>
              <w:ind w:right="624"/>
              <w:jc w:val="right"/>
              <w:rPr>
                <w:rFonts w:cs="Arial"/>
                <w:color w:val="000000"/>
                <w:sz w:val="20"/>
              </w:rPr>
            </w:pPr>
            <w:r>
              <w:rPr>
                <w:rFonts w:cs="Arial"/>
                <w:color w:val="000000"/>
                <w:sz w:val="20"/>
              </w:rPr>
              <w:t>91</w:t>
            </w:r>
          </w:p>
        </w:tc>
        <w:tc>
          <w:tcPr>
            <w:tcW w:w="1691" w:type="dxa"/>
            <w:tcBorders>
              <w:bottom w:val="single" w:sz="4" w:space="0" w:color="auto"/>
            </w:tcBorders>
            <w:vAlign w:val="bottom"/>
          </w:tcPr>
          <w:p w:rsidR="00B365A5" w:rsidRPr="00467C21" w:rsidRDefault="00B365A5" w:rsidP="00CC41DF">
            <w:pPr>
              <w:spacing w:before="56" w:after="60"/>
              <w:ind w:right="454"/>
              <w:jc w:val="right"/>
              <w:rPr>
                <w:rFonts w:cs="Arial"/>
                <w:color w:val="000000"/>
                <w:sz w:val="20"/>
              </w:rPr>
            </w:pPr>
            <w:r>
              <w:rPr>
                <w:rFonts w:cs="Arial"/>
                <w:color w:val="000000"/>
                <w:sz w:val="20"/>
              </w:rPr>
              <w:t>100,8</w:t>
            </w:r>
          </w:p>
        </w:tc>
        <w:tc>
          <w:tcPr>
            <w:tcW w:w="1683" w:type="dxa"/>
            <w:tcBorders>
              <w:top w:val="nil"/>
              <w:left w:val="nil"/>
              <w:bottom w:val="single" w:sz="4" w:space="0" w:color="auto"/>
              <w:right w:val="single" w:sz="4" w:space="0" w:color="000000"/>
            </w:tcBorders>
            <w:vAlign w:val="bottom"/>
          </w:tcPr>
          <w:p w:rsidR="00B365A5" w:rsidRDefault="00B365A5" w:rsidP="00CC41DF">
            <w:pPr>
              <w:suppressAutoHyphens/>
              <w:spacing w:before="56" w:after="60"/>
              <w:ind w:right="397"/>
              <w:jc w:val="right"/>
              <w:rPr>
                <w:rFonts w:cs="Arial"/>
                <w:sz w:val="20"/>
                <w:lang w:eastAsia="en-US"/>
              </w:rPr>
            </w:pPr>
            <w:r>
              <w:rPr>
                <w:rFonts w:cs="Arial"/>
                <w:sz w:val="20"/>
                <w:lang w:eastAsia="en-US"/>
              </w:rPr>
              <w:t>3301</w:t>
            </w:r>
          </w:p>
        </w:tc>
      </w:tr>
    </w:tbl>
    <w:p w:rsidR="00B365A5" w:rsidRDefault="00B365A5" w:rsidP="00B365A5">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75" w:type="pct"/>
        <w:jc w:val="center"/>
        <w:tblLook w:val="04A0" w:firstRow="1" w:lastRow="0" w:firstColumn="1" w:lastColumn="0" w:noHBand="0" w:noVBand="1"/>
      </w:tblPr>
      <w:tblGrid>
        <w:gridCol w:w="4101"/>
        <w:gridCol w:w="1651"/>
        <w:gridCol w:w="1651"/>
        <w:gridCol w:w="1651"/>
      </w:tblGrid>
      <w:tr w:rsidR="00B365A5" w:rsidRPr="00CC41DF" w:rsidTr="00CC41DF">
        <w:trPr>
          <w:trHeight w:val="830"/>
          <w:tblHeader/>
          <w:jc w:val="center"/>
        </w:trPr>
        <w:tc>
          <w:tcPr>
            <w:tcW w:w="4084" w:type="dxa"/>
            <w:tcBorders>
              <w:top w:val="single" w:sz="4" w:space="0" w:color="000000"/>
              <w:left w:val="single" w:sz="4" w:space="0" w:color="000000"/>
              <w:bottom w:val="single" w:sz="4" w:space="0" w:color="000000"/>
              <w:right w:val="single" w:sz="4" w:space="0" w:color="000000"/>
            </w:tcBorders>
          </w:tcPr>
          <w:p w:rsidR="00B365A5" w:rsidRPr="00CC41DF" w:rsidRDefault="00B365A5" w:rsidP="00CC41DF">
            <w:pPr>
              <w:suppressAutoHyphens/>
              <w:spacing w:before="60" w:after="60"/>
              <w:jc w:val="center"/>
              <w:rPr>
                <w:rFonts w:cs="Arial"/>
                <w:sz w:val="20"/>
                <w:lang w:eastAsia="en-US"/>
              </w:rPr>
            </w:pPr>
          </w:p>
        </w:tc>
        <w:tc>
          <w:tcPr>
            <w:tcW w:w="1644"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before="60" w:after="60"/>
              <w:ind w:left="-57" w:right="-57"/>
              <w:jc w:val="center"/>
              <w:rPr>
                <w:rFonts w:cs="Arial"/>
                <w:sz w:val="20"/>
                <w:lang w:eastAsia="en-US"/>
              </w:rPr>
            </w:pPr>
            <w:r w:rsidRPr="00CC41DF">
              <w:rPr>
                <w:rFonts w:cs="Arial"/>
                <w:sz w:val="20"/>
                <w:lang w:val="en-US" w:eastAsia="en-US"/>
              </w:rPr>
              <w:t>III</w:t>
            </w:r>
            <w:r w:rsidRPr="00CC41DF">
              <w:rPr>
                <w:rFonts w:cs="Arial"/>
                <w:sz w:val="20"/>
                <w:lang w:eastAsia="en-US"/>
              </w:rPr>
              <w:t xml:space="preserve"> квартал</w:t>
            </w:r>
            <w:r w:rsidRPr="00CC41DF">
              <w:rPr>
                <w:rFonts w:cs="Arial"/>
                <w:sz w:val="20"/>
                <w:lang w:eastAsia="en-US"/>
              </w:rPr>
              <w:br/>
              <w:t>2023</w:t>
            </w:r>
          </w:p>
        </w:tc>
        <w:tc>
          <w:tcPr>
            <w:tcW w:w="1644"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before="60" w:after="60"/>
              <w:ind w:left="-57" w:right="-57"/>
              <w:jc w:val="center"/>
              <w:rPr>
                <w:rFonts w:cs="Arial"/>
                <w:sz w:val="20"/>
                <w:lang w:eastAsia="en-US"/>
              </w:rPr>
            </w:pPr>
            <w:proofErr w:type="gramStart"/>
            <w:r w:rsidRPr="00CC41DF">
              <w:rPr>
                <w:rFonts w:cs="Arial"/>
                <w:sz w:val="20"/>
                <w:lang w:eastAsia="en-US"/>
              </w:rPr>
              <w:t>В</w:t>
            </w:r>
            <w:proofErr w:type="gramEnd"/>
            <w:r w:rsidRPr="00CC41DF">
              <w:rPr>
                <w:rFonts w:cs="Arial"/>
                <w:sz w:val="20"/>
                <w:lang w:eastAsia="en-US"/>
              </w:rPr>
              <w:t xml:space="preserve"> % к</w:t>
            </w:r>
            <w:r w:rsidRPr="00CC41DF">
              <w:rPr>
                <w:rFonts w:cs="Arial"/>
                <w:sz w:val="20"/>
                <w:lang w:eastAsia="en-US"/>
              </w:rPr>
              <w:br/>
            </w:r>
            <w:r w:rsidRPr="00CC41DF">
              <w:rPr>
                <w:rFonts w:cs="Arial"/>
                <w:sz w:val="20"/>
                <w:lang w:val="en-US" w:eastAsia="en-US"/>
              </w:rPr>
              <w:t>II</w:t>
            </w:r>
            <w:r w:rsidRPr="00CC41DF">
              <w:rPr>
                <w:rFonts w:cs="Arial"/>
                <w:sz w:val="20"/>
                <w:lang w:eastAsia="en-US"/>
              </w:rPr>
              <w:t xml:space="preserve"> кварталу</w:t>
            </w:r>
            <w:r w:rsidRPr="00CC41DF">
              <w:rPr>
                <w:rFonts w:cs="Arial"/>
                <w:sz w:val="20"/>
                <w:lang w:eastAsia="en-US"/>
              </w:rPr>
              <w:br/>
              <w:t>2023</w:t>
            </w:r>
          </w:p>
        </w:tc>
        <w:tc>
          <w:tcPr>
            <w:tcW w:w="1644"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before="60" w:after="60"/>
              <w:ind w:left="-57" w:right="-57"/>
              <w:jc w:val="center"/>
              <w:rPr>
                <w:rFonts w:cs="Arial"/>
                <w:sz w:val="20"/>
                <w:lang w:eastAsia="en-US"/>
              </w:rPr>
            </w:pPr>
            <w:proofErr w:type="spellStart"/>
            <w:r w:rsidRPr="00CC41DF">
              <w:rPr>
                <w:rFonts w:cs="Arial"/>
                <w:sz w:val="20"/>
                <w:lang w:eastAsia="en-US"/>
              </w:rPr>
              <w:t>Справочно</w:t>
            </w:r>
            <w:proofErr w:type="spellEnd"/>
            <w:r w:rsidRPr="00CC41DF">
              <w:rPr>
                <w:rFonts w:cs="Arial"/>
                <w:sz w:val="20"/>
                <w:lang w:eastAsia="en-US"/>
              </w:rPr>
              <w:t xml:space="preserve">: </w:t>
            </w:r>
            <w:r w:rsidRPr="00CC41DF">
              <w:rPr>
                <w:rFonts w:cs="Arial"/>
                <w:sz w:val="20"/>
                <w:lang w:eastAsia="en-US"/>
              </w:rPr>
              <w:br/>
              <w:t xml:space="preserve">по области, </w:t>
            </w:r>
            <w:r w:rsidRPr="00CC41DF">
              <w:rPr>
                <w:rFonts w:cs="Arial"/>
                <w:sz w:val="20"/>
                <w:lang w:eastAsia="en-US"/>
              </w:rPr>
              <w:br/>
            </w:r>
            <w:r w:rsidRPr="00CC41DF">
              <w:rPr>
                <w:rFonts w:cs="Arial"/>
                <w:sz w:val="20"/>
                <w:lang w:val="en-US" w:eastAsia="en-US"/>
              </w:rPr>
              <w:t>III</w:t>
            </w:r>
            <w:r w:rsidRPr="00CC41DF">
              <w:rPr>
                <w:rFonts w:cs="Arial"/>
                <w:sz w:val="20"/>
                <w:lang w:eastAsia="en-US"/>
              </w:rPr>
              <w:t xml:space="preserve"> квартал 2023</w:t>
            </w:r>
          </w:p>
        </w:tc>
      </w:tr>
      <w:tr w:rsidR="00B365A5" w:rsidRPr="00CC41DF" w:rsidTr="00CC41DF">
        <w:trPr>
          <w:trHeight w:val="20"/>
          <w:jc w:val="center"/>
        </w:trPr>
        <w:tc>
          <w:tcPr>
            <w:tcW w:w="4084" w:type="dxa"/>
            <w:tcBorders>
              <w:top w:val="single" w:sz="4" w:space="0" w:color="000000"/>
              <w:left w:val="single" w:sz="4" w:space="0" w:color="000000"/>
              <w:bottom w:val="nil"/>
              <w:right w:val="nil"/>
            </w:tcBorders>
            <w:vAlign w:val="bottom"/>
            <w:hideMark/>
          </w:tcPr>
          <w:p w:rsidR="00B365A5" w:rsidRPr="00CC41DF" w:rsidRDefault="00B365A5" w:rsidP="00CC41DF">
            <w:pPr>
              <w:suppressAutoHyphens/>
              <w:spacing w:before="60" w:after="60"/>
              <w:jc w:val="both"/>
              <w:rPr>
                <w:rFonts w:cs="Arial"/>
                <w:b/>
                <w:sz w:val="20"/>
                <w:lang w:eastAsia="en-US"/>
              </w:rPr>
            </w:pPr>
            <w:r w:rsidRPr="00CC41DF">
              <w:rPr>
                <w:rFonts w:cs="Arial"/>
                <w:b/>
                <w:sz w:val="20"/>
                <w:lang w:eastAsia="en-US"/>
              </w:rPr>
              <w:t>Принято</w:t>
            </w:r>
            <w:r w:rsidRPr="00CC41DF">
              <w:rPr>
                <w:rFonts w:cs="Arial"/>
                <w:sz w:val="20"/>
                <w:lang w:eastAsia="en-US"/>
              </w:rPr>
              <w:t>, человек</w:t>
            </w:r>
          </w:p>
        </w:tc>
        <w:tc>
          <w:tcPr>
            <w:tcW w:w="1644" w:type="dxa"/>
            <w:tcBorders>
              <w:top w:val="single" w:sz="4" w:space="0" w:color="000000"/>
              <w:left w:val="nil"/>
              <w:bottom w:val="nil"/>
              <w:right w:val="nil"/>
            </w:tcBorders>
            <w:vAlign w:val="bottom"/>
          </w:tcPr>
          <w:p w:rsidR="00B365A5" w:rsidRPr="00CC41DF" w:rsidRDefault="00B365A5" w:rsidP="00CC41DF">
            <w:pPr>
              <w:suppressAutoHyphens/>
              <w:spacing w:before="60" w:after="60"/>
              <w:ind w:right="567"/>
              <w:jc w:val="right"/>
              <w:rPr>
                <w:rFonts w:cs="Arial"/>
                <w:b/>
                <w:sz w:val="20"/>
                <w:lang w:eastAsia="en-US"/>
              </w:rPr>
            </w:pPr>
            <w:bookmarkStart w:id="526" w:name="T2G1S1"/>
            <w:bookmarkEnd w:id="526"/>
            <w:r w:rsidRPr="00CC41DF">
              <w:rPr>
                <w:rFonts w:cs="Arial"/>
                <w:b/>
                <w:sz w:val="20"/>
                <w:lang w:eastAsia="en-US"/>
              </w:rPr>
              <w:t>208</w:t>
            </w:r>
          </w:p>
        </w:tc>
        <w:tc>
          <w:tcPr>
            <w:tcW w:w="1644" w:type="dxa"/>
            <w:tcBorders>
              <w:top w:val="single" w:sz="4" w:space="0" w:color="000000"/>
              <w:left w:val="nil"/>
              <w:bottom w:val="nil"/>
              <w:right w:val="nil"/>
            </w:tcBorders>
            <w:vAlign w:val="bottom"/>
          </w:tcPr>
          <w:p w:rsidR="00B365A5" w:rsidRPr="00CC41DF" w:rsidRDefault="00B365A5" w:rsidP="00CC41DF">
            <w:pPr>
              <w:suppressAutoHyphens/>
              <w:spacing w:before="60" w:after="60"/>
              <w:ind w:right="510"/>
              <w:jc w:val="right"/>
              <w:rPr>
                <w:rFonts w:cs="Arial"/>
                <w:b/>
                <w:sz w:val="20"/>
                <w:lang w:eastAsia="en-US"/>
              </w:rPr>
            </w:pPr>
            <w:bookmarkStart w:id="527" w:name="T2G2S1"/>
            <w:bookmarkEnd w:id="527"/>
            <w:r w:rsidRPr="00CC41DF">
              <w:rPr>
                <w:rFonts w:cs="Arial"/>
                <w:b/>
                <w:sz w:val="20"/>
                <w:lang w:eastAsia="en-US"/>
              </w:rPr>
              <w:t>127,6</w:t>
            </w:r>
          </w:p>
        </w:tc>
        <w:tc>
          <w:tcPr>
            <w:tcW w:w="1644" w:type="dxa"/>
            <w:tcBorders>
              <w:top w:val="single" w:sz="4" w:space="0" w:color="000000"/>
              <w:left w:val="nil"/>
              <w:bottom w:val="nil"/>
              <w:right w:val="single" w:sz="4" w:space="0" w:color="000000"/>
            </w:tcBorders>
            <w:vAlign w:val="bottom"/>
          </w:tcPr>
          <w:p w:rsidR="00B365A5" w:rsidRPr="00CC41DF" w:rsidRDefault="00B365A5" w:rsidP="00CC41DF">
            <w:pPr>
              <w:suppressAutoHyphens/>
              <w:spacing w:before="60" w:after="60"/>
              <w:ind w:right="397"/>
              <w:jc w:val="right"/>
              <w:rPr>
                <w:rFonts w:cs="Arial"/>
                <w:b/>
                <w:sz w:val="20"/>
                <w:lang w:eastAsia="en-US"/>
              </w:rPr>
            </w:pPr>
            <w:bookmarkStart w:id="528" w:name="T2G3S1"/>
            <w:bookmarkEnd w:id="528"/>
            <w:r w:rsidRPr="00CC41DF">
              <w:rPr>
                <w:rFonts w:cs="Arial"/>
                <w:b/>
                <w:sz w:val="20"/>
                <w:lang w:eastAsia="en-US"/>
              </w:rPr>
              <w:t>11890</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284"/>
              <w:rPr>
                <w:rFonts w:cs="Arial"/>
                <w:sz w:val="20"/>
                <w:lang w:eastAsia="en-US"/>
              </w:rPr>
            </w:pPr>
            <w:proofErr w:type="gramStart"/>
            <w:r w:rsidRPr="00CC41DF">
              <w:rPr>
                <w:rFonts w:cs="Arial"/>
                <w:sz w:val="20"/>
                <w:lang w:eastAsia="en-US"/>
              </w:rPr>
              <w:t>в</w:t>
            </w:r>
            <w:proofErr w:type="gramEnd"/>
            <w:r w:rsidRPr="00CC41DF">
              <w:rPr>
                <w:rFonts w:cs="Arial"/>
                <w:sz w:val="20"/>
                <w:lang w:eastAsia="en-US"/>
              </w:rPr>
              <w:t xml:space="preserve"> % от списочной численности</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r w:rsidRPr="00CC41DF">
              <w:rPr>
                <w:rFonts w:cs="Arial"/>
                <w:sz w:val="20"/>
                <w:lang w:eastAsia="en-US"/>
              </w:rPr>
              <w:t>7,8</w:t>
            </w:r>
          </w:p>
        </w:tc>
        <w:tc>
          <w:tcPr>
            <w:tcW w:w="1644" w:type="dxa"/>
            <w:vAlign w:val="bottom"/>
          </w:tcPr>
          <w:p w:rsidR="00B365A5" w:rsidRPr="00CC41DF" w:rsidRDefault="00B365A5" w:rsidP="00CC41DF">
            <w:pPr>
              <w:suppressAutoHyphens/>
              <w:spacing w:before="56" w:after="56"/>
              <w:ind w:right="510"/>
              <w:jc w:val="right"/>
              <w:rPr>
                <w:rFonts w:cs="Arial"/>
                <w:sz w:val="20"/>
                <w:lang w:eastAsia="en-US"/>
              </w:rPr>
            </w:pPr>
            <w:r w:rsidRPr="00CC41DF">
              <w:rPr>
                <w:rFonts w:cs="Arial"/>
                <w:sz w:val="20"/>
                <w:lang w:eastAsia="en-US"/>
              </w:rPr>
              <w:t>х</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r w:rsidRPr="00CC41DF">
              <w:rPr>
                <w:rFonts w:cs="Arial"/>
                <w:sz w:val="20"/>
                <w:lang w:eastAsia="en-US"/>
              </w:rPr>
              <w:t>9,2</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170"/>
              <w:rPr>
                <w:rFonts w:cs="Arial"/>
                <w:sz w:val="20"/>
                <w:lang w:eastAsia="en-US"/>
              </w:rPr>
            </w:pPr>
            <w:r w:rsidRPr="00CC41DF">
              <w:rPr>
                <w:rFonts w:cs="Arial"/>
                <w:sz w:val="20"/>
                <w:lang w:eastAsia="en-US"/>
              </w:rPr>
              <w:t xml:space="preserve">в том числе на дополнительно </w:t>
            </w:r>
            <w:r w:rsidRPr="00CC41DF">
              <w:rPr>
                <w:rFonts w:cs="Arial"/>
                <w:sz w:val="20"/>
                <w:lang w:eastAsia="en-US"/>
              </w:rPr>
              <w:br/>
              <w:t>введенные (созданные) рабочие места</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r w:rsidRPr="00CC41DF">
              <w:rPr>
                <w:rFonts w:cs="Arial"/>
                <w:sz w:val="20"/>
                <w:lang w:eastAsia="en-US"/>
              </w:rPr>
              <w:t>1</w:t>
            </w:r>
          </w:p>
        </w:tc>
        <w:tc>
          <w:tcPr>
            <w:tcW w:w="1644" w:type="dxa"/>
            <w:vAlign w:val="bottom"/>
          </w:tcPr>
          <w:p w:rsidR="00B365A5" w:rsidRPr="00CC41DF" w:rsidRDefault="00B365A5" w:rsidP="00CC41DF">
            <w:pPr>
              <w:suppressAutoHyphens/>
              <w:spacing w:before="56" w:after="56"/>
              <w:ind w:right="510"/>
              <w:jc w:val="right"/>
              <w:rPr>
                <w:rFonts w:cs="Arial"/>
                <w:bCs/>
                <w:sz w:val="20"/>
                <w:lang w:eastAsia="en-US"/>
              </w:rPr>
            </w:pPr>
            <w:r w:rsidRPr="00CC41DF">
              <w:rPr>
                <w:rFonts w:cs="Arial"/>
                <w:bCs/>
                <w:sz w:val="20"/>
                <w:lang w:eastAsia="en-US"/>
              </w:rPr>
              <w:t>-</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r w:rsidRPr="00CC41DF">
              <w:rPr>
                <w:rFonts w:cs="Arial"/>
                <w:sz w:val="20"/>
                <w:lang w:eastAsia="en-US"/>
              </w:rPr>
              <w:t>696</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284"/>
              <w:rPr>
                <w:rFonts w:cs="Arial"/>
                <w:sz w:val="20"/>
                <w:lang w:eastAsia="en-US"/>
              </w:rPr>
            </w:pPr>
            <w:proofErr w:type="gramStart"/>
            <w:r w:rsidRPr="00CC41DF">
              <w:rPr>
                <w:rFonts w:cs="Arial"/>
                <w:sz w:val="20"/>
                <w:lang w:eastAsia="en-US"/>
              </w:rPr>
              <w:t>в</w:t>
            </w:r>
            <w:proofErr w:type="gramEnd"/>
            <w:r w:rsidRPr="00CC41DF">
              <w:rPr>
                <w:rFonts w:cs="Arial"/>
                <w:sz w:val="20"/>
                <w:lang w:eastAsia="en-US"/>
              </w:rPr>
              <w:t xml:space="preserve"> % от списочной численности</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r w:rsidRPr="00CC41DF">
              <w:rPr>
                <w:rFonts w:cs="Arial"/>
                <w:sz w:val="20"/>
                <w:lang w:eastAsia="en-US"/>
              </w:rPr>
              <w:t>0,0</w:t>
            </w:r>
          </w:p>
        </w:tc>
        <w:tc>
          <w:tcPr>
            <w:tcW w:w="1644" w:type="dxa"/>
            <w:vAlign w:val="bottom"/>
          </w:tcPr>
          <w:p w:rsidR="00B365A5" w:rsidRPr="00CC41DF" w:rsidRDefault="00B365A5" w:rsidP="00CC41DF">
            <w:pPr>
              <w:suppressAutoHyphens/>
              <w:spacing w:before="56" w:after="56"/>
              <w:ind w:right="510"/>
              <w:jc w:val="right"/>
              <w:rPr>
                <w:rFonts w:cs="Arial"/>
                <w:sz w:val="20"/>
                <w:lang w:eastAsia="en-US"/>
              </w:rPr>
            </w:pPr>
            <w:r w:rsidRPr="00CC41DF">
              <w:rPr>
                <w:rFonts w:cs="Arial"/>
                <w:sz w:val="20"/>
                <w:lang w:eastAsia="en-US"/>
              </w:rPr>
              <w:t>х</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r w:rsidRPr="00CC41DF">
              <w:rPr>
                <w:rFonts w:cs="Arial"/>
                <w:sz w:val="20"/>
                <w:lang w:eastAsia="en-US"/>
              </w:rPr>
              <w:t>0,5</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rPr>
                <w:rFonts w:cs="Arial"/>
                <w:b/>
                <w:sz w:val="20"/>
                <w:lang w:eastAsia="en-US"/>
              </w:rPr>
            </w:pPr>
            <w:r w:rsidRPr="00CC41DF">
              <w:rPr>
                <w:rFonts w:cs="Arial"/>
                <w:b/>
                <w:sz w:val="20"/>
                <w:lang w:eastAsia="en-US"/>
              </w:rPr>
              <w:t>Выбыло</w:t>
            </w:r>
            <w:r w:rsidRPr="00CC41DF">
              <w:rPr>
                <w:rFonts w:cs="Arial"/>
                <w:sz w:val="20"/>
                <w:lang w:eastAsia="en-US"/>
              </w:rPr>
              <w:t>, человек</w:t>
            </w:r>
          </w:p>
        </w:tc>
        <w:tc>
          <w:tcPr>
            <w:tcW w:w="1644" w:type="dxa"/>
            <w:vAlign w:val="bottom"/>
          </w:tcPr>
          <w:p w:rsidR="00B365A5" w:rsidRPr="00CC41DF" w:rsidRDefault="00B365A5" w:rsidP="00CC41DF">
            <w:pPr>
              <w:suppressAutoHyphens/>
              <w:spacing w:before="56" w:after="56"/>
              <w:ind w:right="567"/>
              <w:jc w:val="right"/>
              <w:rPr>
                <w:rFonts w:cs="Arial"/>
                <w:b/>
                <w:sz w:val="20"/>
                <w:lang w:eastAsia="en-US"/>
              </w:rPr>
            </w:pPr>
            <w:bookmarkStart w:id="529" w:name="T2G1S5"/>
            <w:bookmarkEnd w:id="529"/>
            <w:r w:rsidRPr="00CC41DF">
              <w:rPr>
                <w:rFonts w:cs="Arial"/>
                <w:b/>
                <w:sz w:val="20"/>
                <w:lang w:eastAsia="en-US"/>
              </w:rPr>
              <w:t>179</w:t>
            </w:r>
          </w:p>
        </w:tc>
        <w:tc>
          <w:tcPr>
            <w:tcW w:w="1644" w:type="dxa"/>
            <w:vAlign w:val="bottom"/>
          </w:tcPr>
          <w:p w:rsidR="00B365A5" w:rsidRPr="00CC41DF" w:rsidRDefault="00B365A5" w:rsidP="00CC41DF">
            <w:pPr>
              <w:tabs>
                <w:tab w:val="left" w:pos="925"/>
              </w:tabs>
              <w:suppressAutoHyphens/>
              <w:spacing w:before="56" w:after="56"/>
              <w:ind w:right="510"/>
              <w:jc w:val="right"/>
              <w:rPr>
                <w:rFonts w:cs="Arial"/>
                <w:b/>
                <w:bCs/>
                <w:sz w:val="20"/>
                <w:lang w:eastAsia="en-US"/>
              </w:rPr>
            </w:pPr>
            <w:bookmarkStart w:id="530" w:name="T2G2S5"/>
            <w:bookmarkEnd w:id="530"/>
            <w:r w:rsidRPr="00CC41DF">
              <w:rPr>
                <w:rFonts w:cs="Arial"/>
                <w:b/>
                <w:bCs/>
                <w:sz w:val="20"/>
                <w:lang w:eastAsia="en-US"/>
              </w:rPr>
              <w:t>83,3</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b/>
                <w:sz w:val="20"/>
                <w:lang w:eastAsia="en-US"/>
              </w:rPr>
            </w:pPr>
            <w:bookmarkStart w:id="531" w:name="T2G3S5"/>
            <w:bookmarkEnd w:id="531"/>
            <w:r w:rsidRPr="00CC41DF">
              <w:rPr>
                <w:rFonts w:cs="Arial"/>
                <w:b/>
                <w:sz w:val="20"/>
                <w:lang w:eastAsia="en-US"/>
              </w:rPr>
              <w:t>10428</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284"/>
              <w:rPr>
                <w:rFonts w:cs="Arial"/>
                <w:b/>
                <w:sz w:val="20"/>
                <w:lang w:eastAsia="en-US"/>
              </w:rPr>
            </w:pPr>
            <w:proofErr w:type="gramStart"/>
            <w:r w:rsidRPr="00CC41DF">
              <w:rPr>
                <w:rFonts w:cs="Arial"/>
                <w:sz w:val="20"/>
                <w:lang w:eastAsia="en-US"/>
              </w:rPr>
              <w:t>в</w:t>
            </w:r>
            <w:proofErr w:type="gramEnd"/>
            <w:r w:rsidRPr="00CC41DF">
              <w:rPr>
                <w:rFonts w:cs="Arial"/>
                <w:sz w:val="20"/>
                <w:lang w:eastAsia="en-US"/>
              </w:rPr>
              <w:t xml:space="preserve"> % от списочной численности</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r w:rsidRPr="00CC41DF">
              <w:rPr>
                <w:rFonts w:cs="Arial"/>
                <w:sz w:val="20"/>
                <w:lang w:eastAsia="en-US"/>
              </w:rPr>
              <w:t>6,7</w:t>
            </w:r>
          </w:p>
        </w:tc>
        <w:tc>
          <w:tcPr>
            <w:tcW w:w="1644" w:type="dxa"/>
            <w:vAlign w:val="bottom"/>
          </w:tcPr>
          <w:p w:rsidR="00B365A5" w:rsidRPr="00CC41DF" w:rsidRDefault="00B365A5" w:rsidP="00CC41DF">
            <w:pPr>
              <w:suppressAutoHyphens/>
              <w:spacing w:before="56" w:after="56"/>
              <w:ind w:right="510"/>
              <w:jc w:val="right"/>
              <w:rPr>
                <w:rFonts w:cs="Arial"/>
                <w:sz w:val="20"/>
                <w:lang w:eastAsia="en-US"/>
              </w:rPr>
            </w:pPr>
            <w:r w:rsidRPr="00CC41DF">
              <w:rPr>
                <w:rFonts w:cs="Arial"/>
                <w:sz w:val="20"/>
                <w:lang w:eastAsia="en-US"/>
              </w:rPr>
              <w:t>х</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r w:rsidRPr="00CC41DF">
              <w:rPr>
                <w:rFonts w:cs="Arial"/>
                <w:sz w:val="20"/>
                <w:lang w:eastAsia="en-US"/>
              </w:rPr>
              <w:t>8,0</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397"/>
              <w:rPr>
                <w:rFonts w:cs="Arial"/>
                <w:sz w:val="20"/>
                <w:lang w:eastAsia="en-US"/>
              </w:rPr>
            </w:pPr>
            <w:r w:rsidRPr="00CC41DF">
              <w:rPr>
                <w:rFonts w:cs="Arial"/>
                <w:sz w:val="20"/>
                <w:lang w:eastAsia="en-US"/>
              </w:rPr>
              <w:t>в том числе:</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p>
        </w:tc>
        <w:tc>
          <w:tcPr>
            <w:tcW w:w="1644" w:type="dxa"/>
            <w:vAlign w:val="bottom"/>
          </w:tcPr>
          <w:p w:rsidR="00B365A5" w:rsidRPr="00CC41DF" w:rsidRDefault="00B365A5" w:rsidP="00CC41DF">
            <w:pPr>
              <w:suppressAutoHyphens/>
              <w:spacing w:before="56" w:after="56"/>
              <w:ind w:right="510"/>
              <w:jc w:val="right"/>
              <w:rPr>
                <w:rFonts w:cs="Arial"/>
                <w:sz w:val="20"/>
                <w:lang w:eastAsia="en-US"/>
              </w:rPr>
            </w:pP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170"/>
              <w:rPr>
                <w:rFonts w:cs="Arial"/>
                <w:sz w:val="20"/>
                <w:lang w:eastAsia="en-US"/>
              </w:rPr>
            </w:pPr>
            <w:r w:rsidRPr="00CC41DF">
              <w:rPr>
                <w:rFonts w:cs="Arial"/>
                <w:sz w:val="20"/>
                <w:lang w:eastAsia="en-US"/>
              </w:rPr>
              <w:t>по соглашению сторон</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r w:rsidRPr="00CC41DF">
              <w:rPr>
                <w:rFonts w:cs="Arial"/>
                <w:sz w:val="20"/>
                <w:lang w:eastAsia="en-US"/>
              </w:rPr>
              <w:t>4</w:t>
            </w:r>
          </w:p>
        </w:tc>
        <w:tc>
          <w:tcPr>
            <w:tcW w:w="1644" w:type="dxa"/>
            <w:vAlign w:val="bottom"/>
          </w:tcPr>
          <w:p w:rsidR="00B365A5" w:rsidRPr="00CC41DF" w:rsidRDefault="00B365A5" w:rsidP="00CC41DF">
            <w:pPr>
              <w:suppressAutoHyphens/>
              <w:spacing w:before="56" w:after="56"/>
              <w:ind w:right="510"/>
              <w:jc w:val="right"/>
              <w:rPr>
                <w:rFonts w:cs="Arial"/>
                <w:bCs/>
                <w:sz w:val="20"/>
                <w:lang w:eastAsia="en-US"/>
              </w:rPr>
            </w:pPr>
            <w:r w:rsidRPr="00CC41DF">
              <w:rPr>
                <w:rFonts w:cs="Arial"/>
                <w:bCs/>
                <w:sz w:val="20"/>
                <w:lang w:eastAsia="en-US"/>
              </w:rPr>
              <w:t>44,4</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r w:rsidRPr="00CC41DF">
              <w:rPr>
                <w:rFonts w:cs="Arial"/>
                <w:sz w:val="20"/>
                <w:lang w:eastAsia="en-US"/>
              </w:rPr>
              <w:t>423</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284"/>
              <w:rPr>
                <w:rFonts w:cs="Arial"/>
                <w:sz w:val="20"/>
                <w:lang w:eastAsia="en-US"/>
              </w:rPr>
            </w:pPr>
            <w:proofErr w:type="gramStart"/>
            <w:r w:rsidRPr="00CC41DF">
              <w:rPr>
                <w:rFonts w:cs="Arial"/>
                <w:sz w:val="20"/>
                <w:lang w:eastAsia="en-US"/>
              </w:rPr>
              <w:t>в</w:t>
            </w:r>
            <w:proofErr w:type="gramEnd"/>
            <w:r w:rsidRPr="00CC41DF">
              <w:rPr>
                <w:rFonts w:cs="Arial"/>
                <w:sz w:val="20"/>
                <w:lang w:eastAsia="en-US"/>
              </w:rPr>
              <w:t xml:space="preserve"> % от списочной численности</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r w:rsidRPr="00CC41DF">
              <w:rPr>
                <w:rFonts w:cs="Arial"/>
                <w:sz w:val="20"/>
                <w:lang w:eastAsia="en-US"/>
              </w:rPr>
              <w:t>0,2</w:t>
            </w:r>
          </w:p>
        </w:tc>
        <w:tc>
          <w:tcPr>
            <w:tcW w:w="1644" w:type="dxa"/>
            <w:vAlign w:val="bottom"/>
          </w:tcPr>
          <w:p w:rsidR="00B365A5" w:rsidRPr="00CC41DF" w:rsidRDefault="00B365A5" w:rsidP="00CC41DF">
            <w:pPr>
              <w:suppressAutoHyphens/>
              <w:spacing w:before="56" w:after="56"/>
              <w:ind w:right="510"/>
              <w:jc w:val="right"/>
              <w:rPr>
                <w:rFonts w:cs="Arial"/>
                <w:bCs/>
                <w:sz w:val="20"/>
                <w:lang w:eastAsia="en-US"/>
              </w:rPr>
            </w:pPr>
            <w:r w:rsidRPr="00CC41DF">
              <w:rPr>
                <w:rFonts w:cs="Arial"/>
                <w:bCs/>
                <w:sz w:val="20"/>
                <w:lang w:eastAsia="en-US"/>
              </w:rPr>
              <w:t>х</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r w:rsidRPr="00CC41DF">
              <w:rPr>
                <w:rFonts w:cs="Arial"/>
                <w:sz w:val="20"/>
                <w:lang w:eastAsia="en-US"/>
              </w:rPr>
              <w:t>0,3</w:t>
            </w:r>
          </w:p>
        </w:tc>
      </w:tr>
      <w:tr w:rsidR="00B365A5" w:rsidRPr="00CC41DF" w:rsidTr="00CC41DF">
        <w:trPr>
          <w:trHeight w:val="20"/>
          <w:jc w:val="center"/>
        </w:trPr>
        <w:tc>
          <w:tcPr>
            <w:tcW w:w="4084" w:type="dxa"/>
            <w:tcBorders>
              <w:top w:val="nil"/>
              <w:left w:val="single" w:sz="4" w:space="0" w:color="000000"/>
              <w:bottom w:val="nil"/>
              <w:right w:val="nil"/>
            </w:tcBorders>
            <w:vAlign w:val="bottom"/>
            <w:hideMark/>
          </w:tcPr>
          <w:p w:rsidR="00B365A5" w:rsidRPr="00CC41DF" w:rsidRDefault="00B365A5" w:rsidP="00CC41DF">
            <w:pPr>
              <w:suppressAutoHyphens/>
              <w:spacing w:before="56" w:after="56"/>
              <w:ind w:left="170"/>
              <w:rPr>
                <w:rFonts w:cs="Arial"/>
                <w:sz w:val="20"/>
                <w:lang w:eastAsia="en-US"/>
              </w:rPr>
            </w:pPr>
            <w:r w:rsidRPr="00CC41DF">
              <w:rPr>
                <w:rFonts w:cs="Arial"/>
                <w:sz w:val="20"/>
                <w:lang w:eastAsia="en-US"/>
              </w:rPr>
              <w:t>по собственному желанию</w:t>
            </w:r>
          </w:p>
        </w:tc>
        <w:tc>
          <w:tcPr>
            <w:tcW w:w="1644" w:type="dxa"/>
            <w:vAlign w:val="bottom"/>
          </w:tcPr>
          <w:p w:rsidR="00B365A5" w:rsidRPr="00CC41DF" w:rsidRDefault="00B365A5" w:rsidP="00CC41DF">
            <w:pPr>
              <w:suppressAutoHyphens/>
              <w:spacing w:before="56" w:after="56"/>
              <w:ind w:right="567"/>
              <w:jc w:val="right"/>
              <w:rPr>
                <w:rFonts w:cs="Arial"/>
                <w:sz w:val="20"/>
                <w:lang w:eastAsia="en-US"/>
              </w:rPr>
            </w:pPr>
            <w:r w:rsidRPr="00CC41DF">
              <w:rPr>
                <w:rFonts w:cs="Arial"/>
                <w:sz w:val="20"/>
                <w:lang w:eastAsia="en-US"/>
              </w:rPr>
              <w:t>139</w:t>
            </w:r>
          </w:p>
        </w:tc>
        <w:tc>
          <w:tcPr>
            <w:tcW w:w="1644" w:type="dxa"/>
            <w:vAlign w:val="bottom"/>
          </w:tcPr>
          <w:p w:rsidR="00B365A5" w:rsidRPr="00CC41DF" w:rsidRDefault="00B365A5" w:rsidP="00CC41DF">
            <w:pPr>
              <w:suppressAutoHyphens/>
              <w:spacing w:before="56" w:after="56"/>
              <w:ind w:right="510"/>
              <w:jc w:val="right"/>
              <w:rPr>
                <w:rFonts w:cs="Arial"/>
                <w:bCs/>
                <w:sz w:val="20"/>
                <w:lang w:eastAsia="en-US"/>
              </w:rPr>
            </w:pPr>
            <w:r w:rsidRPr="00CC41DF">
              <w:rPr>
                <w:rFonts w:cs="Arial"/>
                <w:bCs/>
                <w:sz w:val="20"/>
                <w:lang w:eastAsia="en-US"/>
              </w:rPr>
              <w:t>100,7</w:t>
            </w:r>
          </w:p>
        </w:tc>
        <w:tc>
          <w:tcPr>
            <w:tcW w:w="1644" w:type="dxa"/>
            <w:tcBorders>
              <w:top w:val="nil"/>
              <w:left w:val="nil"/>
              <w:bottom w:val="nil"/>
              <w:right w:val="single" w:sz="4" w:space="0" w:color="000000"/>
            </w:tcBorders>
            <w:vAlign w:val="bottom"/>
          </w:tcPr>
          <w:p w:rsidR="00B365A5" w:rsidRPr="00CC41DF" w:rsidRDefault="00B365A5" w:rsidP="00CC41DF">
            <w:pPr>
              <w:suppressAutoHyphens/>
              <w:spacing w:before="56" w:after="56"/>
              <w:ind w:right="397"/>
              <w:jc w:val="right"/>
              <w:rPr>
                <w:rFonts w:cs="Arial"/>
                <w:sz w:val="20"/>
                <w:lang w:eastAsia="en-US"/>
              </w:rPr>
            </w:pPr>
            <w:r w:rsidRPr="00CC41DF">
              <w:rPr>
                <w:rFonts w:cs="Arial"/>
                <w:sz w:val="20"/>
                <w:lang w:eastAsia="en-US"/>
              </w:rPr>
              <w:t>8719</w:t>
            </w:r>
          </w:p>
        </w:tc>
      </w:tr>
      <w:tr w:rsidR="00B365A5" w:rsidRPr="00CC41DF" w:rsidTr="00CC41DF">
        <w:trPr>
          <w:trHeight w:val="20"/>
          <w:jc w:val="center"/>
        </w:trPr>
        <w:tc>
          <w:tcPr>
            <w:tcW w:w="4084" w:type="dxa"/>
            <w:tcBorders>
              <w:top w:val="nil"/>
              <w:left w:val="single" w:sz="4" w:space="0" w:color="000000"/>
              <w:bottom w:val="single" w:sz="4" w:space="0" w:color="000000"/>
              <w:right w:val="nil"/>
            </w:tcBorders>
            <w:vAlign w:val="bottom"/>
            <w:hideMark/>
          </w:tcPr>
          <w:p w:rsidR="00B365A5" w:rsidRPr="00CC41DF" w:rsidRDefault="00B365A5" w:rsidP="00CC41DF">
            <w:pPr>
              <w:suppressAutoHyphens/>
              <w:spacing w:before="56" w:after="60"/>
              <w:ind w:left="284"/>
              <w:rPr>
                <w:rFonts w:cs="Arial"/>
                <w:sz w:val="20"/>
                <w:lang w:eastAsia="en-US"/>
              </w:rPr>
            </w:pPr>
            <w:proofErr w:type="gramStart"/>
            <w:r w:rsidRPr="00CC41DF">
              <w:rPr>
                <w:rFonts w:cs="Arial"/>
                <w:sz w:val="20"/>
                <w:lang w:eastAsia="en-US"/>
              </w:rPr>
              <w:t>в</w:t>
            </w:r>
            <w:proofErr w:type="gramEnd"/>
            <w:r w:rsidRPr="00CC41DF">
              <w:rPr>
                <w:rFonts w:cs="Arial"/>
                <w:sz w:val="20"/>
                <w:lang w:eastAsia="en-US"/>
              </w:rPr>
              <w:t xml:space="preserve"> % от списочной численности</w:t>
            </w:r>
          </w:p>
        </w:tc>
        <w:tc>
          <w:tcPr>
            <w:tcW w:w="1644" w:type="dxa"/>
            <w:tcBorders>
              <w:top w:val="nil"/>
              <w:left w:val="nil"/>
              <w:bottom w:val="single" w:sz="4" w:space="0" w:color="000000"/>
              <w:right w:val="nil"/>
            </w:tcBorders>
            <w:vAlign w:val="bottom"/>
          </w:tcPr>
          <w:p w:rsidR="00B365A5" w:rsidRPr="00CC41DF" w:rsidRDefault="00B365A5" w:rsidP="00CC41DF">
            <w:pPr>
              <w:suppressAutoHyphens/>
              <w:spacing w:before="56" w:after="60"/>
              <w:ind w:right="567"/>
              <w:jc w:val="right"/>
              <w:rPr>
                <w:rFonts w:cs="Arial"/>
                <w:sz w:val="20"/>
                <w:lang w:eastAsia="en-US"/>
              </w:rPr>
            </w:pPr>
            <w:r w:rsidRPr="00CC41DF">
              <w:rPr>
                <w:rFonts w:cs="Arial"/>
                <w:sz w:val="20"/>
                <w:lang w:eastAsia="en-US"/>
              </w:rPr>
              <w:t>5,2</w:t>
            </w:r>
          </w:p>
        </w:tc>
        <w:tc>
          <w:tcPr>
            <w:tcW w:w="1644" w:type="dxa"/>
            <w:tcBorders>
              <w:top w:val="nil"/>
              <w:left w:val="nil"/>
              <w:bottom w:val="single" w:sz="4" w:space="0" w:color="000000"/>
              <w:right w:val="nil"/>
            </w:tcBorders>
            <w:vAlign w:val="bottom"/>
          </w:tcPr>
          <w:p w:rsidR="00B365A5" w:rsidRPr="00CC41DF" w:rsidRDefault="00B365A5" w:rsidP="00CC41DF">
            <w:pPr>
              <w:suppressAutoHyphens/>
              <w:spacing w:before="56" w:after="60"/>
              <w:ind w:right="510"/>
              <w:jc w:val="right"/>
              <w:rPr>
                <w:rFonts w:cs="Arial"/>
                <w:sz w:val="20"/>
                <w:lang w:eastAsia="en-US"/>
              </w:rPr>
            </w:pPr>
            <w:r w:rsidRPr="00CC41DF">
              <w:rPr>
                <w:rFonts w:cs="Arial"/>
                <w:sz w:val="20"/>
                <w:lang w:eastAsia="en-US"/>
              </w:rPr>
              <w:t>х</w:t>
            </w:r>
          </w:p>
        </w:tc>
        <w:tc>
          <w:tcPr>
            <w:tcW w:w="1644" w:type="dxa"/>
            <w:tcBorders>
              <w:top w:val="nil"/>
              <w:left w:val="nil"/>
              <w:bottom w:val="single" w:sz="4" w:space="0" w:color="000000"/>
              <w:right w:val="single" w:sz="4" w:space="0" w:color="000000"/>
            </w:tcBorders>
            <w:vAlign w:val="bottom"/>
          </w:tcPr>
          <w:p w:rsidR="00B365A5" w:rsidRPr="00CC41DF" w:rsidRDefault="00B365A5" w:rsidP="00CC41DF">
            <w:pPr>
              <w:suppressAutoHyphens/>
              <w:spacing w:before="56" w:after="60"/>
              <w:ind w:right="397"/>
              <w:jc w:val="right"/>
              <w:rPr>
                <w:rFonts w:cs="Arial"/>
                <w:sz w:val="20"/>
                <w:lang w:eastAsia="en-US"/>
              </w:rPr>
            </w:pPr>
            <w:r w:rsidRPr="00CC41DF">
              <w:rPr>
                <w:rFonts w:cs="Arial"/>
                <w:sz w:val="20"/>
                <w:lang w:eastAsia="en-US"/>
              </w:rPr>
              <w:t>6,7</w:t>
            </w:r>
          </w:p>
        </w:tc>
      </w:tr>
    </w:tbl>
    <w:p w:rsidR="00B365A5" w:rsidRDefault="00B365A5" w:rsidP="00B365A5">
      <w:pPr>
        <w:spacing w:before="120" w:after="120"/>
        <w:ind w:firstLine="709"/>
        <w:jc w:val="both"/>
        <w:rPr>
          <w:rFonts w:cs="Arial"/>
          <w:spacing w:val="4"/>
          <w:szCs w:val="24"/>
        </w:rPr>
      </w:pPr>
      <w:r>
        <w:rPr>
          <w:rFonts w:cs="Arial"/>
          <w:b/>
          <w:i/>
          <w:spacing w:val="4"/>
          <w:szCs w:val="24"/>
        </w:rPr>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w:t>
      </w:r>
      <w:r>
        <w:lastRenderedPageBreak/>
        <w:t xml:space="preserve">численностью свыше 15 человек, без субъектов малого предпринимательства) </w:t>
      </w:r>
      <w:r>
        <w:rPr>
          <w:rFonts w:cs="Arial"/>
          <w:spacing w:val="4"/>
          <w:szCs w:val="24"/>
        </w:rPr>
        <w:t>представлена в таблице:</w:t>
      </w:r>
    </w:p>
    <w:tbl>
      <w:tblPr>
        <w:tblW w:w="4875" w:type="pct"/>
        <w:jc w:val="center"/>
        <w:tblLayout w:type="fixed"/>
        <w:tblLook w:val="04A0" w:firstRow="1" w:lastRow="0" w:firstColumn="1" w:lastColumn="0" w:noHBand="0" w:noVBand="1"/>
      </w:tblPr>
      <w:tblGrid>
        <w:gridCol w:w="4866"/>
        <w:gridCol w:w="1302"/>
        <w:gridCol w:w="1302"/>
        <w:gridCol w:w="1584"/>
      </w:tblGrid>
      <w:tr w:rsidR="00B365A5" w:rsidTr="00CC41DF">
        <w:trPr>
          <w:trHeight w:val="697"/>
          <w:tblHeader/>
          <w:jc w:val="center"/>
        </w:trPr>
        <w:tc>
          <w:tcPr>
            <w:tcW w:w="4876" w:type="dxa"/>
            <w:tcBorders>
              <w:top w:val="single" w:sz="4" w:space="0" w:color="000000"/>
              <w:left w:val="single" w:sz="4" w:space="0" w:color="000000"/>
              <w:bottom w:val="single" w:sz="4" w:space="0" w:color="auto"/>
              <w:right w:val="single" w:sz="4" w:space="0" w:color="000000"/>
            </w:tcBorders>
          </w:tcPr>
          <w:p w:rsidR="00B365A5" w:rsidRDefault="00B365A5" w:rsidP="00B365A5">
            <w:pPr>
              <w:suppressAutoHyphens/>
              <w:spacing w:before="60" w:after="60"/>
              <w:jc w:val="center"/>
              <w:rPr>
                <w:sz w:val="20"/>
                <w:lang w:eastAsia="en-US"/>
              </w:rPr>
            </w:pPr>
          </w:p>
        </w:tc>
        <w:tc>
          <w:tcPr>
            <w:tcW w:w="1304" w:type="dxa"/>
            <w:tcBorders>
              <w:top w:val="single" w:sz="4" w:space="0" w:color="000000"/>
              <w:left w:val="single" w:sz="4" w:space="0" w:color="000000"/>
              <w:bottom w:val="single" w:sz="4" w:space="0" w:color="auto"/>
              <w:right w:val="single" w:sz="4" w:space="0" w:color="000000"/>
            </w:tcBorders>
            <w:hideMark/>
          </w:tcPr>
          <w:p w:rsidR="00B365A5" w:rsidRPr="0050528A" w:rsidRDefault="00B365A5" w:rsidP="00B365A5">
            <w:pPr>
              <w:suppressAutoHyphens/>
              <w:spacing w:before="60" w:after="60"/>
              <w:ind w:left="-57" w:right="-57"/>
              <w:jc w:val="center"/>
              <w:rPr>
                <w:sz w:val="20"/>
                <w:lang w:val="en-US" w:eastAsia="en-US"/>
              </w:rPr>
            </w:pPr>
            <w:r>
              <w:rPr>
                <w:sz w:val="20"/>
                <w:lang w:val="en-US" w:eastAsia="en-US"/>
              </w:rPr>
              <w:t>III</w:t>
            </w:r>
            <w:r w:rsidRPr="0050528A">
              <w:rPr>
                <w:sz w:val="20"/>
                <w:lang w:eastAsia="en-US"/>
              </w:rPr>
              <w:t xml:space="preserve"> </w:t>
            </w:r>
            <w:r>
              <w:rPr>
                <w:sz w:val="20"/>
                <w:lang w:eastAsia="en-US"/>
              </w:rPr>
              <w:t>квартал</w:t>
            </w:r>
            <w:r>
              <w:rPr>
                <w:sz w:val="20"/>
                <w:lang w:eastAsia="en-US"/>
              </w:rPr>
              <w:br/>
              <w:t>202</w:t>
            </w:r>
            <w:r>
              <w:rPr>
                <w:sz w:val="20"/>
                <w:lang w:val="en-US" w:eastAsia="en-US"/>
              </w:rPr>
              <w:t>3</w:t>
            </w:r>
          </w:p>
        </w:tc>
        <w:tc>
          <w:tcPr>
            <w:tcW w:w="1304" w:type="dxa"/>
            <w:tcBorders>
              <w:top w:val="single" w:sz="4" w:space="0" w:color="000000"/>
              <w:left w:val="single" w:sz="4" w:space="0" w:color="000000"/>
              <w:bottom w:val="single" w:sz="4" w:space="0" w:color="auto"/>
              <w:right w:val="single" w:sz="4" w:space="0" w:color="000000"/>
            </w:tcBorders>
            <w:hideMark/>
          </w:tcPr>
          <w:p w:rsidR="00B365A5" w:rsidRPr="008F5184" w:rsidRDefault="00B365A5" w:rsidP="00B365A5">
            <w:pPr>
              <w:suppressAutoHyphens/>
              <w:spacing w:before="60" w:after="60"/>
              <w:ind w:left="-57" w:right="-57"/>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II</w:t>
            </w:r>
            <w:r>
              <w:rPr>
                <w:sz w:val="20"/>
                <w:lang w:eastAsia="en-US"/>
              </w:rPr>
              <w:t xml:space="preserve"> кварталу</w:t>
            </w:r>
            <w:r>
              <w:rPr>
                <w:sz w:val="20"/>
                <w:lang w:eastAsia="en-US"/>
              </w:rPr>
              <w:br/>
              <w:t>2023</w:t>
            </w:r>
          </w:p>
        </w:tc>
        <w:tc>
          <w:tcPr>
            <w:tcW w:w="1587" w:type="dxa"/>
            <w:tcBorders>
              <w:top w:val="single" w:sz="4" w:space="0" w:color="000000"/>
              <w:left w:val="single" w:sz="4" w:space="0" w:color="000000"/>
              <w:bottom w:val="single" w:sz="4" w:space="0" w:color="auto"/>
              <w:right w:val="single" w:sz="4" w:space="0" w:color="000000"/>
            </w:tcBorders>
            <w:hideMark/>
          </w:tcPr>
          <w:p w:rsidR="00B365A5" w:rsidRDefault="00B365A5" w:rsidP="00B365A5">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III</w:t>
            </w:r>
            <w:r w:rsidRPr="00BF31CB">
              <w:rPr>
                <w:sz w:val="20"/>
                <w:lang w:eastAsia="en-US"/>
              </w:rPr>
              <w:t xml:space="preserve"> </w:t>
            </w:r>
            <w:r>
              <w:rPr>
                <w:sz w:val="20"/>
                <w:lang w:eastAsia="en-US"/>
              </w:rPr>
              <w:t>квартал 2023</w:t>
            </w:r>
          </w:p>
        </w:tc>
      </w:tr>
      <w:tr w:rsidR="00B365A5" w:rsidTr="00CC41DF">
        <w:trPr>
          <w:jc w:val="center"/>
        </w:trPr>
        <w:tc>
          <w:tcPr>
            <w:tcW w:w="4876" w:type="dxa"/>
            <w:tcBorders>
              <w:top w:val="nil"/>
              <w:left w:val="single" w:sz="4" w:space="0" w:color="000000"/>
              <w:bottom w:val="nil"/>
              <w:right w:val="nil"/>
            </w:tcBorders>
            <w:vAlign w:val="bottom"/>
          </w:tcPr>
          <w:p w:rsidR="00B365A5" w:rsidRDefault="00B365A5" w:rsidP="0003458E">
            <w:pPr>
              <w:suppressAutoHyphens/>
              <w:spacing w:before="60" w:after="14"/>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Pr>
                <w:sz w:val="20"/>
                <w:lang w:eastAsia="en-US"/>
              </w:rPr>
              <w:br/>
              <w:t xml:space="preserve">по соглашению между работником </w:t>
            </w:r>
            <w:r>
              <w:rPr>
                <w:sz w:val="20"/>
                <w:lang w:eastAsia="en-US"/>
              </w:rPr>
              <w:br/>
              <w:t>и работодателем, человек</w:t>
            </w:r>
          </w:p>
        </w:tc>
        <w:tc>
          <w:tcPr>
            <w:tcW w:w="1304" w:type="dxa"/>
            <w:vAlign w:val="bottom"/>
          </w:tcPr>
          <w:p w:rsidR="00B365A5" w:rsidRDefault="00B365A5" w:rsidP="0003458E">
            <w:pPr>
              <w:suppressAutoHyphens/>
              <w:spacing w:before="60" w:after="14"/>
              <w:ind w:right="397"/>
              <w:jc w:val="right"/>
              <w:rPr>
                <w:sz w:val="20"/>
                <w:lang w:eastAsia="en-US"/>
              </w:rPr>
            </w:pPr>
            <w:r>
              <w:rPr>
                <w:sz w:val="20"/>
                <w:lang w:eastAsia="en-US"/>
              </w:rPr>
              <w:t>32</w:t>
            </w:r>
          </w:p>
        </w:tc>
        <w:tc>
          <w:tcPr>
            <w:tcW w:w="1304" w:type="dxa"/>
            <w:vAlign w:val="bottom"/>
          </w:tcPr>
          <w:p w:rsidR="00B365A5" w:rsidRDefault="00B365A5" w:rsidP="0003458E">
            <w:pPr>
              <w:suppressAutoHyphens/>
              <w:spacing w:before="60" w:after="14"/>
              <w:ind w:right="283"/>
              <w:jc w:val="right"/>
              <w:rPr>
                <w:rFonts w:cs="Arial"/>
                <w:sz w:val="20"/>
                <w:lang w:eastAsia="en-US"/>
              </w:rPr>
            </w:pPr>
            <w:r>
              <w:rPr>
                <w:rFonts w:cs="Arial"/>
                <w:sz w:val="20"/>
                <w:lang w:eastAsia="en-US"/>
              </w:rPr>
              <w:t>100,0</w:t>
            </w:r>
          </w:p>
        </w:tc>
        <w:tc>
          <w:tcPr>
            <w:tcW w:w="1587" w:type="dxa"/>
            <w:tcBorders>
              <w:top w:val="nil"/>
              <w:left w:val="nil"/>
              <w:bottom w:val="nil"/>
              <w:right w:val="single" w:sz="4" w:space="0" w:color="000000"/>
            </w:tcBorders>
            <w:vAlign w:val="bottom"/>
          </w:tcPr>
          <w:p w:rsidR="00B365A5" w:rsidRDefault="00B365A5" w:rsidP="0003458E">
            <w:pPr>
              <w:suppressAutoHyphens/>
              <w:spacing w:before="60" w:after="14"/>
              <w:ind w:right="397"/>
              <w:jc w:val="right"/>
              <w:rPr>
                <w:sz w:val="20"/>
                <w:lang w:eastAsia="en-US"/>
              </w:rPr>
            </w:pPr>
            <w:r>
              <w:rPr>
                <w:sz w:val="20"/>
                <w:lang w:eastAsia="en-US"/>
              </w:rPr>
              <w:t>4855</w:t>
            </w:r>
          </w:p>
        </w:tc>
      </w:tr>
      <w:tr w:rsidR="00B365A5" w:rsidTr="00CC41DF">
        <w:trPr>
          <w:trHeight w:val="443"/>
          <w:jc w:val="center"/>
        </w:trPr>
        <w:tc>
          <w:tcPr>
            <w:tcW w:w="4876" w:type="dxa"/>
            <w:tcBorders>
              <w:top w:val="nil"/>
              <w:left w:val="single" w:sz="4" w:space="0" w:color="000000"/>
              <w:bottom w:val="single" w:sz="4" w:space="0" w:color="000000"/>
              <w:right w:val="nil"/>
            </w:tcBorders>
            <w:vAlign w:val="bottom"/>
            <w:hideMark/>
          </w:tcPr>
          <w:p w:rsidR="00B365A5" w:rsidRDefault="00B365A5" w:rsidP="0003458E">
            <w:pPr>
              <w:suppressAutoHyphens/>
              <w:spacing w:before="14" w:after="60"/>
              <w:ind w:right="-57"/>
              <w:rPr>
                <w:sz w:val="20"/>
                <w:lang w:eastAsia="en-US"/>
              </w:rPr>
            </w:pPr>
            <w:r>
              <w:rPr>
                <w:sz w:val="20"/>
                <w:lang w:eastAsia="en-US"/>
              </w:rPr>
              <w:t xml:space="preserve">Численность работников списочного состава, которым были предоставлены отпуска </w:t>
            </w:r>
            <w:r>
              <w:rPr>
                <w:sz w:val="20"/>
                <w:lang w:eastAsia="en-US"/>
              </w:rPr>
              <w:br/>
              <w:t xml:space="preserve">без сохранения заработной платы </w:t>
            </w:r>
            <w:r>
              <w:rPr>
                <w:sz w:val="20"/>
                <w:lang w:eastAsia="en-US"/>
              </w:rPr>
              <w:br/>
              <w:t>по письменному заявлению работника, человек</w:t>
            </w:r>
          </w:p>
        </w:tc>
        <w:tc>
          <w:tcPr>
            <w:tcW w:w="1304" w:type="dxa"/>
            <w:tcBorders>
              <w:top w:val="nil"/>
              <w:left w:val="nil"/>
              <w:bottom w:val="single" w:sz="4" w:space="0" w:color="000000"/>
              <w:right w:val="nil"/>
            </w:tcBorders>
            <w:vAlign w:val="bottom"/>
          </w:tcPr>
          <w:p w:rsidR="00B365A5" w:rsidRDefault="00B365A5" w:rsidP="0003458E">
            <w:pPr>
              <w:suppressAutoHyphens/>
              <w:spacing w:before="14" w:after="60"/>
              <w:ind w:right="397"/>
              <w:jc w:val="right"/>
              <w:rPr>
                <w:sz w:val="20"/>
                <w:lang w:eastAsia="en-US"/>
              </w:rPr>
            </w:pPr>
            <w:r>
              <w:rPr>
                <w:sz w:val="20"/>
                <w:lang w:eastAsia="en-US"/>
              </w:rPr>
              <w:t>136</w:t>
            </w:r>
          </w:p>
        </w:tc>
        <w:tc>
          <w:tcPr>
            <w:tcW w:w="1304" w:type="dxa"/>
            <w:tcBorders>
              <w:top w:val="nil"/>
              <w:left w:val="nil"/>
              <w:bottom w:val="single" w:sz="4" w:space="0" w:color="000000"/>
              <w:right w:val="nil"/>
            </w:tcBorders>
            <w:vAlign w:val="bottom"/>
          </w:tcPr>
          <w:p w:rsidR="00B365A5" w:rsidRDefault="00B365A5" w:rsidP="0003458E">
            <w:pPr>
              <w:suppressAutoHyphens/>
              <w:spacing w:before="14" w:after="60"/>
              <w:ind w:right="283"/>
              <w:jc w:val="right"/>
              <w:rPr>
                <w:sz w:val="20"/>
                <w:lang w:eastAsia="en-US"/>
              </w:rPr>
            </w:pPr>
            <w:r>
              <w:rPr>
                <w:sz w:val="20"/>
                <w:lang w:eastAsia="en-US"/>
              </w:rPr>
              <w:t>109,7</w:t>
            </w:r>
          </w:p>
        </w:tc>
        <w:tc>
          <w:tcPr>
            <w:tcW w:w="1587" w:type="dxa"/>
            <w:tcBorders>
              <w:top w:val="nil"/>
              <w:left w:val="nil"/>
              <w:bottom w:val="single" w:sz="4" w:space="0" w:color="000000"/>
              <w:right w:val="single" w:sz="4" w:space="0" w:color="000000"/>
            </w:tcBorders>
            <w:vAlign w:val="bottom"/>
          </w:tcPr>
          <w:p w:rsidR="00B365A5" w:rsidRDefault="00B365A5" w:rsidP="0003458E">
            <w:pPr>
              <w:suppressAutoHyphens/>
              <w:spacing w:before="14" w:after="60"/>
              <w:ind w:right="397"/>
              <w:jc w:val="right"/>
              <w:rPr>
                <w:sz w:val="20"/>
                <w:lang w:eastAsia="en-US"/>
              </w:rPr>
            </w:pPr>
            <w:bookmarkStart w:id="532" w:name="T3G3S4"/>
            <w:bookmarkEnd w:id="532"/>
            <w:r>
              <w:rPr>
                <w:sz w:val="20"/>
                <w:lang w:eastAsia="en-US"/>
              </w:rPr>
              <w:t>12935</w:t>
            </w:r>
          </w:p>
        </w:tc>
      </w:tr>
    </w:tbl>
    <w:p w:rsidR="00B365A5" w:rsidRDefault="00B365A5" w:rsidP="00B365A5">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B365A5" w:rsidRDefault="00B365A5" w:rsidP="00B365A5">
      <w:pPr>
        <w:spacing w:after="120"/>
        <w:jc w:val="right"/>
        <w:rPr>
          <w:sz w:val="18"/>
        </w:rPr>
      </w:pPr>
      <w:r>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26"/>
        <w:gridCol w:w="977"/>
        <w:gridCol w:w="1552"/>
        <w:gridCol w:w="977"/>
        <w:gridCol w:w="1554"/>
        <w:gridCol w:w="891"/>
        <w:gridCol w:w="1551"/>
      </w:tblGrid>
      <w:tr w:rsidR="00B365A5" w:rsidRPr="00CC41DF" w:rsidTr="00CC41DF">
        <w:trPr>
          <w:trHeight w:val="20"/>
          <w:tblHeader/>
          <w:jc w:val="center"/>
        </w:trPr>
        <w:tc>
          <w:tcPr>
            <w:tcW w:w="1561" w:type="dxa"/>
            <w:vMerge w:val="restart"/>
            <w:tcBorders>
              <w:top w:val="single" w:sz="4" w:space="0" w:color="000000"/>
              <w:left w:val="single" w:sz="4" w:space="0" w:color="000000"/>
              <w:bottom w:val="single" w:sz="4" w:space="0" w:color="000000"/>
              <w:right w:val="single" w:sz="4" w:space="0" w:color="000000"/>
            </w:tcBorders>
          </w:tcPr>
          <w:p w:rsidR="00B365A5" w:rsidRPr="00CC41DF" w:rsidRDefault="00B365A5" w:rsidP="00CC41DF">
            <w:pPr>
              <w:suppressAutoHyphens/>
              <w:spacing w:before="60" w:after="60"/>
              <w:jc w:val="center"/>
              <w:rPr>
                <w:rFonts w:cs="Arial"/>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before="60"/>
              <w:jc w:val="center"/>
              <w:rPr>
                <w:rFonts w:cs="Arial"/>
                <w:sz w:val="20"/>
                <w:lang w:eastAsia="en-US"/>
              </w:rPr>
            </w:pPr>
            <w:r w:rsidRPr="00CC41DF">
              <w:rPr>
                <w:rFonts w:cs="Arial"/>
                <w:sz w:val="20"/>
                <w:lang w:eastAsia="en-US"/>
              </w:rPr>
              <w:t xml:space="preserve">Численность не занятых трудовой деятельностью </w:t>
            </w:r>
            <w:r w:rsidRPr="00CC41DF">
              <w:rPr>
                <w:rFonts w:cs="Arial"/>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before="60"/>
              <w:jc w:val="center"/>
              <w:rPr>
                <w:rFonts w:cs="Arial"/>
                <w:sz w:val="20"/>
                <w:lang w:eastAsia="en-US"/>
              </w:rPr>
            </w:pPr>
            <w:r w:rsidRPr="00CC41DF">
              <w:rPr>
                <w:rFonts w:cs="Arial"/>
                <w:sz w:val="20"/>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before="60"/>
              <w:jc w:val="center"/>
              <w:rPr>
                <w:rFonts w:cs="Arial"/>
                <w:sz w:val="20"/>
                <w:lang w:eastAsia="en-US"/>
              </w:rPr>
            </w:pPr>
            <w:r w:rsidRPr="00CC41DF">
              <w:rPr>
                <w:rFonts w:cs="Arial"/>
                <w:sz w:val="20"/>
                <w:lang w:eastAsia="en-US"/>
              </w:rPr>
              <w:t xml:space="preserve">Численность </w:t>
            </w:r>
            <w:r w:rsidRPr="00CC41DF">
              <w:rPr>
                <w:rFonts w:cs="Arial"/>
                <w:sz w:val="20"/>
                <w:lang w:eastAsia="en-US"/>
              </w:rPr>
              <w:br/>
              <w:t>безработных, которым</w:t>
            </w:r>
            <w:r w:rsidRPr="00CC41DF">
              <w:rPr>
                <w:rFonts w:cs="Arial"/>
                <w:sz w:val="20"/>
                <w:lang w:eastAsia="en-US"/>
              </w:rPr>
              <w:br/>
              <w:t>назначено пособие</w:t>
            </w:r>
            <w:r w:rsidRPr="00CC41DF">
              <w:rPr>
                <w:rFonts w:cs="Arial"/>
                <w:sz w:val="20"/>
                <w:lang w:eastAsia="en-US"/>
              </w:rPr>
              <w:br/>
              <w:t>по безработице</w:t>
            </w:r>
          </w:p>
        </w:tc>
      </w:tr>
      <w:tr w:rsidR="00B365A5" w:rsidRPr="00CC41DF" w:rsidTr="00CC41DF">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65A5" w:rsidRPr="00CC41DF" w:rsidRDefault="00B365A5" w:rsidP="00CC41DF">
            <w:pPr>
              <w:rPr>
                <w:rFonts w:cs="Arial"/>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after="60"/>
              <w:jc w:val="center"/>
              <w:rPr>
                <w:rFonts w:cs="Arial"/>
                <w:sz w:val="20"/>
                <w:lang w:eastAsia="en-US"/>
              </w:rPr>
            </w:pPr>
            <w:r w:rsidRPr="00CC41DF">
              <w:rPr>
                <w:rFonts w:cs="Arial"/>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after="60"/>
              <w:jc w:val="center"/>
              <w:rPr>
                <w:rFonts w:cs="Arial"/>
                <w:sz w:val="20"/>
                <w:lang w:eastAsia="en-US"/>
              </w:rPr>
            </w:pPr>
            <w:r w:rsidRPr="00CC41DF">
              <w:rPr>
                <w:rFonts w:cs="Arial"/>
                <w:sz w:val="20"/>
                <w:lang w:eastAsia="en-US"/>
              </w:rPr>
              <w:t xml:space="preserve">в % к </w:t>
            </w:r>
            <w:proofErr w:type="spellStart"/>
            <w:r w:rsidRPr="00CC41DF">
              <w:rPr>
                <w:rFonts w:cs="Arial"/>
                <w:sz w:val="20"/>
                <w:lang w:eastAsia="en-US"/>
              </w:rPr>
              <w:t>соо</w:t>
            </w:r>
            <w:proofErr w:type="gramStart"/>
            <w:r w:rsidRPr="00CC41DF">
              <w:rPr>
                <w:rFonts w:cs="Arial"/>
                <w:sz w:val="20"/>
                <w:lang w:eastAsia="en-US"/>
              </w:rPr>
              <w:t>т</w:t>
            </w:r>
            <w:proofErr w:type="spellEnd"/>
            <w:r w:rsidRPr="00CC41DF">
              <w:rPr>
                <w:rFonts w:cs="Arial"/>
                <w:sz w:val="20"/>
                <w:lang w:eastAsia="en-US"/>
              </w:rPr>
              <w:t>-</w:t>
            </w:r>
            <w:proofErr w:type="gramEnd"/>
            <w:r w:rsidRPr="00CC41DF">
              <w:rPr>
                <w:rFonts w:cs="Arial"/>
                <w:sz w:val="20"/>
                <w:lang w:eastAsia="en-US"/>
              </w:rPr>
              <w:br/>
            </w:r>
            <w:proofErr w:type="spellStart"/>
            <w:r w:rsidRPr="00CC41DF">
              <w:rPr>
                <w:rFonts w:cs="Arial"/>
                <w:sz w:val="20"/>
                <w:lang w:eastAsia="en-US"/>
              </w:rPr>
              <w:t>ветствующему</w:t>
            </w:r>
            <w:proofErr w:type="spellEnd"/>
            <w:r w:rsidRPr="00CC41DF">
              <w:rPr>
                <w:rFonts w:cs="Arial"/>
                <w:sz w:val="20"/>
                <w:lang w:eastAsia="en-US"/>
              </w:rPr>
              <w:br/>
              <w:t xml:space="preserve">месяцу </w:t>
            </w:r>
            <w:proofErr w:type="spellStart"/>
            <w:r w:rsidRPr="00CC41DF">
              <w:rPr>
                <w:rFonts w:cs="Arial"/>
                <w:sz w:val="20"/>
                <w:lang w:eastAsia="en-US"/>
              </w:rPr>
              <w:t>преды</w:t>
            </w:r>
            <w:proofErr w:type="spellEnd"/>
            <w:r w:rsidRPr="00CC41DF">
              <w:rPr>
                <w:rFonts w:cs="Arial"/>
                <w:sz w:val="20"/>
                <w:lang w:eastAsia="en-US"/>
              </w:rPr>
              <w:t>-</w:t>
            </w:r>
            <w:r w:rsidRPr="00CC41DF">
              <w:rPr>
                <w:rFonts w:cs="Arial"/>
                <w:sz w:val="20"/>
                <w:lang w:eastAsia="en-US"/>
              </w:rPr>
              <w:br/>
            </w:r>
            <w:proofErr w:type="spellStart"/>
            <w:r w:rsidRPr="00CC41DF">
              <w:rPr>
                <w:rFonts w:cs="Arial"/>
                <w:sz w:val="20"/>
                <w:lang w:eastAsia="en-US"/>
              </w:rPr>
              <w:t>дущего</w:t>
            </w:r>
            <w:proofErr w:type="spellEnd"/>
            <w:r w:rsidRPr="00CC41DF">
              <w:rPr>
                <w:rFonts w:cs="Arial"/>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after="60"/>
              <w:jc w:val="center"/>
              <w:rPr>
                <w:rFonts w:cs="Arial"/>
                <w:sz w:val="20"/>
                <w:lang w:eastAsia="en-US"/>
              </w:rPr>
            </w:pPr>
            <w:r w:rsidRPr="00CC41DF">
              <w:rPr>
                <w:rFonts w:cs="Arial"/>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after="60"/>
              <w:jc w:val="center"/>
              <w:rPr>
                <w:rFonts w:cs="Arial"/>
                <w:sz w:val="20"/>
                <w:lang w:eastAsia="en-US"/>
              </w:rPr>
            </w:pPr>
            <w:r w:rsidRPr="00CC41DF">
              <w:rPr>
                <w:rFonts w:cs="Arial"/>
                <w:sz w:val="20"/>
                <w:lang w:eastAsia="en-US"/>
              </w:rPr>
              <w:t xml:space="preserve">в % к </w:t>
            </w:r>
            <w:proofErr w:type="spellStart"/>
            <w:r w:rsidRPr="00CC41DF">
              <w:rPr>
                <w:rFonts w:cs="Arial"/>
                <w:sz w:val="20"/>
                <w:lang w:eastAsia="en-US"/>
              </w:rPr>
              <w:t>соо</w:t>
            </w:r>
            <w:proofErr w:type="gramStart"/>
            <w:r w:rsidRPr="00CC41DF">
              <w:rPr>
                <w:rFonts w:cs="Arial"/>
                <w:sz w:val="20"/>
                <w:lang w:eastAsia="en-US"/>
              </w:rPr>
              <w:t>т</w:t>
            </w:r>
            <w:proofErr w:type="spellEnd"/>
            <w:r w:rsidRPr="00CC41DF">
              <w:rPr>
                <w:rFonts w:cs="Arial"/>
                <w:sz w:val="20"/>
                <w:lang w:eastAsia="en-US"/>
              </w:rPr>
              <w:t>-</w:t>
            </w:r>
            <w:proofErr w:type="gramEnd"/>
            <w:r w:rsidRPr="00CC41DF">
              <w:rPr>
                <w:rFonts w:cs="Arial"/>
                <w:sz w:val="20"/>
                <w:lang w:eastAsia="en-US"/>
              </w:rPr>
              <w:br/>
            </w:r>
            <w:proofErr w:type="spellStart"/>
            <w:r w:rsidRPr="00CC41DF">
              <w:rPr>
                <w:rFonts w:cs="Arial"/>
                <w:sz w:val="20"/>
                <w:lang w:eastAsia="en-US"/>
              </w:rPr>
              <w:t>ветствующему</w:t>
            </w:r>
            <w:proofErr w:type="spellEnd"/>
            <w:r w:rsidRPr="00CC41DF">
              <w:rPr>
                <w:rFonts w:cs="Arial"/>
                <w:sz w:val="20"/>
                <w:lang w:eastAsia="en-US"/>
              </w:rPr>
              <w:br/>
              <w:t xml:space="preserve">месяцу </w:t>
            </w:r>
            <w:proofErr w:type="spellStart"/>
            <w:r w:rsidRPr="00CC41DF">
              <w:rPr>
                <w:rFonts w:cs="Arial"/>
                <w:sz w:val="20"/>
                <w:lang w:eastAsia="en-US"/>
              </w:rPr>
              <w:t>преды</w:t>
            </w:r>
            <w:proofErr w:type="spellEnd"/>
            <w:r w:rsidRPr="00CC41DF">
              <w:rPr>
                <w:rFonts w:cs="Arial"/>
                <w:sz w:val="20"/>
                <w:lang w:eastAsia="en-US"/>
              </w:rPr>
              <w:t>-</w:t>
            </w:r>
            <w:r w:rsidRPr="00CC41DF">
              <w:rPr>
                <w:rFonts w:cs="Arial"/>
                <w:sz w:val="20"/>
                <w:lang w:eastAsia="en-US"/>
              </w:rPr>
              <w:br/>
            </w:r>
            <w:proofErr w:type="spellStart"/>
            <w:r w:rsidRPr="00CC41DF">
              <w:rPr>
                <w:rFonts w:cs="Arial"/>
                <w:sz w:val="20"/>
                <w:lang w:eastAsia="en-US"/>
              </w:rPr>
              <w:t>дущего</w:t>
            </w:r>
            <w:proofErr w:type="spellEnd"/>
            <w:r w:rsidRPr="00CC41DF">
              <w:rPr>
                <w:rFonts w:cs="Arial"/>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after="60"/>
              <w:jc w:val="center"/>
              <w:rPr>
                <w:rFonts w:cs="Arial"/>
                <w:sz w:val="20"/>
                <w:lang w:eastAsia="en-US"/>
              </w:rPr>
            </w:pPr>
            <w:r w:rsidRPr="00CC41DF">
              <w:rPr>
                <w:rFonts w:cs="Arial"/>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B365A5" w:rsidRPr="00CC41DF" w:rsidRDefault="00B365A5" w:rsidP="00CC41DF">
            <w:pPr>
              <w:suppressAutoHyphens/>
              <w:spacing w:after="60"/>
              <w:jc w:val="center"/>
              <w:rPr>
                <w:rFonts w:cs="Arial"/>
                <w:sz w:val="20"/>
                <w:lang w:eastAsia="en-US"/>
              </w:rPr>
            </w:pPr>
            <w:r w:rsidRPr="00CC41DF">
              <w:rPr>
                <w:rFonts w:cs="Arial"/>
                <w:sz w:val="20"/>
                <w:lang w:eastAsia="en-US"/>
              </w:rPr>
              <w:t xml:space="preserve">в % к </w:t>
            </w:r>
            <w:proofErr w:type="spellStart"/>
            <w:r w:rsidRPr="00CC41DF">
              <w:rPr>
                <w:rFonts w:cs="Arial"/>
                <w:sz w:val="20"/>
                <w:lang w:eastAsia="en-US"/>
              </w:rPr>
              <w:t>соо</w:t>
            </w:r>
            <w:proofErr w:type="gramStart"/>
            <w:r w:rsidRPr="00CC41DF">
              <w:rPr>
                <w:rFonts w:cs="Arial"/>
                <w:sz w:val="20"/>
                <w:lang w:eastAsia="en-US"/>
              </w:rPr>
              <w:t>т</w:t>
            </w:r>
            <w:proofErr w:type="spellEnd"/>
            <w:r w:rsidRPr="00CC41DF">
              <w:rPr>
                <w:rFonts w:cs="Arial"/>
                <w:sz w:val="20"/>
                <w:lang w:eastAsia="en-US"/>
              </w:rPr>
              <w:t>-</w:t>
            </w:r>
            <w:proofErr w:type="gramEnd"/>
            <w:r w:rsidRPr="00CC41DF">
              <w:rPr>
                <w:rFonts w:cs="Arial"/>
                <w:sz w:val="20"/>
                <w:lang w:eastAsia="en-US"/>
              </w:rPr>
              <w:br/>
            </w:r>
            <w:proofErr w:type="spellStart"/>
            <w:r w:rsidRPr="00CC41DF">
              <w:rPr>
                <w:rFonts w:cs="Arial"/>
                <w:sz w:val="20"/>
                <w:lang w:eastAsia="en-US"/>
              </w:rPr>
              <w:t>ветствующему</w:t>
            </w:r>
            <w:proofErr w:type="spellEnd"/>
            <w:r w:rsidRPr="00CC41DF">
              <w:rPr>
                <w:rFonts w:cs="Arial"/>
                <w:sz w:val="20"/>
                <w:lang w:eastAsia="en-US"/>
              </w:rPr>
              <w:br/>
              <w:t xml:space="preserve">месяцу </w:t>
            </w:r>
            <w:proofErr w:type="spellStart"/>
            <w:r w:rsidRPr="00CC41DF">
              <w:rPr>
                <w:rFonts w:cs="Arial"/>
                <w:sz w:val="20"/>
                <w:lang w:eastAsia="en-US"/>
              </w:rPr>
              <w:t>преды</w:t>
            </w:r>
            <w:proofErr w:type="spellEnd"/>
            <w:r w:rsidRPr="00CC41DF">
              <w:rPr>
                <w:rFonts w:cs="Arial"/>
                <w:sz w:val="20"/>
                <w:lang w:eastAsia="en-US"/>
              </w:rPr>
              <w:t>-</w:t>
            </w:r>
            <w:r w:rsidRPr="00CC41DF">
              <w:rPr>
                <w:rFonts w:cs="Arial"/>
                <w:sz w:val="20"/>
                <w:lang w:eastAsia="en-US"/>
              </w:rPr>
              <w:br/>
            </w:r>
            <w:proofErr w:type="spellStart"/>
            <w:r w:rsidRPr="00CC41DF">
              <w:rPr>
                <w:rFonts w:cs="Arial"/>
                <w:sz w:val="20"/>
                <w:lang w:eastAsia="en-US"/>
              </w:rPr>
              <w:t>дущего</w:t>
            </w:r>
            <w:proofErr w:type="spellEnd"/>
            <w:r w:rsidRPr="00CC41DF">
              <w:rPr>
                <w:rFonts w:cs="Arial"/>
                <w:sz w:val="20"/>
                <w:lang w:eastAsia="en-US"/>
              </w:rPr>
              <w:t xml:space="preserve"> года</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CC41DF">
            <w:pPr>
              <w:suppressAutoHyphens/>
              <w:spacing w:before="60" w:after="60"/>
              <w:ind w:left="227"/>
              <w:rPr>
                <w:rFonts w:cs="Arial"/>
                <w:b/>
                <w:sz w:val="20"/>
                <w:lang w:eastAsia="en-US"/>
              </w:rPr>
            </w:pPr>
            <w:r w:rsidRPr="00CC41DF">
              <w:rPr>
                <w:rFonts w:cs="Arial"/>
                <w:b/>
                <w:sz w:val="20"/>
                <w:lang w:eastAsia="en-US"/>
              </w:rPr>
              <w:t>2022</w:t>
            </w:r>
          </w:p>
        </w:tc>
        <w:tc>
          <w:tcPr>
            <w:tcW w:w="992" w:type="dxa"/>
            <w:vAlign w:val="bottom"/>
          </w:tcPr>
          <w:p w:rsidR="00B365A5" w:rsidRPr="00CC41DF" w:rsidRDefault="00B365A5" w:rsidP="00CC41DF">
            <w:pPr>
              <w:suppressAutoHyphens/>
              <w:spacing w:before="60" w:after="60"/>
              <w:ind w:right="227"/>
              <w:jc w:val="right"/>
              <w:rPr>
                <w:rFonts w:cs="Arial"/>
                <w:sz w:val="20"/>
                <w:lang w:eastAsia="en-US"/>
              </w:rPr>
            </w:pPr>
          </w:p>
        </w:tc>
        <w:tc>
          <w:tcPr>
            <w:tcW w:w="1559" w:type="dxa"/>
            <w:vAlign w:val="bottom"/>
          </w:tcPr>
          <w:p w:rsidR="00B365A5" w:rsidRPr="00CC41DF" w:rsidRDefault="00B365A5" w:rsidP="00CC41DF">
            <w:pPr>
              <w:suppressAutoHyphens/>
              <w:spacing w:before="60" w:after="60"/>
              <w:ind w:right="510"/>
              <w:jc w:val="right"/>
              <w:rPr>
                <w:rFonts w:cs="Arial"/>
                <w:sz w:val="20"/>
                <w:lang w:eastAsia="en-US"/>
              </w:rPr>
            </w:pPr>
          </w:p>
        </w:tc>
        <w:tc>
          <w:tcPr>
            <w:tcW w:w="992" w:type="dxa"/>
            <w:vAlign w:val="bottom"/>
          </w:tcPr>
          <w:p w:rsidR="00B365A5" w:rsidRPr="00CC41DF" w:rsidRDefault="00B365A5" w:rsidP="00CC41DF">
            <w:pPr>
              <w:suppressAutoHyphens/>
              <w:spacing w:before="60" w:after="60"/>
              <w:ind w:right="170"/>
              <w:jc w:val="right"/>
              <w:rPr>
                <w:rFonts w:cs="Arial"/>
                <w:sz w:val="20"/>
                <w:lang w:eastAsia="en-US"/>
              </w:rPr>
            </w:pPr>
          </w:p>
        </w:tc>
        <w:tc>
          <w:tcPr>
            <w:tcW w:w="1561" w:type="dxa"/>
            <w:vAlign w:val="bottom"/>
          </w:tcPr>
          <w:p w:rsidR="00B365A5" w:rsidRPr="00CC41DF" w:rsidRDefault="00B365A5" w:rsidP="00CC41DF">
            <w:pPr>
              <w:suppressAutoHyphens/>
              <w:spacing w:before="60" w:after="60"/>
              <w:ind w:right="454"/>
              <w:jc w:val="right"/>
              <w:rPr>
                <w:rFonts w:cs="Arial"/>
                <w:sz w:val="20"/>
                <w:lang w:eastAsia="en-US"/>
              </w:rPr>
            </w:pPr>
          </w:p>
        </w:tc>
        <w:tc>
          <w:tcPr>
            <w:tcW w:w="850" w:type="dxa"/>
            <w:vAlign w:val="bottom"/>
          </w:tcPr>
          <w:p w:rsidR="00B365A5" w:rsidRPr="00CC41DF" w:rsidRDefault="00B365A5" w:rsidP="00CC41DF">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B365A5" w:rsidRPr="00CC41DF" w:rsidRDefault="00B365A5" w:rsidP="00CC41DF">
            <w:pPr>
              <w:suppressAutoHyphens/>
              <w:spacing w:before="60" w:after="60"/>
              <w:ind w:right="454"/>
              <w:jc w:val="right"/>
              <w:rPr>
                <w:rFonts w:cs="Arial"/>
                <w:sz w:val="20"/>
                <w:lang w:eastAsia="en-US"/>
              </w:rPr>
            </w:pP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Январь</w:t>
            </w:r>
          </w:p>
        </w:tc>
        <w:tc>
          <w:tcPr>
            <w:tcW w:w="992" w:type="dxa"/>
            <w:vAlign w:val="bottom"/>
          </w:tcPr>
          <w:p w:rsidR="00B365A5" w:rsidRPr="00CC41DF" w:rsidRDefault="00B365A5" w:rsidP="0003458E">
            <w:pPr>
              <w:suppressAutoHyphens/>
              <w:spacing w:before="14" w:after="14"/>
              <w:ind w:right="227"/>
              <w:jc w:val="right"/>
              <w:rPr>
                <w:rFonts w:cs="Arial"/>
                <w:sz w:val="20"/>
                <w:lang w:val="en-US" w:eastAsia="en-US"/>
              </w:rPr>
            </w:pPr>
            <w:r w:rsidRPr="00CC41DF">
              <w:rPr>
                <w:rFonts w:cs="Arial"/>
                <w:sz w:val="20"/>
                <w:lang w:val="en-US" w:eastAsia="en-US"/>
              </w:rPr>
              <w:t>63</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r w:rsidRPr="00CC41DF">
              <w:rPr>
                <w:rFonts w:cs="Arial"/>
                <w:sz w:val="20"/>
                <w:lang w:eastAsia="en-US"/>
              </w:rPr>
              <w:t>29,7</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r w:rsidRPr="00CC41DF">
              <w:rPr>
                <w:rFonts w:cs="Arial"/>
                <w:sz w:val="20"/>
                <w:lang w:eastAsia="en-US"/>
              </w:rPr>
              <w:t>56</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33" w:name="T4G4S1"/>
            <w:bookmarkEnd w:id="533"/>
            <w:r w:rsidRPr="00CC41DF">
              <w:rPr>
                <w:rFonts w:cs="Arial"/>
                <w:sz w:val="20"/>
                <w:lang w:eastAsia="en-US"/>
              </w:rPr>
              <w:t>27,7</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34" w:name="T4G5S1"/>
            <w:bookmarkEnd w:id="534"/>
            <w:r w:rsidRPr="00CC41DF">
              <w:rPr>
                <w:rFonts w:cs="Arial"/>
                <w:sz w:val="20"/>
                <w:lang w:eastAsia="en-US"/>
              </w:rPr>
              <w:t>42</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35" w:name="T4G6S1"/>
            <w:bookmarkEnd w:id="535"/>
            <w:r w:rsidRPr="00CC41DF">
              <w:rPr>
                <w:rFonts w:cs="Arial"/>
                <w:sz w:val="20"/>
                <w:lang w:eastAsia="en-US"/>
              </w:rPr>
              <w:t>34,4</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Февраль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r w:rsidRPr="00CC41DF">
              <w:rPr>
                <w:rFonts w:cs="Arial"/>
                <w:sz w:val="20"/>
                <w:lang w:eastAsia="en-US"/>
              </w:rPr>
              <w:t>59</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r w:rsidRPr="00CC41DF">
              <w:rPr>
                <w:rFonts w:cs="Arial"/>
                <w:sz w:val="20"/>
                <w:lang w:eastAsia="en-US"/>
              </w:rPr>
              <w:t>29,4</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r w:rsidRPr="00CC41DF">
              <w:rPr>
                <w:rFonts w:cs="Arial"/>
                <w:sz w:val="20"/>
                <w:lang w:eastAsia="en-US"/>
              </w:rPr>
              <w:t>54</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36" w:name="T4G4S2"/>
            <w:bookmarkEnd w:id="536"/>
            <w:r w:rsidRPr="00CC41DF">
              <w:rPr>
                <w:rFonts w:cs="Arial"/>
                <w:sz w:val="20"/>
                <w:lang w:eastAsia="en-US"/>
              </w:rPr>
              <w:t>28,7</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37" w:name="T4G5S2"/>
            <w:bookmarkEnd w:id="537"/>
            <w:r w:rsidRPr="00CC41DF">
              <w:rPr>
                <w:rFonts w:cs="Arial"/>
                <w:sz w:val="20"/>
                <w:lang w:eastAsia="en-US"/>
              </w:rPr>
              <w:t>39</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38" w:name="T4G6S2"/>
            <w:bookmarkEnd w:id="538"/>
            <w:r w:rsidRPr="00CC41DF">
              <w:rPr>
                <w:rFonts w:cs="Arial"/>
                <w:sz w:val="20"/>
                <w:lang w:eastAsia="en-US"/>
              </w:rPr>
              <w:t>33,9</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Март</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39" w:name="T4G1S3"/>
            <w:bookmarkEnd w:id="539"/>
            <w:r w:rsidRPr="00CC41DF">
              <w:rPr>
                <w:rFonts w:cs="Arial"/>
                <w:sz w:val="20"/>
                <w:lang w:eastAsia="en-US"/>
              </w:rPr>
              <w:t>61</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40" w:name="T4G2S3"/>
            <w:bookmarkEnd w:id="540"/>
            <w:r w:rsidRPr="00CC41DF">
              <w:rPr>
                <w:rFonts w:cs="Arial"/>
                <w:sz w:val="20"/>
                <w:lang w:eastAsia="en-US"/>
              </w:rPr>
              <w:t>51,3</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41" w:name="T4G3S3"/>
            <w:bookmarkEnd w:id="541"/>
            <w:r w:rsidRPr="00CC41DF">
              <w:rPr>
                <w:rFonts w:cs="Arial"/>
                <w:sz w:val="20"/>
                <w:lang w:eastAsia="en-US"/>
              </w:rPr>
              <w:t>47</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42" w:name="T4G4S3"/>
            <w:bookmarkEnd w:id="542"/>
            <w:r w:rsidRPr="00CC41DF">
              <w:rPr>
                <w:rFonts w:cs="Arial"/>
                <w:sz w:val="20"/>
                <w:lang w:eastAsia="en-US"/>
              </w:rPr>
              <w:t>48,5</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43" w:name="T4G5S3"/>
            <w:bookmarkEnd w:id="543"/>
            <w:r w:rsidRPr="00CC41DF">
              <w:rPr>
                <w:rFonts w:cs="Arial"/>
                <w:sz w:val="20"/>
                <w:lang w:eastAsia="en-US"/>
              </w:rPr>
              <w:t>37</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44" w:name="T4G6S3"/>
            <w:bookmarkEnd w:id="544"/>
            <w:r w:rsidRPr="00CC41DF">
              <w:rPr>
                <w:rFonts w:cs="Arial"/>
                <w:sz w:val="20"/>
                <w:lang w:eastAsia="en-US"/>
              </w:rPr>
              <w:t>46,3</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Апрель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45" w:name="T4G1S4"/>
            <w:bookmarkEnd w:id="545"/>
            <w:r w:rsidRPr="00CC41DF">
              <w:rPr>
                <w:rFonts w:cs="Arial"/>
                <w:sz w:val="20"/>
                <w:lang w:eastAsia="en-US"/>
              </w:rPr>
              <w:t>65</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46" w:name="T4G2S4"/>
            <w:bookmarkEnd w:id="546"/>
            <w:r w:rsidRPr="00CC41DF">
              <w:rPr>
                <w:rFonts w:cs="Arial"/>
                <w:sz w:val="20"/>
                <w:lang w:eastAsia="en-US"/>
              </w:rPr>
              <w:t>60,2</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47" w:name="T4G3S4"/>
            <w:bookmarkEnd w:id="547"/>
            <w:r w:rsidRPr="00CC41DF">
              <w:rPr>
                <w:rFonts w:cs="Arial"/>
                <w:sz w:val="20"/>
                <w:lang w:eastAsia="en-US"/>
              </w:rPr>
              <w:t>48</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48" w:name="T4G4S4"/>
            <w:bookmarkEnd w:id="548"/>
            <w:r w:rsidRPr="00CC41DF">
              <w:rPr>
                <w:rFonts w:cs="Arial"/>
                <w:sz w:val="20"/>
                <w:lang w:eastAsia="en-US"/>
              </w:rPr>
              <w:t>46,6</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49" w:name="T4G5S4"/>
            <w:bookmarkEnd w:id="549"/>
            <w:r w:rsidRPr="00CC41DF">
              <w:rPr>
                <w:rFonts w:cs="Arial"/>
                <w:sz w:val="20"/>
                <w:lang w:eastAsia="en-US"/>
              </w:rPr>
              <w:t>41</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50" w:name="T4G6S4"/>
            <w:bookmarkEnd w:id="550"/>
            <w:r w:rsidRPr="00CC41DF">
              <w:rPr>
                <w:rFonts w:cs="Arial"/>
                <w:sz w:val="20"/>
                <w:lang w:eastAsia="en-US"/>
              </w:rPr>
              <w:t>51,3</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Май</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r w:rsidRPr="00CC41DF">
              <w:rPr>
                <w:rFonts w:cs="Arial"/>
                <w:sz w:val="20"/>
                <w:lang w:eastAsia="en-US"/>
              </w:rPr>
              <w:t>77</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r w:rsidRPr="00CC41DF">
              <w:rPr>
                <w:rFonts w:cs="Arial"/>
                <w:sz w:val="20"/>
                <w:lang w:eastAsia="en-US"/>
              </w:rPr>
              <w:t>55,0</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r w:rsidRPr="00CC41DF">
              <w:rPr>
                <w:rFonts w:cs="Arial"/>
                <w:sz w:val="20"/>
                <w:lang w:eastAsia="en-US"/>
              </w:rPr>
              <w:t>35</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51" w:name="T4G4S5"/>
            <w:bookmarkEnd w:id="551"/>
            <w:r w:rsidRPr="00CC41DF">
              <w:rPr>
                <w:rFonts w:cs="Arial"/>
                <w:sz w:val="20"/>
                <w:lang w:eastAsia="en-US"/>
              </w:rPr>
              <w:t>31,8</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52" w:name="T4G5S5"/>
            <w:bookmarkEnd w:id="552"/>
            <w:r w:rsidRPr="00CC41DF">
              <w:rPr>
                <w:rFonts w:cs="Arial"/>
                <w:sz w:val="20"/>
                <w:lang w:eastAsia="en-US"/>
              </w:rPr>
              <w:t>29</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53" w:name="T4G6S5"/>
            <w:bookmarkEnd w:id="553"/>
            <w:r w:rsidRPr="00CC41DF">
              <w:rPr>
                <w:rFonts w:cs="Arial"/>
                <w:sz w:val="20"/>
                <w:lang w:eastAsia="en-US"/>
              </w:rPr>
              <w:t>29,9</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Июнь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r w:rsidRPr="00CC41DF">
              <w:rPr>
                <w:rFonts w:cs="Arial"/>
                <w:sz w:val="20"/>
                <w:lang w:eastAsia="en-US"/>
              </w:rPr>
              <w:t>82</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r w:rsidRPr="00CC41DF">
              <w:rPr>
                <w:rFonts w:cs="Arial"/>
                <w:sz w:val="20"/>
                <w:lang w:eastAsia="en-US"/>
              </w:rPr>
              <w:t>55,4</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r w:rsidRPr="00CC41DF">
              <w:rPr>
                <w:rFonts w:cs="Arial"/>
                <w:sz w:val="20"/>
                <w:lang w:eastAsia="en-US"/>
              </w:rPr>
              <w:t>77</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54" w:name="T4G4S6"/>
            <w:bookmarkEnd w:id="554"/>
            <w:r w:rsidRPr="00CC41DF">
              <w:rPr>
                <w:rFonts w:cs="Arial"/>
                <w:sz w:val="20"/>
                <w:lang w:eastAsia="en-US"/>
              </w:rPr>
              <w:t>61,1</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55" w:name="T4G5S6"/>
            <w:bookmarkEnd w:id="555"/>
            <w:r w:rsidRPr="00CC41DF">
              <w:rPr>
                <w:rFonts w:cs="Arial"/>
                <w:sz w:val="20"/>
                <w:lang w:eastAsia="en-US"/>
              </w:rPr>
              <w:t>69</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56" w:name="T4G6S6"/>
            <w:bookmarkEnd w:id="556"/>
            <w:r w:rsidRPr="00CC41DF">
              <w:rPr>
                <w:rFonts w:cs="Arial"/>
                <w:sz w:val="20"/>
                <w:lang w:eastAsia="en-US"/>
              </w:rPr>
              <w:t>63,9</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Июль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57" w:name="T4G1S7"/>
            <w:bookmarkEnd w:id="557"/>
            <w:r w:rsidRPr="00CC41DF">
              <w:rPr>
                <w:rFonts w:cs="Arial"/>
                <w:sz w:val="20"/>
                <w:lang w:eastAsia="en-US"/>
              </w:rPr>
              <w:t>92</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58" w:name="T4G2S7"/>
            <w:bookmarkEnd w:id="558"/>
            <w:r w:rsidRPr="00CC41DF">
              <w:rPr>
                <w:rFonts w:cs="Arial"/>
                <w:sz w:val="20"/>
                <w:lang w:eastAsia="en-US"/>
              </w:rPr>
              <w:t>70,8</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59" w:name="T4G3S7"/>
            <w:bookmarkEnd w:id="559"/>
            <w:r w:rsidRPr="00CC41DF">
              <w:rPr>
                <w:rFonts w:cs="Arial"/>
                <w:sz w:val="20"/>
                <w:lang w:eastAsia="en-US"/>
              </w:rPr>
              <w:t>84</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60" w:name="T4G4S7"/>
            <w:bookmarkEnd w:id="560"/>
            <w:r w:rsidRPr="00CC41DF">
              <w:rPr>
                <w:rFonts w:cs="Arial"/>
                <w:sz w:val="20"/>
                <w:lang w:eastAsia="en-US"/>
              </w:rPr>
              <w:t>71,8</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61" w:name="T4G5S7"/>
            <w:bookmarkEnd w:id="561"/>
            <w:r w:rsidRPr="00CC41DF">
              <w:rPr>
                <w:rFonts w:cs="Arial"/>
                <w:sz w:val="20"/>
                <w:lang w:eastAsia="en-US"/>
              </w:rPr>
              <w:t>73</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62" w:name="T4G6S7"/>
            <w:bookmarkEnd w:id="562"/>
            <w:r w:rsidRPr="00CC41DF">
              <w:rPr>
                <w:rFonts w:cs="Arial"/>
                <w:sz w:val="20"/>
                <w:lang w:eastAsia="en-US"/>
              </w:rPr>
              <w:t>73,0</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Август</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63" w:name="T4G1S8"/>
            <w:bookmarkEnd w:id="563"/>
            <w:r w:rsidRPr="00CC41DF">
              <w:rPr>
                <w:rFonts w:cs="Arial"/>
                <w:sz w:val="20"/>
                <w:lang w:eastAsia="en-US"/>
              </w:rPr>
              <w:t>88</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64" w:name="T4G2S8"/>
            <w:bookmarkEnd w:id="564"/>
            <w:r w:rsidRPr="00CC41DF">
              <w:rPr>
                <w:rFonts w:cs="Arial"/>
                <w:sz w:val="20"/>
                <w:lang w:eastAsia="en-US"/>
              </w:rPr>
              <w:t>68,2</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65" w:name="T4G3S8"/>
            <w:bookmarkEnd w:id="565"/>
            <w:r w:rsidRPr="00CC41DF">
              <w:rPr>
                <w:rFonts w:cs="Arial"/>
                <w:sz w:val="20"/>
                <w:lang w:eastAsia="en-US"/>
              </w:rPr>
              <w:t>82</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66" w:name="T4G4S8"/>
            <w:bookmarkEnd w:id="566"/>
            <w:r w:rsidRPr="00CC41DF">
              <w:rPr>
                <w:rFonts w:cs="Arial"/>
                <w:sz w:val="20"/>
                <w:lang w:eastAsia="en-US"/>
              </w:rPr>
              <w:t>67,8</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67" w:name="T4G5S8"/>
            <w:bookmarkEnd w:id="567"/>
            <w:r w:rsidRPr="00CC41DF">
              <w:rPr>
                <w:rFonts w:cs="Arial"/>
                <w:sz w:val="20"/>
                <w:lang w:eastAsia="en-US"/>
              </w:rPr>
              <w:t>76</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68" w:name="T4G6S8"/>
            <w:bookmarkEnd w:id="568"/>
            <w:r w:rsidRPr="00CC41DF">
              <w:rPr>
                <w:rFonts w:cs="Arial"/>
                <w:sz w:val="20"/>
                <w:lang w:eastAsia="en-US"/>
              </w:rPr>
              <w:t>79,2</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Сентябрь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69" w:name="T4G1S9"/>
            <w:bookmarkEnd w:id="569"/>
            <w:r w:rsidRPr="00CC41DF">
              <w:rPr>
                <w:rFonts w:cs="Arial"/>
                <w:sz w:val="20"/>
                <w:lang w:eastAsia="en-US"/>
              </w:rPr>
              <w:t>71</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70" w:name="T4G2S9"/>
            <w:bookmarkEnd w:id="570"/>
            <w:r w:rsidRPr="00CC41DF">
              <w:rPr>
                <w:rFonts w:cs="Arial"/>
                <w:sz w:val="20"/>
                <w:lang w:eastAsia="en-US"/>
              </w:rPr>
              <w:t>94,7</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71" w:name="T4G3S9"/>
            <w:bookmarkEnd w:id="571"/>
            <w:r w:rsidRPr="00CC41DF">
              <w:rPr>
                <w:rFonts w:cs="Arial"/>
                <w:sz w:val="20"/>
                <w:lang w:eastAsia="en-US"/>
              </w:rPr>
              <w:t>64</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72" w:name="T4G4S9"/>
            <w:bookmarkEnd w:id="572"/>
            <w:r w:rsidRPr="00CC41DF">
              <w:rPr>
                <w:rFonts w:cs="Arial"/>
                <w:sz w:val="20"/>
                <w:lang w:eastAsia="en-US"/>
              </w:rPr>
              <w:t>95,5</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73" w:name="T4G5S9"/>
            <w:bookmarkEnd w:id="573"/>
            <w:r w:rsidRPr="00CC41DF">
              <w:rPr>
                <w:rFonts w:cs="Arial"/>
                <w:sz w:val="20"/>
                <w:lang w:eastAsia="en-US"/>
              </w:rPr>
              <w:t>58</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74" w:name="T4G6S9"/>
            <w:bookmarkEnd w:id="574"/>
            <w:r w:rsidRPr="00CC41DF">
              <w:rPr>
                <w:rFonts w:cs="Arial"/>
                <w:sz w:val="20"/>
                <w:lang w:eastAsia="en-US"/>
              </w:rPr>
              <w:t>152,6</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Октябрь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75" w:name="T4G1S10"/>
            <w:bookmarkEnd w:id="575"/>
            <w:r w:rsidRPr="00CC41DF">
              <w:rPr>
                <w:rFonts w:cs="Arial"/>
                <w:sz w:val="20"/>
                <w:lang w:eastAsia="en-US"/>
              </w:rPr>
              <w:t>71</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76" w:name="T4G2S10"/>
            <w:bookmarkEnd w:id="576"/>
            <w:r w:rsidRPr="00CC41DF">
              <w:rPr>
                <w:rFonts w:cs="Arial"/>
                <w:sz w:val="20"/>
                <w:lang w:eastAsia="en-US"/>
              </w:rPr>
              <w:t>102,9</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77" w:name="T4G3S10"/>
            <w:bookmarkEnd w:id="577"/>
            <w:r w:rsidRPr="00CC41DF">
              <w:rPr>
                <w:rFonts w:cs="Arial"/>
                <w:sz w:val="20"/>
                <w:lang w:eastAsia="en-US"/>
              </w:rPr>
              <w:t>64</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78" w:name="T4G4S10"/>
            <w:bookmarkEnd w:id="578"/>
            <w:r w:rsidRPr="00CC41DF">
              <w:rPr>
                <w:rFonts w:cs="Arial"/>
                <w:sz w:val="20"/>
                <w:lang w:eastAsia="en-US"/>
              </w:rPr>
              <w:t>108,5</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79" w:name="T4G5S10"/>
            <w:bookmarkEnd w:id="579"/>
            <w:r w:rsidRPr="00CC41DF">
              <w:rPr>
                <w:rFonts w:cs="Arial"/>
                <w:sz w:val="20"/>
                <w:lang w:eastAsia="en-US"/>
              </w:rPr>
              <w:t>58</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80" w:name="T4G6S10"/>
            <w:bookmarkEnd w:id="580"/>
            <w:r w:rsidRPr="00CC41DF">
              <w:rPr>
                <w:rFonts w:cs="Arial"/>
                <w:sz w:val="20"/>
                <w:lang w:eastAsia="en-US"/>
              </w:rPr>
              <w:t>165,7</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Ноябрь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81" w:name="T4G1S11"/>
            <w:bookmarkEnd w:id="581"/>
            <w:r w:rsidRPr="00CC41DF">
              <w:rPr>
                <w:rFonts w:cs="Arial"/>
                <w:sz w:val="20"/>
                <w:lang w:eastAsia="en-US"/>
              </w:rPr>
              <w:t>65</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82" w:name="T4G2S11"/>
            <w:bookmarkEnd w:id="582"/>
            <w:r w:rsidRPr="00CC41DF">
              <w:rPr>
                <w:rFonts w:cs="Arial"/>
                <w:sz w:val="20"/>
                <w:lang w:eastAsia="en-US"/>
              </w:rPr>
              <w:t>90,3</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83" w:name="T4G3S11"/>
            <w:bookmarkEnd w:id="583"/>
            <w:r w:rsidRPr="00CC41DF">
              <w:rPr>
                <w:rFonts w:cs="Arial"/>
                <w:sz w:val="20"/>
                <w:lang w:eastAsia="en-US"/>
              </w:rPr>
              <w:t>54</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84" w:name="T4G4S11"/>
            <w:bookmarkEnd w:id="584"/>
            <w:r w:rsidRPr="00CC41DF">
              <w:rPr>
                <w:rFonts w:cs="Arial"/>
                <w:sz w:val="20"/>
                <w:lang w:eastAsia="en-US"/>
              </w:rPr>
              <w:t>100,0</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85" w:name="T4G5S11"/>
            <w:bookmarkEnd w:id="585"/>
            <w:r w:rsidRPr="00CC41DF">
              <w:rPr>
                <w:rFonts w:cs="Arial"/>
                <w:sz w:val="20"/>
                <w:lang w:eastAsia="en-US"/>
              </w:rPr>
              <w:t>31</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86" w:name="T4G6S11"/>
            <w:bookmarkEnd w:id="586"/>
            <w:r w:rsidRPr="00CC41DF">
              <w:rPr>
                <w:rFonts w:cs="Arial"/>
                <w:sz w:val="20"/>
                <w:lang w:eastAsia="en-US"/>
              </w:rPr>
              <w:t>79,5</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Декабрь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r w:rsidRPr="00CC41DF">
              <w:rPr>
                <w:rFonts w:cs="Arial"/>
                <w:sz w:val="20"/>
                <w:lang w:eastAsia="en-US"/>
              </w:rPr>
              <w:t>33</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r w:rsidRPr="00CC41DF">
              <w:rPr>
                <w:rFonts w:cs="Arial"/>
                <w:sz w:val="20"/>
                <w:lang w:eastAsia="en-US"/>
              </w:rPr>
              <w:t>44,6</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r w:rsidRPr="00CC41DF">
              <w:rPr>
                <w:rFonts w:cs="Arial"/>
                <w:sz w:val="20"/>
                <w:lang w:eastAsia="en-US"/>
              </w:rPr>
              <w:t>30</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87" w:name="T4G4S12"/>
            <w:bookmarkEnd w:id="587"/>
            <w:r w:rsidRPr="00CC41DF">
              <w:rPr>
                <w:rFonts w:cs="Arial"/>
                <w:sz w:val="20"/>
                <w:lang w:eastAsia="en-US"/>
              </w:rPr>
              <w:t>46,9</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88" w:name="T4G5S12"/>
            <w:bookmarkEnd w:id="588"/>
            <w:r w:rsidRPr="00CC41DF">
              <w:rPr>
                <w:rFonts w:cs="Arial"/>
                <w:sz w:val="20"/>
                <w:lang w:eastAsia="en-US"/>
              </w:rPr>
              <w:t>24</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89" w:name="T4G6S12"/>
            <w:bookmarkEnd w:id="589"/>
            <w:r w:rsidRPr="00CC41DF">
              <w:rPr>
                <w:rFonts w:cs="Arial"/>
                <w:sz w:val="20"/>
                <w:lang w:eastAsia="en-US"/>
              </w:rPr>
              <w:t>46,2</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CC41DF">
            <w:pPr>
              <w:suppressAutoHyphens/>
              <w:spacing w:before="60" w:after="60"/>
              <w:ind w:left="227"/>
              <w:rPr>
                <w:rFonts w:cs="Arial"/>
                <w:b/>
                <w:sz w:val="20"/>
                <w:lang w:eastAsia="en-US"/>
              </w:rPr>
            </w:pPr>
            <w:r w:rsidRPr="00CC41DF">
              <w:rPr>
                <w:rFonts w:cs="Arial"/>
                <w:b/>
                <w:sz w:val="20"/>
                <w:lang w:eastAsia="en-US"/>
              </w:rPr>
              <w:t>2023</w:t>
            </w:r>
          </w:p>
        </w:tc>
        <w:tc>
          <w:tcPr>
            <w:tcW w:w="992" w:type="dxa"/>
            <w:vAlign w:val="bottom"/>
          </w:tcPr>
          <w:p w:rsidR="00B365A5" w:rsidRPr="00CC41DF" w:rsidRDefault="00B365A5" w:rsidP="00CC41DF">
            <w:pPr>
              <w:suppressAutoHyphens/>
              <w:spacing w:before="60" w:after="60"/>
              <w:ind w:right="227"/>
              <w:jc w:val="right"/>
              <w:rPr>
                <w:rFonts w:cs="Arial"/>
                <w:sz w:val="20"/>
                <w:lang w:eastAsia="en-US"/>
              </w:rPr>
            </w:pPr>
          </w:p>
        </w:tc>
        <w:tc>
          <w:tcPr>
            <w:tcW w:w="1559" w:type="dxa"/>
            <w:vAlign w:val="bottom"/>
          </w:tcPr>
          <w:p w:rsidR="00B365A5" w:rsidRPr="00CC41DF" w:rsidRDefault="00B365A5" w:rsidP="00CC41DF">
            <w:pPr>
              <w:suppressAutoHyphens/>
              <w:spacing w:before="60" w:after="60"/>
              <w:ind w:right="510"/>
              <w:jc w:val="right"/>
              <w:rPr>
                <w:rFonts w:cs="Arial"/>
                <w:sz w:val="20"/>
                <w:lang w:eastAsia="en-US"/>
              </w:rPr>
            </w:pPr>
          </w:p>
        </w:tc>
        <w:tc>
          <w:tcPr>
            <w:tcW w:w="992" w:type="dxa"/>
            <w:vAlign w:val="bottom"/>
          </w:tcPr>
          <w:p w:rsidR="00B365A5" w:rsidRPr="00CC41DF" w:rsidRDefault="00B365A5" w:rsidP="00CC41DF">
            <w:pPr>
              <w:suppressAutoHyphens/>
              <w:spacing w:before="60" w:after="60"/>
              <w:ind w:right="170"/>
              <w:jc w:val="right"/>
              <w:rPr>
                <w:rFonts w:cs="Arial"/>
                <w:sz w:val="20"/>
                <w:lang w:eastAsia="en-US"/>
              </w:rPr>
            </w:pPr>
          </w:p>
        </w:tc>
        <w:tc>
          <w:tcPr>
            <w:tcW w:w="1561" w:type="dxa"/>
            <w:vAlign w:val="bottom"/>
          </w:tcPr>
          <w:p w:rsidR="00B365A5" w:rsidRPr="00CC41DF" w:rsidRDefault="00B365A5" w:rsidP="00CC41DF">
            <w:pPr>
              <w:suppressAutoHyphens/>
              <w:spacing w:before="60" w:after="60"/>
              <w:ind w:right="454"/>
              <w:jc w:val="right"/>
              <w:rPr>
                <w:rFonts w:cs="Arial"/>
                <w:sz w:val="20"/>
                <w:lang w:eastAsia="en-US"/>
              </w:rPr>
            </w:pPr>
          </w:p>
        </w:tc>
        <w:tc>
          <w:tcPr>
            <w:tcW w:w="850" w:type="dxa"/>
            <w:vAlign w:val="bottom"/>
          </w:tcPr>
          <w:p w:rsidR="00B365A5" w:rsidRPr="00CC41DF" w:rsidRDefault="00B365A5" w:rsidP="00CC41DF">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B365A5" w:rsidRPr="00CC41DF" w:rsidRDefault="00B365A5" w:rsidP="00CC41DF">
            <w:pPr>
              <w:suppressAutoHyphens/>
              <w:spacing w:before="60" w:after="60"/>
              <w:ind w:right="454"/>
              <w:jc w:val="right"/>
              <w:rPr>
                <w:rFonts w:cs="Arial"/>
                <w:sz w:val="20"/>
                <w:lang w:eastAsia="en-US"/>
              </w:rPr>
            </w:pP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Январь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90" w:name="T4G1S13"/>
            <w:bookmarkEnd w:id="590"/>
            <w:r w:rsidRPr="00CC41DF">
              <w:rPr>
                <w:rFonts w:cs="Arial"/>
                <w:sz w:val="20"/>
                <w:lang w:eastAsia="en-US"/>
              </w:rPr>
              <w:t>44</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91" w:name="T4G2S13"/>
            <w:bookmarkEnd w:id="591"/>
            <w:r w:rsidRPr="00CC41DF">
              <w:rPr>
                <w:rFonts w:cs="Arial"/>
                <w:sz w:val="20"/>
                <w:lang w:eastAsia="en-US"/>
              </w:rPr>
              <w:t>69,8</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92" w:name="T4G3S13"/>
            <w:bookmarkEnd w:id="592"/>
            <w:r w:rsidRPr="00CC41DF">
              <w:rPr>
                <w:rFonts w:cs="Arial"/>
                <w:sz w:val="20"/>
                <w:lang w:eastAsia="en-US"/>
              </w:rPr>
              <w:t>33</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93" w:name="T4G4S13"/>
            <w:bookmarkEnd w:id="593"/>
            <w:r w:rsidRPr="00CC41DF">
              <w:rPr>
                <w:rFonts w:cs="Arial"/>
                <w:sz w:val="20"/>
                <w:lang w:eastAsia="en-US"/>
              </w:rPr>
              <w:t>58,9</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594" w:name="T4G5S13"/>
            <w:bookmarkEnd w:id="594"/>
            <w:r w:rsidRPr="00CC41DF">
              <w:rPr>
                <w:rFonts w:cs="Arial"/>
                <w:sz w:val="20"/>
                <w:lang w:eastAsia="en-US"/>
              </w:rPr>
              <w:t>26</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595" w:name="T4G6S13"/>
            <w:bookmarkEnd w:id="595"/>
            <w:r w:rsidRPr="00CC41DF">
              <w:rPr>
                <w:rFonts w:cs="Arial"/>
                <w:sz w:val="20"/>
                <w:lang w:eastAsia="en-US"/>
              </w:rPr>
              <w:t>61,9</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Февраль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596" w:name="T4G1S14"/>
            <w:bookmarkEnd w:id="596"/>
            <w:r w:rsidRPr="00CC41DF">
              <w:rPr>
                <w:rFonts w:cs="Arial"/>
                <w:sz w:val="20"/>
                <w:lang w:eastAsia="en-US"/>
              </w:rPr>
              <w:t>37</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597" w:name="T4G2S14"/>
            <w:bookmarkEnd w:id="597"/>
            <w:r w:rsidRPr="00CC41DF">
              <w:rPr>
                <w:rFonts w:cs="Arial"/>
                <w:sz w:val="20"/>
                <w:lang w:eastAsia="en-US"/>
              </w:rPr>
              <w:t>62,7</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598" w:name="T4G3S14"/>
            <w:bookmarkEnd w:id="598"/>
            <w:r w:rsidRPr="00CC41DF">
              <w:rPr>
                <w:rFonts w:cs="Arial"/>
                <w:sz w:val="20"/>
                <w:lang w:eastAsia="en-US"/>
              </w:rPr>
              <w:t>26</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599" w:name="T4G4S14"/>
            <w:bookmarkEnd w:id="599"/>
            <w:r w:rsidRPr="00CC41DF">
              <w:rPr>
                <w:rFonts w:cs="Arial"/>
                <w:sz w:val="20"/>
                <w:lang w:eastAsia="en-US"/>
              </w:rPr>
              <w:t>48,1</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00" w:name="T4G5S14"/>
            <w:bookmarkEnd w:id="600"/>
            <w:r w:rsidRPr="00CC41DF">
              <w:rPr>
                <w:rFonts w:cs="Arial"/>
                <w:sz w:val="20"/>
                <w:lang w:eastAsia="en-US"/>
              </w:rPr>
              <w:t>22</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01" w:name="T4G6S14"/>
            <w:bookmarkEnd w:id="601"/>
            <w:r w:rsidRPr="00CC41DF">
              <w:rPr>
                <w:rFonts w:cs="Arial"/>
                <w:sz w:val="20"/>
                <w:lang w:eastAsia="en-US"/>
              </w:rPr>
              <w:t>56,4</w:t>
            </w:r>
          </w:p>
        </w:tc>
      </w:tr>
      <w:tr w:rsidR="00B365A5" w:rsidRPr="00CC41DF" w:rsidTr="00CC41DF">
        <w:trPr>
          <w:trHeight w:val="20"/>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r w:rsidRPr="00CC41DF">
              <w:rPr>
                <w:rFonts w:cs="Arial"/>
                <w:sz w:val="20"/>
                <w:lang w:eastAsia="en-US"/>
              </w:rPr>
              <w:t>Март</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602" w:name="T4G1S15"/>
            <w:bookmarkEnd w:id="602"/>
            <w:r w:rsidRPr="00CC41DF">
              <w:rPr>
                <w:rFonts w:cs="Arial"/>
                <w:sz w:val="20"/>
                <w:lang w:eastAsia="en-US"/>
              </w:rPr>
              <w:t>40</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603" w:name="T4G2S15"/>
            <w:bookmarkEnd w:id="603"/>
            <w:r w:rsidRPr="00CC41DF">
              <w:rPr>
                <w:rFonts w:cs="Arial"/>
                <w:sz w:val="20"/>
                <w:lang w:eastAsia="en-US"/>
              </w:rPr>
              <w:t>65,6</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604" w:name="T4G3S15"/>
            <w:bookmarkEnd w:id="604"/>
            <w:r w:rsidRPr="00CC41DF">
              <w:rPr>
                <w:rFonts w:cs="Arial"/>
                <w:sz w:val="20"/>
                <w:lang w:eastAsia="en-US"/>
              </w:rPr>
              <w:t>33</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605" w:name="T4G4S15"/>
            <w:bookmarkEnd w:id="605"/>
            <w:r w:rsidRPr="00CC41DF">
              <w:rPr>
                <w:rFonts w:cs="Arial"/>
                <w:sz w:val="20"/>
                <w:lang w:eastAsia="en-US"/>
              </w:rPr>
              <w:t>70,2</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06" w:name="T4G5S15"/>
            <w:bookmarkEnd w:id="606"/>
            <w:r w:rsidRPr="00CC41DF">
              <w:rPr>
                <w:rFonts w:cs="Arial"/>
                <w:sz w:val="20"/>
                <w:lang w:eastAsia="en-US"/>
              </w:rPr>
              <w:t>32</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07" w:name="T4G6S15"/>
            <w:bookmarkEnd w:id="607"/>
            <w:r w:rsidRPr="00CC41DF">
              <w:rPr>
                <w:rFonts w:cs="Arial"/>
                <w:sz w:val="20"/>
                <w:lang w:eastAsia="en-US"/>
              </w:rPr>
              <w:t>86,5</w:t>
            </w:r>
          </w:p>
        </w:tc>
      </w:tr>
      <w:tr w:rsidR="00B365A5" w:rsidRPr="00CC41DF" w:rsidTr="00CC41DF">
        <w:trPr>
          <w:trHeight w:val="20"/>
          <w:jc w:val="center"/>
        </w:trPr>
        <w:tc>
          <w:tcPr>
            <w:tcW w:w="1561" w:type="dxa"/>
            <w:tcBorders>
              <w:top w:val="nil"/>
              <w:left w:val="single" w:sz="4" w:space="0" w:color="000000"/>
              <w:bottom w:val="nil"/>
              <w:right w:val="nil"/>
            </w:tcBorders>
            <w:vAlign w:val="bottom"/>
          </w:tcPr>
          <w:p w:rsidR="00B365A5" w:rsidRPr="00CC41DF" w:rsidRDefault="00B365A5" w:rsidP="0003458E">
            <w:pPr>
              <w:suppressAutoHyphens/>
              <w:spacing w:before="14" w:after="14"/>
              <w:rPr>
                <w:rFonts w:cs="Arial"/>
                <w:sz w:val="20"/>
                <w:lang w:eastAsia="en-US"/>
              </w:rPr>
            </w:pPr>
            <w:r w:rsidRPr="00CC41DF">
              <w:rPr>
                <w:rFonts w:cs="Arial"/>
                <w:sz w:val="20"/>
                <w:lang w:eastAsia="en-US"/>
              </w:rPr>
              <w:t>Апрель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608" w:name="T4G1S16"/>
            <w:bookmarkEnd w:id="608"/>
            <w:r w:rsidRPr="00CC41DF">
              <w:rPr>
                <w:rFonts w:cs="Arial"/>
                <w:sz w:val="20"/>
                <w:lang w:eastAsia="en-US"/>
              </w:rPr>
              <w:t>44</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609" w:name="T4G2S16"/>
            <w:bookmarkEnd w:id="609"/>
            <w:r w:rsidRPr="00CC41DF">
              <w:rPr>
                <w:rFonts w:cs="Arial"/>
                <w:sz w:val="20"/>
                <w:lang w:eastAsia="en-US"/>
              </w:rPr>
              <w:t>67,7</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610" w:name="T4G3S16"/>
            <w:bookmarkEnd w:id="610"/>
            <w:r w:rsidRPr="00CC41DF">
              <w:rPr>
                <w:rFonts w:cs="Arial"/>
                <w:sz w:val="20"/>
                <w:lang w:eastAsia="en-US"/>
              </w:rPr>
              <w:t>38</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611" w:name="T4G4S16"/>
            <w:bookmarkEnd w:id="611"/>
            <w:r w:rsidRPr="00CC41DF">
              <w:rPr>
                <w:rFonts w:cs="Arial"/>
                <w:sz w:val="20"/>
                <w:lang w:eastAsia="en-US"/>
              </w:rPr>
              <w:t>79,2</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12" w:name="T4G5S16"/>
            <w:bookmarkEnd w:id="612"/>
            <w:r w:rsidRPr="00CC41DF">
              <w:rPr>
                <w:rFonts w:cs="Arial"/>
                <w:sz w:val="20"/>
                <w:lang w:eastAsia="en-US"/>
              </w:rPr>
              <w:t>35</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13" w:name="T4G6S16"/>
            <w:bookmarkEnd w:id="613"/>
            <w:r w:rsidRPr="00CC41DF">
              <w:rPr>
                <w:rFonts w:cs="Arial"/>
                <w:sz w:val="20"/>
                <w:lang w:eastAsia="en-US"/>
              </w:rPr>
              <w:t>85,4</w:t>
            </w:r>
          </w:p>
        </w:tc>
      </w:tr>
      <w:tr w:rsidR="00B365A5" w:rsidRPr="00CC41DF" w:rsidTr="00CC41DF">
        <w:trPr>
          <w:trHeight w:val="20"/>
          <w:jc w:val="center"/>
        </w:trPr>
        <w:tc>
          <w:tcPr>
            <w:tcW w:w="1561" w:type="dxa"/>
            <w:tcBorders>
              <w:top w:val="nil"/>
              <w:left w:val="single" w:sz="4" w:space="0" w:color="000000"/>
              <w:bottom w:val="nil"/>
              <w:right w:val="nil"/>
            </w:tcBorders>
            <w:vAlign w:val="bottom"/>
          </w:tcPr>
          <w:p w:rsidR="00B365A5" w:rsidRPr="00CC41DF" w:rsidRDefault="00B365A5" w:rsidP="0003458E">
            <w:pPr>
              <w:suppressAutoHyphens/>
              <w:spacing w:before="14" w:after="14"/>
              <w:rPr>
                <w:rFonts w:cs="Arial"/>
                <w:sz w:val="20"/>
                <w:lang w:eastAsia="en-US"/>
              </w:rPr>
            </w:pPr>
            <w:r w:rsidRPr="00CC41DF">
              <w:rPr>
                <w:rFonts w:cs="Arial"/>
                <w:sz w:val="20"/>
                <w:lang w:eastAsia="en-US"/>
              </w:rPr>
              <w:t>Май</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614" w:name="T4G1S17"/>
            <w:bookmarkEnd w:id="614"/>
            <w:r w:rsidRPr="00CC41DF">
              <w:rPr>
                <w:rFonts w:cs="Arial"/>
                <w:sz w:val="20"/>
                <w:lang w:eastAsia="en-US"/>
              </w:rPr>
              <w:t>77</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615" w:name="T4G2S17"/>
            <w:bookmarkEnd w:id="615"/>
            <w:r w:rsidRPr="00CC41DF">
              <w:rPr>
                <w:rFonts w:cs="Arial"/>
                <w:sz w:val="20"/>
                <w:lang w:eastAsia="en-US"/>
              </w:rPr>
              <w:t>100,0</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616" w:name="T4G3S17"/>
            <w:bookmarkEnd w:id="616"/>
            <w:r w:rsidRPr="00CC41DF">
              <w:rPr>
                <w:rFonts w:cs="Arial"/>
                <w:sz w:val="20"/>
                <w:lang w:eastAsia="en-US"/>
              </w:rPr>
              <w:t>60</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617" w:name="T4G4S17"/>
            <w:bookmarkEnd w:id="617"/>
            <w:r w:rsidRPr="00CC41DF">
              <w:rPr>
                <w:rFonts w:cs="Arial"/>
                <w:sz w:val="20"/>
                <w:lang w:eastAsia="en-US"/>
              </w:rPr>
              <w:t>171,4</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18" w:name="T4G5S17"/>
            <w:bookmarkEnd w:id="618"/>
            <w:r w:rsidRPr="00CC41DF">
              <w:rPr>
                <w:rFonts w:cs="Arial"/>
                <w:sz w:val="20"/>
                <w:lang w:eastAsia="en-US"/>
              </w:rPr>
              <w:t>52</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19" w:name="T4G6S17"/>
            <w:bookmarkEnd w:id="619"/>
            <w:r w:rsidRPr="00CC41DF">
              <w:rPr>
                <w:rFonts w:cs="Arial"/>
                <w:sz w:val="20"/>
                <w:lang w:eastAsia="en-US"/>
              </w:rPr>
              <w:t>179,3</w:t>
            </w:r>
          </w:p>
        </w:tc>
      </w:tr>
      <w:tr w:rsidR="00B365A5" w:rsidRPr="00CC41DF" w:rsidTr="00CC41DF">
        <w:trPr>
          <w:trHeight w:val="20"/>
          <w:jc w:val="center"/>
        </w:trPr>
        <w:tc>
          <w:tcPr>
            <w:tcW w:w="1561" w:type="dxa"/>
            <w:tcBorders>
              <w:top w:val="nil"/>
              <w:left w:val="single" w:sz="4" w:space="0" w:color="000000"/>
              <w:bottom w:val="nil"/>
              <w:right w:val="nil"/>
            </w:tcBorders>
            <w:vAlign w:val="bottom"/>
          </w:tcPr>
          <w:p w:rsidR="00B365A5" w:rsidRPr="00CC41DF" w:rsidRDefault="00B365A5" w:rsidP="0003458E">
            <w:pPr>
              <w:suppressAutoHyphens/>
              <w:spacing w:before="14" w:after="14"/>
              <w:rPr>
                <w:rFonts w:cs="Arial"/>
                <w:sz w:val="20"/>
                <w:lang w:eastAsia="en-US"/>
              </w:rPr>
            </w:pPr>
            <w:r w:rsidRPr="00CC41DF">
              <w:rPr>
                <w:rFonts w:cs="Arial"/>
                <w:sz w:val="20"/>
                <w:lang w:eastAsia="en-US"/>
              </w:rPr>
              <w:t>Июнь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620" w:name="T4G1S18"/>
            <w:bookmarkEnd w:id="620"/>
            <w:r w:rsidRPr="00CC41DF">
              <w:rPr>
                <w:rFonts w:cs="Arial"/>
                <w:sz w:val="20"/>
                <w:lang w:eastAsia="en-US"/>
              </w:rPr>
              <w:t>76</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621" w:name="T4G2S18"/>
            <w:bookmarkEnd w:id="621"/>
            <w:r w:rsidRPr="00CC41DF">
              <w:rPr>
                <w:rFonts w:cs="Arial"/>
                <w:sz w:val="20"/>
                <w:lang w:eastAsia="en-US"/>
              </w:rPr>
              <w:t>92,7</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622" w:name="T4G3S18"/>
            <w:bookmarkEnd w:id="622"/>
            <w:r w:rsidRPr="00CC41DF">
              <w:rPr>
                <w:rFonts w:cs="Arial"/>
                <w:sz w:val="20"/>
                <w:lang w:eastAsia="en-US"/>
              </w:rPr>
              <w:t>69</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623" w:name="T4G4S18"/>
            <w:bookmarkEnd w:id="623"/>
            <w:r w:rsidRPr="00CC41DF">
              <w:rPr>
                <w:rFonts w:cs="Arial"/>
                <w:sz w:val="20"/>
                <w:lang w:eastAsia="en-US"/>
              </w:rPr>
              <w:t>89,6</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24" w:name="T4G5S18"/>
            <w:bookmarkEnd w:id="624"/>
            <w:r w:rsidRPr="00CC41DF">
              <w:rPr>
                <w:rFonts w:cs="Arial"/>
                <w:sz w:val="20"/>
                <w:lang w:eastAsia="en-US"/>
              </w:rPr>
              <w:t>66</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25" w:name="T4G6S18"/>
            <w:bookmarkEnd w:id="625"/>
            <w:r w:rsidRPr="00CC41DF">
              <w:rPr>
                <w:rFonts w:cs="Arial"/>
                <w:sz w:val="20"/>
                <w:lang w:eastAsia="en-US"/>
              </w:rPr>
              <w:t>95,7</w:t>
            </w:r>
          </w:p>
        </w:tc>
      </w:tr>
      <w:tr w:rsidR="00B365A5" w:rsidRPr="00CC41DF" w:rsidTr="00CC41DF">
        <w:trPr>
          <w:trHeight w:val="20"/>
          <w:jc w:val="center"/>
        </w:trPr>
        <w:tc>
          <w:tcPr>
            <w:tcW w:w="1561" w:type="dxa"/>
            <w:tcBorders>
              <w:top w:val="nil"/>
              <w:left w:val="single" w:sz="4" w:space="0" w:color="000000"/>
              <w:bottom w:val="nil"/>
              <w:right w:val="nil"/>
            </w:tcBorders>
            <w:vAlign w:val="bottom"/>
          </w:tcPr>
          <w:p w:rsidR="00B365A5" w:rsidRPr="00CC41DF" w:rsidRDefault="00B365A5" w:rsidP="0003458E">
            <w:pPr>
              <w:suppressAutoHyphens/>
              <w:spacing w:before="14" w:after="14"/>
              <w:rPr>
                <w:rFonts w:cs="Arial"/>
                <w:sz w:val="20"/>
                <w:lang w:eastAsia="en-US"/>
              </w:rPr>
            </w:pPr>
            <w:r w:rsidRPr="00CC41DF">
              <w:rPr>
                <w:rFonts w:cs="Arial"/>
                <w:sz w:val="20"/>
                <w:lang w:eastAsia="en-US"/>
              </w:rPr>
              <w:t>Июль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r w:rsidRPr="00CC41DF">
              <w:rPr>
                <w:rFonts w:cs="Arial"/>
                <w:sz w:val="20"/>
                <w:lang w:eastAsia="en-US"/>
              </w:rPr>
              <w:t>85</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r w:rsidRPr="00CC41DF">
              <w:rPr>
                <w:rFonts w:cs="Arial"/>
                <w:sz w:val="20"/>
                <w:lang w:eastAsia="en-US"/>
              </w:rPr>
              <w:t>92,4</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r w:rsidRPr="00CC41DF">
              <w:rPr>
                <w:rFonts w:cs="Arial"/>
                <w:sz w:val="20"/>
                <w:lang w:eastAsia="en-US"/>
              </w:rPr>
              <w:t>75</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626" w:name="T4G4S19"/>
            <w:bookmarkEnd w:id="626"/>
            <w:r w:rsidRPr="00CC41DF">
              <w:rPr>
                <w:rFonts w:cs="Arial"/>
                <w:sz w:val="20"/>
                <w:lang w:eastAsia="en-US"/>
              </w:rPr>
              <w:t>89,3</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27" w:name="T4G5S19"/>
            <w:bookmarkEnd w:id="627"/>
            <w:r w:rsidRPr="00CC41DF">
              <w:rPr>
                <w:rFonts w:cs="Arial"/>
                <w:sz w:val="20"/>
                <w:lang w:eastAsia="en-US"/>
              </w:rPr>
              <w:t>70</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28" w:name="T4G6S19"/>
            <w:bookmarkEnd w:id="628"/>
            <w:r w:rsidRPr="00CC41DF">
              <w:rPr>
                <w:rFonts w:cs="Arial"/>
                <w:sz w:val="20"/>
                <w:lang w:eastAsia="en-US"/>
              </w:rPr>
              <w:t>95,9</w:t>
            </w:r>
          </w:p>
        </w:tc>
      </w:tr>
      <w:tr w:rsidR="00B365A5" w:rsidRPr="00CC41DF" w:rsidTr="00CC41DF">
        <w:trPr>
          <w:trHeight w:val="20"/>
          <w:jc w:val="center"/>
        </w:trPr>
        <w:tc>
          <w:tcPr>
            <w:tcW w:w="1561" w:type="dxa"/>
            <w:tcBorders>
              <w:top w:val="nil"/>
              <w:left w:val="single" w:sz="4" w:space="0" w:color="000000"/>
              <w:bottom w:val="nil"/>
              <w:right w:val="nil"/>
            </w:tcBorders>
            <w:vAlign w:val="bottom"/>
          </w:tcPr>
          <w:p w:rsidR="00B365A5" w:rsidRPr="00CC41DF" w:rsidRDefault="00B365A5" w:rsidP="0003458E">
            <w:pPr>
              <w:suppressAutoHyphens/>
              <w:spacing w:before="14" w:after="14"/>
              <w:rPr>
                <w:rFonts w:cs="Arial"/>
                <w:sz w:val="20"/>
                <w:lang w:eastAsia="en-US"/>
              </w:rPr>
            </w:pPr>
            <w:r w:rsidRPr="00CC41DF">
              <w:rPr>
                <w:rFonts w:cs="Arial"/>
                <w:sz w:val="20"/>
                <w:lang w:eastAsia="en-US"/>
              </w:rPr>
              <w:t>Август</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629" w:name="T4G1S20"/>
            <w:bookmarkEnd w:id="629"/>
            <w:r w:rsidRPr="00CC41DF">
              <w:rPr>
                <w:rFonts w:cs="Arial"/>
                <w:sz w:val="20"/>
                <w:lang w:eastAsia="en-US"/>
              </w:rPr>
              <w:t>81</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630" w:name="T4G2S20"/>
            <w:bookmarkEnd w:id="630"/>
            <w:r w:rsidRPr="00CC41DF">
              <w:rPr>
                <w:rFonts w:cs="Arial"/>
                <w:sz w:val="20"/>
                <w:lang w:eastAsia="en-US"/>
              </w:rPr>
              <w:t>92,0</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631" w:name="T4G3S20"/>
            <w:bookmarkEnd w:id="631"/>
            <w:r w:rsidRPr="00CC41DF">
              <w:rPr>
                <w:rFonts w:cs="Arial"/>
                <w:sz w:val="20"/>
                <w:lang w:eastAsia="en-US"/>
              </w:rPr>
              <w:t>76</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632" w:name="T4G4S20"/>
            <w:bookmarkEnd w:id="632"/>
            <w:r w:rsidRPr="00CC41DF">
              <w:rPr>
                <w:rFonts w:cs="Arial"/>
                <w:sz w:val="20"/>
                <w:lang w:eastAsia="en-US"/>
              </w:rPr>
              <w:t>92,7</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33" w:name="T4G5S20"/>
            <w:bookmarkEnd w:id="633"/>
            <w:r w:rsidRPr="00CC41DF">
              <w:rPr>
                <w:rFonts w:cs="Arial"/>
                <w:sz w:val="20"/>
                <w:lang w:eastAsia="en-US"/>
              </w:rPr>
              <w:t>66</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34" w:name="T4G6S20"/>
            <w:bookmarkEnd w:id="634"/>
            <w:r w:rsidRPr="00CC41DF">
              <w:rPr>
                <w:rFonts w:cs="Arial"/>
                <w:sz w:val="20"/>
                <w:lang w:eastAsia="en-US"/>
              </w:rPr>
              <w:t>86,8</w:t>
            </w:r>
          </w:p>
        </w:tc>
      </w:tr>
      <w:tr w:rsidR="00B365A5" w:rsidRPr="00CC41DF" w:rsidTr="00CC41DF">
        <w:trPr>
          <w:trHeight w:val="20"/>
          <w:jc w:val="center"/>
        </w:trPr>
        <w:tc>
          <w:tcPr>
            <w:tcW w:w="1561" w:type="dxa"/>
            <w:tcBorders>
              <w:top w:val="nil"/>
              <w:left w:val="single" w:sz="4" w:space="0" w:color="000000"/>
              <w:bottom w:val="nil"/>
              <w:right w:val="nil"/>
            </w:tcBorders>
            <w:vAlign w:val="bottom"/>
          </w:tcPr>
          <w:p w:rsidR="00B365A5" w:rsidRPr="00CC41DF" w:rsidRDefault="00B365A5" w:rsidP="0003458E">
            <w:pPr>
              <w:suppressAutoHyphens/>
              <w:spacing w:before="14" w:after="14"/>
              <w:rPr>
                <w:rFonts w:cs="Arial"/>
                <w:sz w:val="20"/>
                <w:lang w:eastAsia="en-US"/>
              </w:rPr>
            </w:pPr>
            <w:r w:rsidRPr="00CC41DF">
              <w:rPr>
                <w:rFonts w:cs="Arial"/>
                <w:sz w:val="20"/>
                <w:lang w:eastAsia="en-US"/>
              </w:rPr>
              <w:t>Сентябрь</w:t>
            </w:r>
          </w:p>
        </w:tc>
        <w:tc>
          <w:tcPr>
            <w:tcW w:w="992" w:type="dxa"/>
            <w:vAlign w:val="bottom"/>
          </w:tcPr>
          <w:p w:rsidR="00B365A5" w:rsidRPr="00CC41DF" w:rsidRDefault="00B365A5" w:rsidP="0003458E">
            <w:pPr>
              <w:suppressAutoHyphens/>
              <w:spacing w:before="14" w:after="14"/>
              <w:ind w:right="227"/>
              <w:jc w:val="right"/>
              <w:rPr>
                <w:rFonts w:cs="Arial"/>
                <w:sz w:val="20"/>
                <w:lang w:eastAsia="en-US"/>
              </w:rPr>
            </w:pPr>
            <w:bookmarkStart w:id="635" w:name="T4G1S21"/>
            <w:bookmarkEnd w:id="635"/>
            <w:r w:rsidRPr="00CC41DF">
              <w:rPr>
                <w:rFonts w:cs="Arial"/>
                <w:sz w:val="20"/>
                <w:lang w:eastAsia="en-US"/>
              </w:rPr>
              <w:t>50</w:t>
            </w: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bookmarkStart w:id="636" w:name="T4G2S21"/>
            <w:bookmarkEnd w:id="636"/>
            <w:r w:rsidRPr="00CC41DF">
              <w:rPr>
                <w:rFonts w:cs="Arial"/>
                <w:sz w:val="20"/>
                <w:lang w:eastAsia="en-US"/>
              </w:rPr>
              <w:t>70,4</w:t>
            </w:r>
          </w:p>
        </w:tc>
        <w:tc>
          <w:tcPr>
            <w:tcW w:w="992" w:type="dxa"/>
            <w:vAlign w:val="bottom"/>
          </w:tcPr>
          <w:p w:rsidR="00B365A5" w:rsidRPr="00CC41DF" w:rsidRDefault="00B365A5" w:rsidP="0003458E">
            <w:pPr>
              <w:suppressAutoHyphens/>
              <w:spacing w:before="14" w:after="14"/>
              <w:ind w:right="170"/>
              <w:jc w:val="right"/>
              <w:rPr>
                <w:rFonts w:cs="Arial"/>
                <w:sz w:val="20"/>
                <w:lang w:eastAsia="en-US"/>
              </w:rPr>
            </w:pPr>
            <w:bookmarkStart w:id="637" w:name="T4G3S21"/>
            <w:bookmarkEnd w:id="637"/>
            <w:r w:rsidRPr="00CC41DF">
              <w:rPr>
                <w:rFonts w:cs="Arial"/>
                <w:sz w:val="20"/>
                <w:lang w:eastAsia="en-US"/>
              </w:rPr>
              <w:t>44</w:t>
            </w: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bookmarkStart w:id="638" w:name="T4G4S21"/>
            <w:bookmarkEnd w:id="638"/>
            <w:r w:rsidRPr="00CC41DF">
              <w:rPr>
                <w:rFonts w:cs="Arial"/>
                <w:sz w:val="20"/>
                <w:lang w:eastAsia="en-US"/>
              </w:rPr>
              <w:t>68,8</w:t>
            </w: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bookmarkStart w:id="639" w:name="T4G5S21"/>
            <w:bookmarkEnd w:id="639"/>
            <w:r w:rsidRPr="00CC41DF">
              <w:rPr>
                <w:rFonts w:cs="Arial"/>
                <w:sz w:val="20"/>
                <w:lang w:eastAsia="en-US"/>
              </w:rPr>
              <w:t>37</w:t>
            </w: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bookmarkStart w:id="640" w:name="T4G6S21"/>
            <w:bookmarkEnd w:id="640"/>
            <w:r w:rsidRPr="00CC41DF">
              <w:rPr>
                <w:rFonts w:cs="Arial"/>
                <w:sz w:val="20"/>
                <w:lang w:eastAsia="en-US"/>
              </w:rPr>
              <w:t>63,8</w:t>
            </w:r>
          </w:p>
        </w:tc>
      </w:tr>
      <w:tr w:rsidR="00B365A5" w:rsidRPr="00CC41DF" w:rsidTr="00CC41DF">
        <w:trPr>
          <w:trHeight w:val="329"/>
          <w:jc w:val="center"/>
        </w:trPr>
        <w:tc>
          <w:tcPr>
            <w:tcW w:w="1561" w:type="dxa"/>
            <w:tcBorders>
              <w:top w:val="nil"/>
              <w:left w:val="single" w:sz="4" w:space="0" w:color="000000"/>
              <w:bottom w:val="nil"/>
              <w:right w:val="nil"/>
            </w:tcBorders>
            <w:vAlign w:val="bottom"/>
            <w:hideMark/>
          </w:tcPr>
          <w:p w:rsidR="00B365A5" w:rsidRPr="00CC41DF" w:rsidRDefault="00B365A5" w:rsidP="0003458E">
            <w:pPr>
              <w:suppressAutoHyphens/>
              <w:spacing w:before="14" w:after="14"/>
              <w:rPr>
                <w:rFonts w:cs="Arial"/>
                <w:sz w:val="20"/>
                <w:lang w:eastAsia="en-US"/>
              </w:rPr>
            </w:pPr>
            <w:proofErr w:type="spellStart"/>
            <w:r w:rsidRPr="00CC41DF">
              <w:rPr>
                <w:rFonts w:cs="Arial"/>
                <w:b/>
                <w:sz w:val="20"/>
                <w:lang w:eastAsia="en-US"/>
              </w:rPr>
              <w:t>Справочно</w:t>
            </w:r>
            <w:proofErr w:type="spellEnd"/>
            <w:r w:rsidRPr="00CC41DF">
              <w:rPr>
                <w:rFonts w:cs="Arial"/>
                <w:b/>
                <w:sz w:val="20"/>
                <w:lang w:eastAsia="en-US"/>
              </w:rPr>
              <w:t>:</w:t>
            </w:r>
            <w:r w:rsidRPr="00CC41DF">
              <w:rPr>
                <w:rFonts w:cs="Arial"/>
                <w:b/>
                <w:sz w:val="20"/>
                <w:lang w:eastAsia="en-US"/>
              </w:rPr>
              <w:br/>
            </w:r>
            <w:r w:rsidRPr="00CC41DF">
              <w:rPr>
                <w:rFonts w:cs="Arial"/>
                <w:sz w:val="20"/>
                <w:lang w:eastAsia="en-US"/>
              </w:rPr>
              <w:t>по области</w:t>
            </w:r>
          </w:p>
        </w:tc>
        <w:tc>
          <w:tcPr>
            <w:tcW w:w="992" w:type="dxa"/>
            <w:vAlign w:val="bottom"/>
          </w:tcPr>
          <w:p w:rsidR="00B365A5" w:rsidRPr="00CC41DF" w:rsidRDefault="00B365A5" w:rsidP="0003458E">
            <w:pPr>
              <w:suppressAutoHyphens/>
              <w:spacing w:before="14" w:after="14"/>
              <w:ind w:right="227"/>
              <w:jc w:val="right"/>
              <w:rPr>
                <w:rFonts w:cs="Arial"/>
                <w:color w:val="000000" w:themeColor="text1"/>
                <w:sz w:val="20"/>
                <w:lang w:eastAsia="en-US"/>
              </w:rPr>
            </w:pPr>
          </w:p>
        </w:tc>
        <w:tc>
          <w:tcPr>
            <w:tcW w:w="1559" w:type="dxa"/>
            <w:vAlign w:val="bottom"/>
          </w:tcPr>
          <w:p w:rsidR="00B365A5" w:rsidRPr="00CC41DF" w:rsidRDefault="00B365A5" w:rsidP="0003458E">
            <w:pPr>
              <w:suppressAutoHyphens/>
              <w:spacing w:before="14" w:after="14"/>
              <w:ind w:right="510"/>
              <w:jc w:val="right"/>
              <w:rPr>
                <w:rFonts w:cs="Arial"/>
                <w:sz w:val="20"/>
                <w:lang w:eastAsia="en-US"/>
              </w:rPr>
            </w:pPr>
          </w:p>
        </w:tc>
        <w:tc>
          <w:tcPr>
            <w:tcW w:w="992" w:type="dxa"/>
            <w:vAlign w:val="bottom"/>
          </w:tcPr>
          <w:p w:rsidR="00B365A5" w:rsidRPr="00CC41DF" w:rsidRDefault="00B365A5" w:rsidP="0003458E">
            <w:pPr>
              <w:suppressAutoHyphens/>
              <w:spacing w:before="14" w:after="14"/>
              <w:ind w:right="170"/>
              <w:jc w:val="right"/>
              <w:rPr>
                <w:rFonts w:cs="Arial"/>
                <w:color w:val="000000" w:themeColor="text1"/>
                <w:sz w:val="20"/>
                <w:lang w:eastAsia="en-US"/>
              </w:rPr>
            </w:pPr>
          </w:p>
        </w:tc>
        <w:tc>
          <w:tcPr>
            <w:tcW w:w="1561" w:type="dxa"/>
            <w:vAlign w:val="bottom"/>
          </w:tcPr>
          <w:p w:rsidR="00B365A5" w:rsidRPr="00CC41DF" w:rsidRDefault="00B365A5" w:rsidP="0003458E">
            <w:pPr>
              <w:suppressAutoHyphens/>
              <w:spacing w:before="14" w:after="14"/>
              <w:ind w:right="454"/>
              <w:jc w:val="right"/>
              <w:rPr>
                <w:rFonts w:cs="Arial"/>
                <w:sz w:val="20"/>
                <w:lang w:eastAsia="en-US"/>
              </w:rPr>
            </w:pPr>
          </w:p>
        </w:tc>
        <w:tc>
          <w:tcPr>
            <w:tcW w:w="850" w:type="dxa"/>
            <w:vAlign w:val="bottom"/>
          </w:tcPr>
          <w:p w:rsidR="00B365A5" w:rsidRPr="00CC41DF" w:rsidRDefault="00B365A5" w:rsidP="0003458E">
            <w:pPr>
              <w:suppressAutoHyphens/>
              <w:spacing w:before="14" w:after="14"/>
              <w:ind w:right="113"/>
              <w:jc w:val="right"/>
              <w:rPr>
                <w:rFonts w:cs="Arial"/>
                <w:sz w:val="20"/>
                <w:lang w:eastAsia="en-US"/>
              </w:rPr>
            </w:pPr>
          </w:p>
        </w:tc>
        <w:tc>
          <w:tcPr>
            <w:tcW w:w="1558" w:type="dxa"/>
            <w:tcBorders>
              <w:top w:val="nil"/>
              <w:left w:val="nil"/>
              <w:bottom w:val="nil"/>
              <w:right w:val="single" w:sz="4" w:space="0" w:color="000000"/>
            </w:tcBorders>
            <w:vAlign w:val="bottom"/>
          </w:tcPr>
          <w:p w:rsidR="00B365A5" w:rsidRPr="00CC41DF" w:rsidRDefault="00B365A5" w:rsidP="0003458E">
            <w:pPr>
              <w:suppressAutoHyphens/>
              <w:spacing w:before="14" w:after="14"/>
              <w:ind w:right="454"/>
              <w:jc w:val="right"/>
              <w:rPr>
                <w:rFonts w:cs="Arial"/>
                <w:sz w:val="20"/>
                <w:lang w:eastAsia="en-US"/>
              </w:rPr>
            </w:pPr>
          </w:p>
        </w:tc>
      </w:tr>
      <w:tr w:rsidR="00B365A5" w:rsidRPr="00CC41DF" w:rsidTr="00CC41DF">
        <w:trPr>
          <w:trHeight w:val="87"/>
          <w:jc w:val="center"/>
        </w:trPr>
        <w:tc>
          <w:tcPr>
            <w:tcW w:w="1561" w:type="dxa"/>
            <w:tcBorders>
              <w:top w:val="nil"/>
              <w:left w:val="single" w:sz="4" w:space="0" w:color="000000"/>
              <w:bottom w:val="single" w:sz="4" w:space="0" w:color="000000"/>
              <w:right w:val="nil"/>
            </w:tcBorders>
            <w:vAlign w:val="bottom"/>
          </w:tcPr>
          <w:p w:rsidR="00B365A5" w:rsidRPr="00CC41DF" w:rsidRDefault="00B365A5" w:rsidP="0003458E">
            <w:pPr>
              <w:suppressAutoHyphens/>
              <w:spacing w:before="14" w:after="60"/>
              <w:rPr>
                <w:rFonts w:cs="Arial"/>
                <w:sz w:val="20"/>
                <w:lang w:eastAsia="en-US"/>
              </w:rPr>
            </w:pPr>
            <w:bookmarkStart w:id="641" w:name="mes"/>
            <w:bookmarkStart w:id="642" w:name="MesT4"/>
            <w:bookmarkEnd w:id="641"/>
            <w:bookmarkEnd w:id="642"/>
            <w:r w:rsidRPr="00CC41DF">
              <w:rPr>
                <w:rFonts w:cs="Arial"/>
                <w:sz w:val="20"/>
                <w:lang w:eastAsia="en-US"/>
              </w:rPr>
              <w:t>Сентябрь</w:t>
            </w:r>
          </w:p>
        </w:tc>
        <w:tc>
          <w:tcPr>
            <w:tcW w:w="992" w:type="dxa"/>
            <w:tcBorders>
              <w:top w:val="nil"/>
              <w:left w:val="nil"/>
              <w:bottom w:val="single" w:sz="4" w:space="0" w:color="000000"/>
              <w:right w:val="nil"/>
            </w:tcBorders>
            <w:vAlign w:val="bottom"/>
          </w:tcPr>
          <w:p w:rsidR="00B365A5" w:rsidRPr="00CC41DF" w:rsidRDefault="00B365A5" w:rsidP="0003458E">
            <w:pPr>
              <w:suppressAutoHyphens/>
              <w:spacing w:before="14" w:after="60"/>
              <w:ind w:right="227"/>
              <w:jc w:val="right"/>
              <w:rPr>
                <w:rFonts w:cs="Arial"/>
                <w:color w:val="000000" w:themeColor="text1"/>
                <w:sz w:val="20"/>
                <w:lang w:eastAsia="en-US"/>
              </w:rPr>
            </w:pPr>
            <w:bookmarkStart w:id="643" w:name="T4G1S25"/>
            <w:bookmarkEnd w:id="643"/>
            <w:r w:rsidRPr="00CC41DF">
              <w:rPr>
                <w:rFonts w:cs="Arial"/>
                <w:color w:val="000000" w:themeColor="text1"/>
                <w:sz w:val="20"/>
                <w:lang w:eastAsia="en-US"/>
              </w:rPr>
              <w:t>1900</w:t>
            </w:r>
          </w:p>
        </w:tc>
        <w:tc>
          <w:tcPr>
            <w:tcW w:w="1559" w:type="dxa"/>
            <w:tcBorders>
              <w:top w:val="nil"/>
              <w:left w:val="nil"/>
              <w:bottom w:val="single" w:sz="4" w:space="0" w:color="000000"/>
              <w:right w:val="nil"/>
            </w:tcBorders>
            <w:vAlign w:val="bottom"/>
          </w:tcPr>
          <w:p w:rsidR="00B365A5" w:rsidRPr="00CC41DF" w:rsidRDefault="00B365A5" w:rsidP="0003458E">
            <w:pPr>
              <w:suppressAutoHyphens/>
              <w:spacing w:before="14" w:after="60"/>
              <w:ind w:right="510"/>
              <w:jc w:val="right"/>
              <w:rPr>
                <w:rFonts w:cs="Arial"/>
                <w:color w:val="000000" w:themeColor="text1"/>
                <w:sz w:val="20"/>
                <w:lang w:eastAsia="en-US"/>
              </w:rPr>
            </w:pPr>
            <w:bookmarkStart w:id="644" w:name="T4G2S25"/>
            <w:bookmarkEnd w:id="644"/>
            <w:r w:rsidRPr="00CC41DF">
              <w:rPr>
                <w:rFonts w:cs="Arial"/>
                <w:color w:val="000000" w:themeColor="text1"/>
                <w:sz w:val="20"/>
                <w:lang w:eastAsia="en-US"/>
              </w:rPr>
              <w:t>58,9</w:t>
            </w:r>
          </w:p>
        </w:tc>
        <w:tc>
          <w:tcPr>
            <w:tcW w:w="992" w:type="dxa"/>
            <w:tcBorders>
              <w:top w:val="nil"/>
              <w:left w:val="nil"/>
              <w:bottom w:val="single" w:sz="4" w:space="0" w:color="000000"/>
              <w:right w:val="nil"/>
            </w:tcBorders>
            <w:vAlign w:val="bottom"/>
          </w:tcPr>
          <w:p w:rsidR="00B365A5" w:rsidRPr="00CC41DF" w:rsidRDefault="00B365A5" w:rsidP="0003458E">
            <w:pPr>
              <w:suppressAutoHyphens/>
              <w:spacing w:before="14" w:after="60"/>
              <w:ind w:right="170"/>
              <w:jc w:val="right"/>
              <w:rPr>
                <w:rFonts w:cs="Arial"/>
                <w:color w:val="000000" w:themeColor="text1"/>
                <w:sz w:val="20"/>
                <w:lang w:eastAsia="en-US"/>
              </w:rPr>
            </w:pPr>
            <w:bookmarkStart w:id="645" w:name="T4G3S25"/>
            <w:bookmarkEnd w:id="645"/>
            <w:r w:rsidRPr="00CC41DF">
              <w:rPr>
                <w:rFonts w:cs="Arial"/>
                <w:color w:val="000000" w:themeColor="text1"/>
                <w:sz w:val="20"/>
                <w:lang w:eastAsia="en-US"/>
              </w:rPr>
              <w:t>1549</w:t>
            </w:r>
          </w:p>
        </w:tc>
        <w:tc>
          <w:tcPr>
            <w:tcW w:w="1561" w:type="dxa"/>
            <w:tcBorders>
              <w:top w:val="nil"/>
              <w:left w:val="nil"/>
              <w:bottom w:val="single" w:sz="4" w:space="0" w:color="000000"/>
              <w:right w:val="nil"/>
            </w:tcBorders>
            <w:vAlign w:val="bottom"/>
          </w:tcPr>
          <w:p w:rsidR="00B365A5" w:rsidRPr="00CC41DF" w:rsidRDefault="00B365A5" w:rsidP="0003458E">
            <w:pPr>
              <w:tabs>
                <w:tab w:val="left" w:pos="877"/>
              </w:tabs>
              <w:suppressAutoHyphens/>
              <w:spacing w:before="14" w:after="60"/>
              <w:ind w:right="454"/>
              <w:jc w:val="right"/>
              <w:rPr>
                <w:rFonts w:cs="Arial"/>
                <w:color w:val="000000" w:themeColor="text1"/>
                <w:sz w:val="20"/>
                <w:lang w:eastAsia="en-US"/>
              </w:rPr>
            </w:pPr>
            <w:bookmarkStart w:id="646" w:name="T4G4S25"/>
            <w:bookmarkEnd w:id="646"/>
            <w:r w:rsidRPr="00CC41DF">
              <w:rPr>
                <w:rFonts w:cs="Arial"/>
                <w:color w:val="000000" w:themeColor="text1"/>
                <w:sz w:val="20"/>
                <w:lang w:eastAsia="en-US"/>
              </w:rPr>
              <w:t>55,2</w:t>
            </w:r>
          </w:p>
        </w:tc>
        <w:tc>
          <w:tcPr>
            <w:tcW w:w="850" w:type="dxa"/>
            <w:tcBorders>
              <w:top w:val="nil"/>
              <w:left w:val="nil"/>
              <w:bottom w:val="single" w:sz="4" w:space="0" w:color="000000"/>
              <w:right w:val="nil"/>
            </w:tcBorders>
            <w:vAlign w:val="bottom"/>
          </w:tcPr>
          <w:p w:rsidR="00B365A5" w:rsidRPr="00CC41DF" w:rsidRDefault="00B365A5" w:rsidP="0003458E">
            <w:pPr>
              <w:suppressAutoHyphens/>
              <w:spacing w:before="14" w:after="60"/>
              <w:ind w:right="113"/>
              <w:jc w:val="right"/>
              <w:rPr>
                <w:rFonts w:cs="Arial"/>
                <w:color w:val="000000" w:themeColor="text1"/>
                <w:sz w:val="20"/>
                <w:lang w:eastAsia="en-US"/>
              </w:rPr>
            </w:pPr>
            <w:bookmarkStart w:id="647" w:name="T4G5S25"/>
            <w:bookmarkEnd w:id="647"/>
            <w:r w:rsidRPr="00CC41DF">
              <w:rPr>
                <w:rFonts w:cs="Arial"/>
                <w:color w:val="000000" w:themeColor="text1"/>
                <w:sz w:val="20"/>
                <w:lang w:eastAsia="en-US"/>
              </w:rPr>
              <w:t>1214</w:t>
            </w:r>
          </w:p>
        </w:tc>
        <w:tc>
          <w:tcPr>
            <w:tcW w:w="1558" w:type="dxa"/>
            <w:tcBorders>
              <w:top w:val="nil"/>
              <w:left w:val="nil"/>
              <w:bottom w:val="single" w:sz="4" w:space="0" w:color="000000"/>
              <w:right w:val="single" w:sz="4" w:space="0" w:color="000000"/>
            </w:tcBorders>
            <w:vAlign w:val="bottom"/>
          </w:tcPr>
          <w:p w:rsidR="00B365A5" w:rsidRPr="00CC41DF" w:rsidRDefault="00B365A5" w:rsidP="0003458E">
            <w:pPr>
              <w:suppressAutoHyphens/>
              <w:spacing w:before="14" w:after="60"/>
              <w:ind w:right="454"/>
              <w:jc w:val="right"/>
              <w:rPr>
                <w:rFonts w:cs="Arial"/>
                <w:color w:val="000000" w:themeColor="text1"/>
                <w:sz w:val="20"/>
                <w:lang w:eastAsia="en-US"/>
              </w:rPr>
            </w:pPr>
            <w:bookmarkStart w:id="648" w:name="T4G6S25"/>
            <w:bookmarkEnd w:id="648"/>
            <w:r w:rsidRPr="00CC41DF">
              <w:rPr>
                <w:rFonts w:cs="Arial"/>
                <w:color w:val="000000" w:themeColor="text1"/>
                <w:sz w:val="20"/>
                <w:lang w:eastAsia="en-US"/>
              </w:rPr>
              <w:t>55,4</w:t>
            </w:r>
          </w:p>
        </w:tc>
      </w:tr>
    </w:tbl>
    <w:p w:rsidR="00B365A5" w:rsidRDefault="00B365A5" w:rsidP="00B365A5">
      <w:pPr>
        <w:spacing w:before="100" w:after="100"/>
        <w:ind w:firstLine="709"/>
        <w:jc w:val="both"/>
        <w:rPr>
          <w:sz w:val="25"/>
          <w:szCs w:val="25"/>
        </w:rPr>
      </w:pPr>
      <w:r>
        <w:rPr>
          <w:sz w:val="25"/>
          <w:szCs w:val="25"/>
        </w:rPr>
        <w:lastRenderedPageBreak/>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B365A5" w:rsidRDefault="00B365A5" w:rsidP="00B365A5">
      <w:pPr>
        <w:spacing w:after="100"/>
        <w:jc w:val="right"/>
        <w:rPr>
          <w:sz w:val="18"/>
        </w:rPr>
      </w:pPr>
      <w:r>
        <w:rPr>
          <w:sz w:val="18"/>
        </w:rPr>
        <w:t>(на конец месяца)</w:t>
      </w:r>
    </w:p>
    <w:tbl>
      <w:tblPr>
        <w:tblW w:w="4925" w:type="pct"/>
        <w:jc w:val="center"/>
        <w:tblCellMar>
          <w:left w:w="71" w:type="dxa"/>
          <w:right w:w="71" w:type="dxa"/>
        </w:tblCellMar>
        <w:tblLook w:val="04A0" w:firstRow="1" w:lastRow="0" w:firstColumn="1" w:lastColumn="0" w:noHBand="0" w:noVBand="1"/>
      </w:tblPr>
      <w:tblGrid>
        <w:gridCol w:w="1566"/>
        <w:gridCol w:w="974"/>
        <w:gridCol w:w="1667"/>
        <w:gridCol w:w="1223"/>
        <w:gridCol w:w="1000"/>
        <w:gridCol w:w="1528"/>
        <w:gridCol w:w="1116"/>
      </w:tblGrid>
      <w:tr w:rsidR="00B365A5" w:rsidRPr="0003458E" w:rsidTr="0003458E">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B365A5" w:rsidRPr="0003458E" w:rsidRDefault="00B365A5" w:rsidP="0003458E">
            <w:pPr>
              <w:suppressAutoHyphens/>
              <w:spacing w:before="60" w:after="60"/>
              <w:jc w:val="center"/>
              <w:rPr>
                <w:rFonts w:cs="Arial"/>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before="60"/>
              <w:ind w:left="-57" w:right="-57"/>
              <w:jc w:val="center"/>
              <w:rPr>
                <w:rFonts w:cs="Arial"/>
                <w:sz w:val="20"/>
                <w:lang w:eastAsia="en-US"/>
              </w:rPr>
            </w:pPr>
            <w:r w:rsidRPr="0003458E">
              <w:rPr>
                <w:rFonts w:cs="Arial"/>
                <w:sz w:val="20"/>
                <w:lang w:eastAsia="en-US"/>
              </w:rPr>
              <w:t>Потребность работодателей</w:t>
            </w:r>
            <w:r w:rsidRPr="0003458E">
              <w:rPr>
                <w:rFonts w:cs="Arial"/>
                <w:sz w:val="20"/>
                <w:lang w:eastAsia="en-US"/>
              </w:rPr>
              <w:br/>
              <w:t>в работниках, заявленная</w:t>
            </w:r>
            <w:r w:rsidRPr="0003458E">
              <w:rPr>
                <w:rFonts w:cs="Arial"/>
                <w:sz w:val="20"/>
                <w:lang w:eastAsia="en-US"/>
              </w:rPr>
              <w:br/>
              <w:t xml:space="preserve">в органы службы занятости </w:t>
            </w:r>
            <w:r w:rsidRPr="0003458E">
              <w:rPr>
                <w:rFonts w:cs="Arial"/>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before="60"/>
              <w:ind w:left="-57" w:right="-57"/>
              <w:jc w:val="center"/>
              <w:rPr>
                <w:rFonts w:cs="Arial"/>
                <w:sz w:val="20"/>
                <w:lang w:eastAsia="en-US"/>
              </w:rPr>
            </w:pPr>
            <w:r w:rsidRPr="0003458E">
              <w:rPr>
                <w:rFonts w:cs="Arial"/>
                <w:sz w:val="20"/>
                <w:lang w:eastAsia="en-US"/>
              </w:rPr>
              <w:t xml:space="preserve">Нагрузка не занятого </w:t>
            </w:r>
            <w:r w:rsidRPr="0003458E">
              <w:rPr>
                <w:rFonts w:cs="Arial"/>
                <w:sz w:val="20"/>
                <w:lang w:eastAsia="en-US"/>
              </w:rPr>
              <w:br/>
              <w:t xml:space="preserve">трудовой деятельностью </w:t>
            </w:r>
            <w:r w:rsidRPr="0003458E">
              <w:rPr>
                <w:rFonts w:cs="Arial"/>
                <w:sz w:val="20"/>
                <w:lang w:eastAsia="en-US"/>
              </w:rPr>
              <w:br/>
              <w:t xml:space="preserve">населения на 100 заявленных </w:t>
            </w:r>
            <w:r w:rsidRPr="0003458E">
              <w:rPr>
                <w:rFonts w:cs="Arial"/>
                <w:sz w:val="20"/>
                <w:lang w:eastAsia="en-US"/>
              </w:rPr>
              <w:br/>
              <w:t>вакансий</w:t>
            </w:r>
          </w:p>
        </w:tc>
      </w:tr>
      <w:tr w:rsidR="00B365A5" w:rsidRPr="0003458E" w:rsidTr="0003458E">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65A5" w:rsidRPr="0003458E" w:rsidRDefault="00B365A5" w:rsidP="0003458E">
            <w:pPr>
              <w:rPr>
                <w:rFonts w:cs="Arial"/>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after="60"/>
              <w:jc w:val="center"/>
              <w:rPr>
                <w:rFonts w:cs="Arial"/>
                <w:sz w:val="20"/>
                <w:lang w:eastAsia="en-US"/>
              </w:rPr>
            </w:pPr>
            <w:r w:rsidRPr="0003458E">
              <w:rPr>
                <w:rFonts w:cs="Arial"/>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jc w:val="center"/>
              <w:rPr>
                <w:rFonts w:cs="Arial"/>
                <w:sz w:val="20"/>
                <w:lang w:eastAsia="en-US"/>
              </w:rPr>
            </w:pPr>
            <w:r w:rsidRPr="0003458E">
              <w:rPr>
                <w:rFonts w:cs="Arial"/>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after="60"/>
              <w:jc w:val="center"/>
              <w:rPr>
                <w:rFonts w:cs="Arial"/>
                <w:sz w:val="20"/>
                <w:lang w:eastAsia="en-US"/>
              </w:rPr>
            </w:pPr>
            <w:r w:rsidRPr="0003458E">
              <w:rPr>
                <w:rFonts w:cs="Arial"/>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jc w:val="center"/>
              <w:rPr>
                <w:rFonts w:cs="Arial"/>
                <w:sz w:val="20"/>
                <w:lang w:eastAsia="en-US"/>
              </w:rPr>
            </w:pPr>
            <w:r w:rsidRPr="0003458E">
              <w:rPr>
                <w:rFonts w:cs="Arial"/>
                <w:sz w:val="20"/>
                <w:lang w:eastAsia="en-US"/>
              </w:rPr>
              <w:t>в % к</w:t>
            </w:r>
          </w:p>
        </w:tc>
      </w:tr>
      <w:tr w:rsidR="00B365A5" w:rsidRPr="0003458E" w:rsidTr="0003458E">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65A5" w:rsidRPr="0003458E" w:rsidRDefault="00B365A5" w:rsidP="0003458E">
            <w:pPr>
              <w:rPr>
                <w:rFonts w:cs="Arial"/>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65A5" w:rsidRPr="0003458E" w:rsidRDefault="00B365A5" w:rsidP="0003458E">
            <w:pPr>
              <w:rPr>
                <w:rFonts w:cs="Arial"/>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after="60"/>
              <w:ind w:right="-57"/>
              <w:jc w:val="center"/>
              <w:rPr>
                <w:rFonts w:cs="Arial"/>
                <w:sz w:val="20"/>
                <w:lang w:eastAsia="en-US"/>
              </w:rPr>
            </w:pPr>
            <w:r w:rsidRPr="0003458E">
              <w:rPr>
                <w:rFonts w:cs="Arial"/>
                <w:sz w:val="20"/>
                <w:lang w:eastAsia="en-US"/>
              </w:rPr>
              <w:t>соответству</w:t>
            </w:r>
            <w:proofErr w:type="gramStart"/>
            <w:r w:rsidRPr="0003458E">
              <w:rPr>
                <w:rFonts w:cs="Arial"/>
                <w:sz w:val="20"/>
                <w:lang w:eastAsia="en-US"/>
              </w:rPr>
              <w:t>ю-</w:t>
            </w:r>
            <w:proofErr w:type="gramEnd"/>
            <w:r w:rsidRPr="0003458E">
              <w:rPr>
                <w:rFonts w:cs="Arial"/>
                <w:sz w:val="20"/>
                <w:lang w:eastAsia="en-US"/>
              </w:rPr>
              <w:br/>
            </w:r>
            <w:proofErr w:type="spellStart"/>
            <w:r w:rsidRPr="0003458E">
              <w:rPr>
                <w:rFonts w:cs="Arial"/>
                <w:sz w:val="20"/>
                <w:lang w:eastAsia="en-US"/>
              </w:rPr>
              <w:t>щему</w:t>
            </w:r>
            <w:proofErr w:type="spellEnd"/>
            <w:r w:rsidRPr="0003458E">
              <w:rPr>
                <w:rFonts w:cs="Arial"/>
                <w:sz w:val="20"/>
                <w:lang w:eastAsia="en-US"/>
              </w:rPr>
              <w:t xml:space="preserve"> месяцу </w:t>
            </w:r>
            <w:r w:rsidRPr="0003458E">
              <w:rPr>
                <w:rFonts w:cs="Arial"/>
                <w:sz w:val="20"/>
                <w:lang w:eastAsia="en-US"/>
              </w:rPr>
              <w:br/>
              <w:t xml:space="preserve">предыдущего </w:t>
            </w:r>
            <w:r w:rsidRPr="0003458E">
              <w:rPr>
                <w:rFonts w:cs="Arial"/>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after="60"/>
              <w:jc w:val="center"/>
              <w:rPr>
                <w:rFonts w:cs="Arial"/>
                <w:sz w:val="20"/>
                <w:lang w:eastAsia="en-US"/>
              </w:rPr>
            </w:pPr>
            <w:proofErr w:type="spellStart"/>
            <w:r w:rsidRPr="0003458E">
              <w:rPr>
                <w:rFonts w:cs="Arial"/>
                <w:sz w:val="20"/>
                <w:lang w:eastAsia="en-US"/>
              </w:rPr>
              <w:t>пред</w:t>
            </w:r>
            <w:proofErr w:type="gramStart"/>
            <w:r w:rsidRPr="0003458E">
              <w:rPr>
                <w:rFonts w:cs="Arial"/>
                <w:sz w:val="20"/>
                <w:lang w:eastAsia="en-US"/>
              </w:rPr>
              <w:t>ы</w:t>
            </w:r>
            <w:proofErr w:type="spellEnd"/>
            <w:r w:rsidRPr="0003458E">
              <w:rPr>
                <w:rFonts w:cs="Arial"/>
                <w:sz w:val="20"/>
                <w:lang w:eastAsia="en-US"/>
              </w:rPr>
              <w:t>-</w:t>
            </w:r>
            <w:proofErr w:type="gramEnd"/>
            <w:r w:rsidRPr="0003458E">
              <w:rPr>
                <w:rFonts w:cs="Arial"/>
                <w:sz w:val="20"/>
                <w:lang w:eastAsia="en-US"/>
              </w:rPr>
              <w:br/>
            </w:r>
            <w:proofErr w:type="spellStart"/>
            <w:r w:rsidRPr="0003458E">
              <w:rPr>
                <w:rFonts w:cs="Arial"/>
                <w:sz w:val="20"/>
                <w:lang w:eastAsia="en-US"/>
              </w:rPr>
              <w:t>дущему</w:t>
            </w:r>
            <w:proofErr w:type="spellEnd"/>
            <w:r w:rsidRPr="0003458E">
              <w:rPr>
                <w:rFonts w:cs="Arial"/>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65A5" w:rsidRPr="0003458E" w:rsidRDefault="00B365A5" w:rsidP="0003458E">
            <w:pPr>
              <w:rPr>
                <w:rFonts w:cs="Arial"/>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after="60"/>
              <w:ind w:right="-57"/>
              <w:jc w:val="center"/>
              <w:rPr>
                <w:rFonts w:cs="Arial"/>
                <w:sz w:val="20"/>
                <w:lang w:eastAsia="en-US"/>
              </w:rPr>
            </w:pPr>
            <w:r w:rsidRPr="0003458E">
              <w:rPr>
                <w:rFonts w:cs="Arial"/>
                <w:sz w:val="20"/>
                <w:lang w:eastAsia="en-US"/>
              </w:rPr>
              <w:t>соответству</w:t>
            </w:r>
            <w:proofErr w:type="gramStart"/>
            <w:r w:rsidRPr="0003458E">
              <w:rPr>
                <w:rFonts w:cs="Arial"/>
                <w:sz w:val="20"/>
                <w:lang w:eastAsia="en-US"/>
              </w:rPr>
              <w:t>ю-</w:t>
            </w:r>
            <w:proofErr w:type="gramEnd"/>
            <w:r w:rsidRPr="0003458E">
              <w:rPr>
                <w:rFonts w:cs="Arial"/>
                <w:sz w:val="20"/>
                <w:lang w:eastAsia="en-US"/>
              </w:rPr>
              <w:br/>
            </w:r>
            <w:proofErr w:type="spellStart"/>
            <w:r w:rsidRPr="0003458E">
              <w:rPr>
                <w:rFonts w:cs="Arial"/>
                <w:sz w:val="20"/>
                <w:lang w:eastAsia="en-US"/>
              </w:rPr>
              <w:t>щему</w:t>
            </w:r>
            <w:proofErr w:type="spellEnd"/>
            <w:r w:rsidRPr="0003458E">
              <w:rPr>
                <w:rFonts w:cs="Arial"/>
                <w:sz w:val="20"/>
                <w:lang w:eastAsia="en-US"/>
              </w:rPr>
              <w:t xml:space="preserve"> месяцу </w:t>
            </w:r>
            <w:r w:rsidRPr="0003458E">
              <w:rPr>
                <w:rFonts w:cs="Arial"/>
                <w:sz w:val="20"/>
                <w:lang w:eastAsia="en-US"/>
              </w:rPr>
              <w:br/>
              <w:t>предыдущего</w:t>
            </w:r>
            <w:r w:rsidRPr="0003458E">
              <w:rPr>
                <w:rFonts w:cs="Arial"/>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B365A5" w:rsidRPr="0003458E" w:rsidRDefault="00B365A5" w:rsidP="0003458E">
            <w:pPr>
              <w:suppressAutoHyphens/>
              <w:spacing w:after="60"/>
              <w:jc w:val="center"/>
              <w:rPr>
                <w:rFonts w:cs="Arial"/>
                <w:sz w:val="20"/>
                <w:lang w:eastAsia="en-US"/>
              </w:rPr>
            </w:pPr>
            <w:proofErr w:type="spellStart"/>
            <w:r w:rsidRPr="0003458E">
              <w:rPr>
                <w:rFonts w:cs="Arial"/>
                <w:sz w:val="20"/>
                <w:lang w:eastAsia="en-US"/>
              </w:rPr>
              <w:t>пред</w:t>
            </w:r>
            <w:proofErr w:type="gramStart"/>
            <w:r w:rsidRPr="0003458E">
              <w:rPr>
                <w:rFonts w:cs="Arial"/>
                <w:sz w:val="20"/>
                <w:lang w:eastAsia="en-US"/>
              </w:rPr>
              <w:t>ы</w:t>
            </w:r>
            <w:proofErr w:type="spellEnd"/>
            <w:r w:rsidRPr="0003458E">
              <w:rPr>
                <w:rFonts w:cs="Arial"/>
                <w:sz w:val="20"/>
                <w:lang w:eastAsia="en-US"/>
              </w:rPr>
              <w:t>-</w:t>
            </w:r>
            <w:proofErr w:type="gramEnd"/>
            <w:r w:rsidRPr="0003458E">
              <w:rPr>
                <w:rFonts w:cs="Arial"/>
                <w:sz w:val="20"/>
                <w:lang w:eastAsia="en-US"/>
              </w:rPr>
              <w:br/>
            </w:r>
            <w:proofErr w:type="spellStart"/>
            <w:r w:rsidRPr="0003458E">
              <w:rPr>
                <w:rFonts w:cs="Arial"/>
                <w:sz w:val="20"/>
                <w:lang w:eastAsia="en-US"/>
              </w:rPr>
              <w:t>дущему</w:t>
            </w:r>
            <w:proofErr w:type="spellEnd"/>
            <w:r w:rsidRPr="0003458E">
              <w:rPr>
                <w:rFonts w:cs="Arial"/>
                <w:sz w:val="20"/>
                <w:lang w:eastAsia="en-US"/>
              </w:rPr>
              <w:br/>
              <w:t>месяцу</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ind w:left="227"/>
              <w:rPr>
                <w:rFonts w:cs="Arial"/>
                <w:b/>
                <w:sz w:val="20"/>
                <w:lang w:eastAsia="en-US"/>
              </w:rPr>
            </w:pPr>
            <w:r w:rsidRPr="0003458E">
              <w:rPr>
                <w:rFonts w:cs="Arial"/>
                <w:b/>
                <w:sz w:val="20"/>
                <w:lang w:eastAsia="en-US"/>
              </w:rPr>
              <w:t>2022</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Январь</w:t>
            </w:r>
          </w:p>
        </w:tc>
        <w:tc>
          <w:tcPr>
            <w:tcW w:w="969" w:type="dxa"/>
            <w:vAlign w:val="bottom"/>
          </w:tcPr>
          <w:p w:rsidR="00B365A5" w:rsidRPr="0003458E" w:rsidRDefault="00B365A5" w:rsidP="0003458E">
            <w:pPr>
              <w:suppressAutoHyphens/>
              <w:spacing w:before="60" w:after="60"/>
              <w:ind w:right="170"/>
              <w:jc w:val="right"/>
              <w:rPr>
                <w:rFonts w:cs="Arial"/>
                <w:sz w:val="20"/>
                <w:lang w:val="en-US" w:eastAsia="en-US"/>
              </w:rPr>
            </w:pPr>
            <w:bookmarkStart w:id="649" w:name="T5G1S1"/>
            <w:bookmarkEnd w:id="649"/>
            <w:r w:rsidRPr="0003458E">
              <w:rPr>
                <w:rFonts w:cs="Arial"/>
                <w:sz w:val="20"/>
                <w:lang w:val="en-US" w:eastAsia="en-US"/>
              </w:rPr>
              <w:t>15</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50" w:name="T5G2S1"/>
            <w:bookmarkEnd w:id="650"/>
            <w:r w:rsidRPr="0003458E">
              <w:rPr>
                <w:rFonts w:cs="Arial"/>
                <w:sz w:val="20"/>
                <w:lang w:eastAsia="en-US"/>
              </w:rPr>
              <w:t>40,5</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651" w:name="T5G3S1"/>
            <w:bookmarkEnd w:id="651"/>
            <w:r w:rsidRPr="0003458E">
              <w:rPr>
                <w:rFonts w:cs="Arial"/>
                <w:sz w:val="20"/>
                <w:lang w:eastAsia="en-US"/>
              </w:rPr>
              <w:t>24,2</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52" w:name="T5G4S1"/>
            <w:bookmarkEnd w:id="652"/>
            <w:r w:rsidRPr="0003458E">
              <w:rPr>
                <w:rFonts w:cs="Arial"/>
                <w:sz w:val="20"/>
                <w:lang w:eastAsia="en-US"/>
              </w:rPr>
              <w:t>420,0</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53" w:name="T5G5S1"/>
            <w:bookmarkEnd w:id="653"/>
            <w:r w:rsidRPr="0003458E">
              <w:rPr>
                <w:rFonts w:cs="Arial"/>
                <w:sz w:val="20"/>
                <w:lang w:eastAsia="en-US"/>
              </w:rPr>
              <w:t>73,3</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57"/>
              <w:jc w:val="right"/>
              <w:rPr>
                <w:rFonts w:cs="Arial"/>
                <w:sz w:val="20"/>
                <w:lang w:eastAsia="en-US"/>
              </w:rPr>
            </w:pPr>
            <w:bookmarkStart w:id="654" w:name="T5G5S26"/>
            <w:bookmarkStart w:id="655" w:name="T5G6S1"/>
            <w:bookmarkEnd w:id="654"/>
            <w:bookmarkEnd w:id="655"/>
            <w:r w:rsidRPr="0003458E">
              <w:rPr>
                <w:rFonts w:cs="Arial"/>
                <w:sz w:val="20"/>
                <w:lang w:eastAsia="en-US"/>
              </w:rPr>
              <w:t xml:space="preserve">3,5 </w:t>
            </w:r>
            <w:proofErr w:type="gramStart"/>
            <w:r w:rsidRPr="0003458E">
              <w:rPr>
                <w:rFonts w:cs="Arial"/>
                <w:sz w:val="20"/>
                <w:lang w:eastAsia="en-US"/>
              </w:rPr>
              <w:t>р</w:t>
            </w:r>
            <w:proofErr w:type="gramEnd"/>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Февраль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656" w:name="T5G1S2"/>
            <w:bookmarkEnd w:id="656"/>
            <w:r w:rsidRPr="0003458E">
              <w:rPr>
                <w:rFonts w:cs="Arial"/>
                <w:sz w:val="20"/>
                <w:lang w:eastAsia="en-US"/>
              </w:rPr>
              <w:t>-</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57" w:name="T5G2S2"/>
            <w:bookmarkEnd w:id="657"/>
            <w:r w:rsidRPr="0003458E">
              <w:rPr>
                <w:rFonts w:cs="Arial"/>
                <w:sz w:val="20"/>
                <w:lang w:eastAsia="en-US"/>
              </w:rPr>
              <w:t>-</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658" w:name="T5G3S2"/>
            <w:bookmarkEnd w:id="658"/>
            <w:r w:rsidRPr="0003458E">
              <w:rPr>
                <w:rFonts w:cs="Arial"/>
                <w:sz w:val="20"/>
                <w:lang w:eastAsia="en-US"/>
              </w:rPr>
              <w:t>-</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59" w:name="T5G4S2"/>
            <w:bookmarkEnd w:id="659"/>
            <w:r w:rsidRPr="0003458E">
              <w:rPr>
                <w:rFonts w:cs="Arial"/>
                <w:sz w:val="20"/>
                <w:lang w:eastAsia="en-US"/>
              </w:rPr>
              <w:t>-</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60" w:name="T5G5S2"/>
            <w:bookmarkEnd w:id="660"/>
            <w:r w:rsidRPr="0003458E">
              <w:rPr>
                <w:rFonts w:cs="Arial"/>
                <w:sz w:val="20"/>
                <w:lang w:eastAsia="en-US"/>
              </w:rPr>
              <w:t>-</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661" w:name="T5G5S27"/>
            <w:bookmarkStart w:id="662" w:name="T5G6S2"/>
            <w:bookmarkEnd w:id="661"/>
            <w:bookmarkEnd w:id="662"/>
            <w:r w:rsidRPr="0003458E">
              <w:rPr>
                <w:rFonts w:cs="Arial"/>
                <w:sz w:val="20"/>
                <w:lang w:eastAsia="en-US"/>
              </w:rPr>
              <w:t>-</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Март</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663" w:name="T5G1S3"/>
            <w:bookmarkEnd w:id="663"/>
            <w:r w:rsidRPr="0003458E">
              <w:rPr>
                <w:rFonts w:cs="Arial"/>
                <w:sz w:val="20"/>
                <w:lang w:eastAsia="en-US"/>
              </w:rPr>
              <w:t>-</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64" w:name="T5G2S3"/>
            <w:bookmarkEnd w:id="664"/>
            <w:r w:rsidRPr="0003458E">
              <w:rPr>
                <w:rFonts w:cs="Arial"/>
                <w:sz w:val="20"/>
                <w:lang w:eastAsia="en-US"/>
              </w:rPr>
              <w:t>-</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665" w:name="T5G3S3"/>
            <w:bookmarkEnd w:id="665"/>
            <w:r w:rsidRPr="0003458E">
              <w:rPr>
                <w:rFonts w:cs="Arial"/>
                <w:sz w:val="20"/>
                <w:lang w:eastAsia="en-US"/>
              </w:rPr>
              <w:t>-</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66" w:name="T5G4S3"/>
            <w:bookmarkEnd w:id="666"/>
            <w:r w:rsidRPr="0003458E">
              <w:rPr>
                <w:rFonts w:cs="Arial"/>
                <w:sz w:val="20"/>
                <w:lang w:eastAsia="en-US"/>
              </w:rPr>
              <w:t>-</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67" w:name="T5G5S3"/>
            <w:bookmarkEnd w:id="667"/>
            <w:r w:rsidRPr="0003458E">
              <w:rPr>
                <w:rFonts w:cs="Arial"/>
                <w:sz w:val="20"/>
                <w:lang w:eastAsia="en-US"/>
              </w:rPr>
              <w:t>-</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668" w:name="T5G5S28"/>
            <w:bookmarkStart w:id="669" w:name="T5G6S3"/>
            <w:bookmarkEnd w:id="668"/>
            <w:bookmarkEnd w:id="669"/>
            <w:r w:rsidRPr="0003458E">
              <w:rPr>
                <w:rFonts w:cs="Arial"/>
                <w:sz w:val="20"/>
                <w:lang w:eastAsia="en-US"/>
              </w:rPr>
              <w:t>-</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Апрель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670" w:name="T5G1S4"/>
            <w:bookmarkEnd w:id="670"/>
            <w:r w:rsidRPr="0003458E">
              <w:rPr>
                <w:rFonts w:cs="Arial"/>
                <w:sz w:val="20"/>
                <w:lang w:eastAsia="en-US"/>
              </w:rPr>
              <w:t>57</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71" w:name="T5G2S4"/>
            <w:bookmarkEnd w:id="671"/>
            <w:r w:rsidRPr="0003458E">
              <w:rPr>
                <w:rFonts w:cs="Arial"/>
                <w:sz w:val="20"/>
                <w:lang w:eastAsia="en-US"/>
              </w:rPr>
              <w:t>105,6</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672" w:name="T5G3S4"/>
            <w:bookmarkEnd w:id="672"/>
            <w:r w:rsidRPr="0003458E">
              <w:rPr>
                <w:rFonts w:cs="Arial"/>
                <w:sz w:val="20"/>
                <w:lang w:eastAsia="en-US"/>
              </w:rPr>
              <w:t>-</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73" w:name="T5G4S4"/>
            <w:bookmarkEnd w:id="673"/>
            <w:r w:rsidRPr="0003458E">
              <w:rPr>
                <w:rFonts w:cs="Arial"/>
                <w:sz w:val="20"/>
                <w:lang w:eastAsia="en-US"/>
              </w:rPr>
              <w:t>114,0</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74" w:name="T5G5S4"/>
            <w:bookmarkEnd w:id="674"/>
            <w:r w:rsidRPr="0003458E">
              <w:rPr>
                <w:rFonts w:cs="Arial"/>
                <w:sz w:val="20"/>
                <w:lang w:eastAsia="en-US"/>
              </w:rPr>
              <w:t>57,0</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675" w:name="T5G5S29"/>
            <w:bookmarkStart w:id="676" w:name="T5G6S4"/>
            <w:bookmarkEnd w:id="675"/>
            <w:bookmarkEnd w:id="676"/>
            <w:r w:rsidRPr="0003458E">
              <w:rPr>
                <w:rFonts w:cs="Arial"/>
                <w:sz w:val="20"/>
                <w:lang w:eastAsia="en-US"/>
              </w:rPr>
              <w:t>-</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Май</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677" w:name="T5G1S5"/>
            <w:bookmarkEnd w:id="677"/>
            <w:r w:rsidRPr="0003458E">
              <w:rPr>
                <w:rFonts w:cs="Arial"/>
                <w:sz w:val="20"/>
                <w:lang w:eastAsia="en-US"/>
              </w:rPr>
              <w:t>115</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78" w:name="T5G2S5"/>
            <w:bookmarkEnd w:id="678"/>
            <w:r w:rsidRPr="0003458E">
              <w:rPr>
                <w:rFonts w:cs="Arial"/>
                <w:sz w:val="20"/>
                <w:lang w:eastAsia="en-US"/>
              </w:rPr>
              <w:t>111,7</w:t>
            </w:r>
          </w:p>
        </w:tc>
        <w:tc>
          <w:tcPr>
            <w:tcW w:w="1217" w:type="dxa"/>
            <w:vAlign w:val="bottom"/>
          </w:tcPr>
          <w:p w:rsidR="00B365A5" w:rsidRPr="0003458E" w:rsidRDefault="00B365A5" w:rsidP="0003458E">
            <w:pPr>
              <w:suppressAutoHyphens/>
              <w:spacing w:before="60" w:after="60"/>
              <w:ind w:right="113"/>
              <w:jc w:val="right"/>
              <w:rPr>
                <w:rFonts w:cs="Arial"/>
                <w:sz w:val="20"/>
                <w:lang w:eastAsia="en-US"/>
              </w:rPr>
            </w:pPr>
            <w:bookmarkStart w:id="679" w:name="T5G3S5"/>
            <w:bookmarkEnd w:id="679"/>
            <w:r w:rsidRPr="0003458E">
              <w:rPr>
                <w:rFonts w:cs="Arial"/>
                <w:sz w:val="20"/>
                <w:lang w:eastAsia="en-US"/>
              </w:rPr>
              <w:t xml:space="preserve">2,0 </w:t>
            </w:r>
            <w:proofErr w:type="gramStart"/>
            <w:r w:rsidRPr="0003458E">
              <w:rPr>
                <w:rFonts w:cs="Arial"/>
                <w:sz w:val="20"/>
                <w:lang w:eastAsia="en-US"/>
              </w:rPr>
              <w:t>р</w:t>
            </w:r>
            <w:proofErr w:type="gramEnd"/>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80" w:name="T5G4S5"/>
            <w:bookmarkEnd w:id="680"/>
            <w:r w:rsidRPr="0003458E">
              <w:rPr>
                <w:rFonts w:cs="Arial"/>
                <w:sz w:val="20"/>
                <w:lang w:eastAsia="en-US"/>
              </w:rPr>
              <w:t>67,0</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81" w:name="T5G5S5"/>
            <w:bookmarkEnd w:id="681"/>
            <w:r w:rsidRPr="0003458E">
              <w:rPr>
                <w:rFonts w:cs="Arial"/>
                <w:sz w:val="20"/>
                <w:lang w:eastAsia="en-US"/>
              </w:rPr>
              <w:t>49,3</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682" w:name="T5G6S5"/>
            <w:bookmarkEnd w:id="682"/>
            <w:r w:rsidRPr="0003458E">
              <w:rPr>
                <w:rFonts w:cs="Arial"/>
                <w:sz w:val="20"/>
                <w:lang w:eastAsia="en-US"/>
              </w:rPr>
              <w:t>58,8</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Июнь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683" w:name="T5G1S6"/>
            <w:bookmarkEnd w:id="683"/>
            <w:r w:rsidRPr="0003458E">
              <w:rPr>
                <w:rFonts w:cs="Arial"/>
                <w:sz w:val="20"/>
                <w:lang w:eastAsia="en-US"/>
              </w:rPr>
              <w:t>54</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84" w:name="T5G2S6"/>
            <w:bookmarkEnd w:id="684"/>
            <w:r w:rsidRPr="0003458E">
              <w:rPr>
                <w:rFonts w:cs="Arial"/>
                <w:sz w:val="20"/>
                <w:lang w:eastAsia="en-US"/>
              </w:rPr>
              <w:t>31,4</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685" w:name="T5G3S6"/>
            <w:bookmarkEnd w:id="685"/>
            <w:r w:rsidRPr="0003458E">
              <w:rPr>
                <w:rFonts w:cs="Arial"/>
                <w:sz w:val="20"/>
                <w:lang w:eastAsia="en-US"/>
              </w:rPr>
              <w:t>47,0</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86" w:name="T5G4S6"/>
            <w:bookmarkEnd w:id="686"/>
            <w:r w:rsidRPr="0003458E">
              <w:rPr>
                <w:rFonts w:cs="Arial"/>
                <w:sz w:val="20"/>
                <w:lang w:eastAsia="en-US"/>
              </w:rPr>
              <w:t>151,9</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87" w:name="T5G5S6"/>
            <w:bookmarkEnd w:id="687"/>
            <w:r w:rsidRPr="0003458E">
              <w:rPr>
                <w:rFonts w:cs="Arial"/>
                <w:sz w:val="20"/>
                <w:lang w:eastAsia="en-US"/>
              </w:rPr>
              <w:t>176,6</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57"/>
              <w:jc w:val="right"/>
              <w:rPr>
                <w:rFonts w:cs="Arial"/>
                <w:sz w:val="20"/>
                <w:lang w:eastAsia="en-US"/>
              </w:rPr>
            </w:pPr>
            <w:bookmarkStart w:id="688" w:name="T5G6S6"/>
            <w:bookmarkEnd w:id="688"/>
            <w:r w:rsidRPr="0003458E">
              <w:rPr>
                <w:rFonts w:cs="Arial"/>
                <w:sz w:val="20"/>
                <w:lang w:eastAsia="en-US"/>
              </w:rPr>
              <w:t xml:space="preserve">2,3 </w:t>
            </w:r>
            <w:proofErr w:type="gramStart"/>
            <w:r w:rsidRPr="0003458E">
              <w:rPr>
                <w:rFonts w:cs="Arial"/>
                <w:sz w:val="20"/>
                <w:lang w:eastAsia="en-US"/>
              </w:rPr>
              <w:t>р</w:t>
            </w:r>
            <w:proofErr w:type="gramEnd"/>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Июль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689" w:name="T5G1S7"/>
            <w:bookmarkEnd w:id="689"/>
            <w:r w:rsidRPr="0003458E">
              <w:rPr>
                <w:rFonts w:cs="Arial"/>
                <w:sz w:val="20"/>
                <w:lang w:eastAsia="en-US"/>
              </w:rPr>
              <w:t>35</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90" w:name="T5G2S7"/>
            <w:bookmarkEnd w:id="690"/>
            <w:r w:rsidRPr="0003458E">
              <w:rPr>
                <w:rFonts w:cs="Arial"/>
                <w:sz w:val="20"/>
                <w:lang w:eastAsia="en-US"/>
              </w:rPr>
              <w:t>83,3</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691" w:name="T5G3S7"/>
            <w:bookmarkEnd w:id="691"/>
            <w:r w:rsidRPr="0003458E">
              <w:rPr>
                <w:rFonts w:cs="Arial"/>
                <w:sz w:val="20"/>
                <w:lang w:eastAsia="en-US"/>
              </w:rPr>
              <w:t>64,8</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92" w:name="T5G4S7"/>
            <w:bookmarkEnd w:id="692"/>
            <w:r w:rsidRPr="0003458E">
              <w:rPr>
                <w:rFonts w:cs="Arial"/>
                <w:sz w:val="20"/>
                <w:lang w:eastAsia="en-US"/>
              </w:rPr>
              <w:t>262,9</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93" w:name="T5G5S7"/>
            <w:bookmarkEnd w:id="693"/>
            <w:r w:rsidRPr="0003458E">
              <w:rPr>
                <w:rFonts w:cs="Arial"/>
                <w:sz w:val="20"/>
                <w:lang w:eastAsia="en-US"/>
              </w:rPr>
              <w:t>84,9</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694" w:name="T5G6S7"/>
            <w:bookmarkEnd w:id="694"/>
            <w:r w:rsidRPr="0003458E">
              <w:rPr>
                <w:rFonts w:cs="Arial"/>
                <w:sz w:val="20"/>
                <w:lang w:eastAsia="en-US"/>
              </w:rPr>
              <w:t>173,1</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Август</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695" w:name="T5G1S8"/>
            <w:bookmarkEnd w:id="695"/>
            <w:r w:rsidRPr="0003458E">
              <w:rPr>
                <w:rFonts w:cs="Arial"/>
                <w:sz w:val="20"/>
                <w:lang w:eastAsia="en-US"/>
              </w:rPr>
              <w:t>25</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696" w:name="T5G2S8"/>
            <w:bookmarkEnd w:id="696"/>
            <w:r w:rsidRPr="0003458E">
              <w:rPr>
                <w:rFonts w:cs="Arial"/>
                <w:sz w:val="20"/>
                <w:lang w:eastAsia="en-US"/>
              </w:rPr>
              <w:t>71,4</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697" w:name="T5G3S8"/>
            <w:bookmarkEnd w:id="697"/>
            <w:r w:rsidRPr="0003458E">
              <w:rPr>
                <w:rFonts w:cs="Arial"/>
                <w:sz w:val="20"/>
                <w:lang w:eastAsia="en-US"/>
              </w:rPr>
              <w:t>71,4</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698" w:name="T5G4S8"/>
            <w:bookmarkEnd w:id="698"/>
            <w:r w:rsidRPr="0003458E">
              <w:rPr>
                <w:rFonts w:cs="Arial"/>
                <w:sz w:val="20"/>
                <w:lang w:eastAsia="en-US"/>
              </w:rPr>
              <w:t>352,0</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699" w:name="T5G5S8"/>
            <w:bookmarkEnd w:id="699"/>
            <w:r w:rsidRPr="0003458E">
              <w:rPr>
                <w:rFonts w:cs="Arial"/>
                <w:sz w:val="20"/>
                <w:lang w:eastAsia="en-US"/>
              </w:rPr>
              <w:t>95,5</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00" w:name="T5G6S8"/>
            <w:bookmarkEnd w:id="700"/>
            <w:r w:rsidRPr="0003458E">
              <w:rPr>
                <w:rFonts w:cs="Arial"/>
                <w:sz w:val="20"/>
                <w:lang w:eastAsia="en-US"/>
              </w:rPr>
              <w:t>133,9</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Сентябрь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01" w:name="T5G1S9"/>
            <w:bookmarkEnd w:id="701"/>
            <w:r w:rsidRPr="0003458E">
              <w:rPr>
                <w:rFonts w:cs="Arial"/>
                <w:sz w:val="20"/>
                <w:lang w:eastAsia="en-US"/>
              </w:rPr>
              <w:t>37</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02" w:name="T5G2S9"/>
            <w:bookmarkEnd w:id="702"/>
            <w:r w:rsidRPr="0003458E">
              <w:rPr>
                <w:rFonts w:cs="Arial"/>
                <w:sz w:val="20"/>
                <w:lang w:eastAsia="en-US"/>
              </w:rPr>
              <w:t>69,8</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03" w:name="T5G3S9"/>
            <w:bookmarkEnd w:id="703"/>
            <w:r w:rsidRPr="0003458E">
              <w:rPr>
                <w:rFonts w:cs="Arial"/>
                <w:sz w:val="20"/>
                <w:lang w:eastAsia="en-US"/>
              </w:rPr>
              <w:t>148,0</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04" w:name="T5G4S9"/>
            <w:bookmarkEnd w:id="704"/>
            <w:r w:rsidRPr="0003458E">
              <w:rPr>
                <w:rFonts w:cs="Arial"/>
                <w:sz w:val="20"/>
                <w:lang w:eastAsia="en-US"/>
              </w:rPr>
              <w:t>191,9</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05" w:name="T5G5S9"/>
            <w:bookmarkEnd w:id="705"/>
            <w:r w:rsidRPr="0003458E">
              <w:rPr>
                <w:rFonts w:cs="Arial"/>
                <w:sz w:val="20"/>
                <w:lang w:eastAsia="en-US"/>
              </w:rPr>
              <w:t>135,6</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06" w:name="T5G6S9"/>
            <w:bookmarkEnd w:id="706"/>
            <w:r w:rsidRPr="0003458E">
              <w:rPr>
                <w:rFonts w:cs="Arial"/>
                <w:sz w:val="20"/>
                <w:lang w:eastAsia="en-US"/>
              </w:rPr>
              <w:t>54,5</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Октябрь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07" w:name="T5G1S10"/>
            <w:bookmarkEnd w:id="707"/>
            <w:r w:rsidRPr="0003458E">
              <w:rPr>
                <w:rFonts w:cs="Arial"/>
                <w:sz w:val="20"/>
                <w:lang w:eastAsia="en-US"/>
              </w:rPr>
              <w:t>38</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08" w:name="T5G2S10"/>
            <w:bookmarkEnd w:id="708"/>
            <w:r w:rsidRPr="0003458E">
              <w:rPr>
                <w:rFonts w:cs="Arial"/>
                <w:sz w:val="20"/>
                <w:lang w:eastAsia="en-US"/>
              </w:rPr>
              <w:t>100,0</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09" w:name="T5G3S10"/>
            <w:bookmarkEnd w:id="709"/>
            <w:r w:rsidRPr="0003458E">
              <w:rPr>
                <w:rFonts w:cs="Arial"/>
                <w:sz w:val="20"/>
                <w:lang w:eastAsia="en-US"/>
              </w:rPr>
              <w:t>102,7</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10" w:name="T5G4S10"/>
            <w:bookmarkEnd w:id="710"/>
            <w:r w:rsidRPr="0003458E">
              <w:rPr>
                <w:rFonts w:cs="Arial"/>
                <w:sz w:val="20"/>
                <w:lang w:eastAsia="en-US"/>
              </w:rPr>
              <w:t>186,8</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11" w:name="T5G5S10"/>
            <w:bookmarkEnd w:id="711"/>
            <w:r w:rsidRPr="0003458E">
              <w:rPr>
                <w:rFonts w:cs="Arial"/>
                <w:sz w:val="20"/>
                <w:lang w:eastAsia="en-US"/>
              </w:rPr>
              <w:t>102,9</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12" w:name="T5G6S10"/>
            <w:bookmarkEnd w:id="712"/>
            <w:r w:rsidRPr="0003458E">
              <w:rPr>
                <w:rFonts w:cs="Arial"/>
                <w:sz w:val="20"/>
                <w:lang w:eastAsia="en-US"/>
              </w:rPr>
              <w:t>97,3</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Ноябрь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13" w:name="T5G1S11"/>
            <w:bookmarkEnd w:id="713"/>
            <w:r w:rsidRPr="0003458E">
              <w:rPr>
                <w:rFonts w:cs="Arial"/>
                <w:sz w:val="20"/>
                <w:lang w:eastAsia="en-US"/>
              </w:rPr>
              <w:t>41</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14" w:name="T5G2S11"/>
            <w:bookmarkEnd w:id="714"/>
            <w:r w:rsidRPr="0003458E">
              <w:rPr>
                <w:rFonts w:cs="Arial"/>
                <w:sz w:val="20"/>
                <w:lang w:eastAsia="en-US"/>
              </w:rPr>
              <w:t>93,2</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15" w:name="T5G3S11"/>
            <w:bookmarkEnd w:id="715"/>
            <w:r w:rsidRPr="0003458E">
              <w:rPr>
                <w:rFonts w:cs="Arial"/>
                <w:sz w:val="20"/>
                <w:lang w:eastAsia="en-US"/>
              </w:rPr>
              <w:t>107,9</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16" w:name="T5G4S11"/>
            <w:bookmarkEnd w:id="716"/>
            <w:r w:rsidRPr="0003458E">
              <w:rPr>
                <w:rFonts w:cs="Arial"/>
                <w:sz w:val="20"/>
                <w:lang w:eastAsia="en-US"/>
              </w:rPr>
              <w:t>158,5</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17" w:name="T5G5S11"/>
            <w:bookmarkEnd w:id="717"/>
            <w:r w:rsidRPr="0003458E">
              <w:rPr>
                <w:rFonts w:cs="Arial"/>
                <w:sz w:val="20"/>
                <w:lang w:eastAsia="en-US"/>
              </w:rPr>
              <w:t>96,9</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18" w:name="T5G6S11"/>
            <w:bookmarkEnd w:id="718"/>
            <w:r w:rsidRPr="0003458E">
              <w:rPr>
                <w:rFonts w:cs="Arial"/>
                <w:sz w:val="20"/>
                <w:lang w:eastAsia="en-US"/>
              </w:rPr>
              <w:t>84,9</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Декабрь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19" w:name="T5G1S12"/>
            <w:bookmarkEnd w:id="719"/>
            <w:r w:rsidRPr="0003458E">
              <w:rPr>
                <w:rFonts w:cs="Arial"/>
                <w:sz w:val="20"/>
                <w:lang w:eastAsia="en-US"/>
              </w:rPr>
              <w:t>51</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20" w:name="T5G2S12"/>
            <w:bookmarkEnd w:id="720"/>
            <w:r w:rsidRPr="0003458E">
              <w:rPr>
                <w:rFonts w:cs="Arial"/>
                <w:sz w:val="20"/>
                <w:lang w:eastAsia="en-US"/>
              </w:rPr>
              <w:t>82,3</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21" w:name="T5G3S12"/>
            <w:bookmarkEnd w:id="721"/>
            <w:r w:rsidRPr="0003458E">
              <w:rPr>
                <w:rFonts w:cs="Arial"/>
                <w:sz w:val="20"/>
                <w:lang w:eastAsia="en-US"/>
              </w:rPr>
              <w:t>124,4</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22" w:name="T5G4S12"/>
            <w:bookmarkEnd w:id="722"/>
            <w:r w:rsidRPr="0003458E">
              <w:rPr>
                <w:rFonts w:cs="Arial"/>
                <w:sz w:val="20"/>
                <w:lang w:eastAsia="en-US"/>
              </w:rPr>
              <w:t>64,7</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23" w:name="T5G5S12"/>
            <w:bookmarkEnd w:id="723"/>
            <w:r w:rsidRPr="0003458E">
              <w:rPr>
                <w:rFonts w:cs="Arial"/>
                <w:sz w:val="20"/>
                <w:lang w:eastAsia="en-US"/>
              </w:rPr>
              <w:t>54,2</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24" w:name="T5G6S12"/>
            <w:bookmarkEnd w:id="724"/>
            <w:r w:rsidRPr="0003458E">
              <w:rPr>
                <w:rFonts w:cs="Arial"/>
                <w:sz w:val="20"/>
                <w:lang w:eastAsia="en-US"/>
              </w:rPr>
              <w:t>40,8</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ind w:left="227"/>
              <w:rPr>
                <w:rFonts w:cs="Arial"/>
                <w:b/>
                <w:sz w:val="20"/>
                <w:lang w:eastAsia="en-US"/>
              </w:rPr>
            </w:pPr>
            <w:r w:rsidRPr="0003458E">
              <w:rPr>
                <w:rFonts w:cs="Arial"/>
                <w:b/>
                <w:sz w:val="20"/>
                <w:lang w:eastAsia="en-US"/>
              </w:rPr>
              <w:t>2023</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Январь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25" w:name="T5G1S13"/>
            <w:bookmarkEnd w:id="725"/>
            <w:r w:rsidRPr="0003458E">
              <w:rPr>
                <w:rFonts w:cs="Arial"/>
                <w:sz w:val="20"/>
                <w:lang w:eastAsia="en-US"/>
              </w:rPr>
              <w:t>36</w:t>
            </w:r>
          </w:p>
        </w:tc>
        <w:tc>
          <w:tcPr>
            <w:tcW w:w="1659" w:type="dxa"/>
            <w:vAlign w:val="bottom"/>
          </w:tcPr>
          <w:p w:rsidR="00B365A5" w:rsidRPr="0003458E" w:rsidRDefault="00B365A5" w:rsidP="0003458E">
            <w:pPr>
              <w:suppressAutoHyphens/>
              <w:spacing w:before="60" w:after="60"/>
              <w:ind w:right="340"/>
              <w:jc w:val="right"/>
              <w:rPr>
                <w:rFonts w:cs="Arial"/>
                <w:sz w:val="20"/>
                <w:lang w:eastAsia="en-US"/>
              </w:rPr>
            </w:pPr>
            <w:bookmarkStart w:id="726" w:name="T5G2S13"/>
            <w:bookmarkEnd w:id="726"/>
            <w:r w:rsidRPr="0003458E">
              <w:rPr>
                <w:rFonts w:cs="Arial"/>
                <w:sz w:val="20"/>
                <w:lang w:eastAsia="en-US"/>
              </w:rPr>
              <w:t xml:space="preserve">2,4 </w:t>
            </w:r>
            <w:proofErr w:type="gramStart"/>
            <w:r w:rsidRPr="0003458E">
              <w:rPr>
                <w:rFonts w:cs="Arial"/>
                <w:sz w:val="20"/>
                <w:lang w:eastAsia="en-US"/>
              </w:rPr>
              <w:t>р</w:t>
            </w:r>
            <w:proofErr w:type="gramEnd"/>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27" w:name="T5G3S13"/>
            <w:bookmarkEnd w:id="727"/>
            <w:r w:rsidRPr="0003458E">
              <w:rPr>
                <w:rFonts w:cs="Arial"/>
                <w:sz w:val="20"/>
                <w:lang w:eastAsia="en-US"/>
              </w:rPr>
              <w:t>70,6</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28" w:name="T5G4S13"/>
            <w:bookmarkEnd w:id="728"/>
            <w:r w:rsidRPr="0003458E">
              <w:rPr>
                <w:rFonts w:cs="Arial"/>
                <w:sz w:val="20"/>
                <w:lang w:eastAsia="en-US"/>
              </w:rPr>
              <w:t>122,2</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29" w:name="T5G5S13"/>
            <w:bookmarkEnd w:id="729"/>
            <w:r w:rsidRPr="0003458E">
              <w:rPr>
                <w:rFonts w:cs="Arial"/>
                <w:sz w:val="20"/>
                <w:lang w:eastAsia="en-US"/>
              </w:rPr>
              <w:t>29,1</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30" w:name="T5G6S13"/>
            <w:bookmarkEnd w:id="730"/>
            <w:r w:rsidRPr="0003458E">
              <w:rPr>
                <w:rFonts w:cs="Arial"/>
                <w:sz w:val="20"/>
                <w:lang w:eastAsia="en-US"/>
              </w:rPr>
              <w:t>188,9</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Февраль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31" w:name="T5G1S14"/>
            <w:bookmarkEnd w:id="731"/>
            <w:r w:rsidRPr="0003458E">
              <w:rPr>
                <w:rFonts w:cs="Arial"/>
                <w:sz w:val="20"/>
                <w:lang w:eastAsia="en-US"/>
              </w:rPr>
              <w:t>45</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32" w:name="T5G2S14"/>
            <w:bookmarkEnd w:id="732"/>
            <w:r w:rsidRPr="0003458E">
              <w:rPr>
                <w:rFonts w:cs="Arial"/>
                <w:sz w:val="20"/>
                <w:lang w:eastAsia="en-US"/>
              </w:rPr>
              <w:t>-</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33" w:name="T5G3S14"/>
            <w:bookmarkEnd w:id="733"/>
            <w:r w:rsidRPr="0003458E">
              <w:rPr>
                <w:rFonts w:cs="Arial"/>
                <w:sz w:val="20"/>
                <w:lang w:eastAsia="en-US"/>
              </w:rPr>
              <w:t>125,0</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34" w:name="T5G4S14"/>
            <w:bookmarkEnd w:id="734"/>
            <w:r w:rsidRPr="0003458E">
              <w:rPr>
                <w:rFonts w:cs="Arial"/>
                <w:sz w:val="20"/>
                <w:lang w:eastAsia="en-US"/>
              </w:rPr>
              <w:t>82,2</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35" w:name="T5G5S14"/>
            <w:bookmarkEnd w:id="735"/>
            <w:r w:rsidRPr="0003458E">
              <w:rPr>
                <w:rFonts w:cs="Arial"/>
                <w:sz w:val="20"/>
                <w:lang w:eastAsia="en-US"/>
              </w:rPr>
              <w:t>-</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36" w:name="T5G6S14"/>
            <w:bookmarkEnd w:id="736"/>
            <w:r w:rsidRPr="0003458E">
              <w:rPr>
                <w:rFonts w:cs="Arial"/>
                <w:sz w:val="20"/>
                <w:lang w:eastAsia="en-US"/>
              </w:rPr>
              <w:t>67,3</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r w:rsidRPr="0003458E">
              <w:rPr>
                <w:rFonts w:cs="Arial"/>
                <w:sz w:val="20"/>
                <w:lang w:eastAsia="en-US"/>
              </w:rPr>
              <w:t>Март</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37" w:name="T5G1S15"/>
            <w:bookmarkEnd w:id="737"/>
            <w:r w:rsidRPr="0003458E">
              <w:rPr>
                <w:rFonts w:cs="Arial"/>
                <w:sz w:val="20"/>
                <w:lang w:eastAsia="en-US"/>
              </w:rPr>
              <w:t>38</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38" w:name="T5G2S15"/>
            <w:bookmarkEnd w:id="738"/>
            <w:r w:rsidRPr="0003458E">
              <w:rPr>
                <w:rFonts w:cs="Arial"/>
                <w:sz w:val="20"/>
                <w:lang w:eastAsia="en-US"/>
              </w:rPr>
              <w:t>-</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39" w:name="T5G3S15"/>
            <w:bookmarkEnd w:id="739"/>
            <w:r w:rsidRPr="0003458E">
              <w:rPr>
                <w:rFonts w:cs="Arial"/>
                <w:sz w:val="20"/>
                <w:lang w:eastAsia="en-US"/>
              </w:rPr>
              <w:t>84,4</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40" w:name="T5G4S15"/>
            <w:bookmarkEnd w:id="740"/>
            <w:r w:rsidRPr="0003458E">
              <w:rPr>
                <w:rFonts w:cs="Arial"/>
                <w:sz w:val="20"/>
                <w:lang w:eastAsia="en-US"/>
              </w:rPr>
              <w:t>105,3</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41" w:name="T5G5S15"/>
            <w:bookmarkEnd w:id="741"/>
            <w:r w:rsidRPr="0003458E">
              <w:rPr>
                <w:rFonts w:cs="Arial"/>
                <w:sz w:val="20"/>
                <w:lang w:eastAsia="en-US"/>
              </w:rPr>
              <w:t>-</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42" w:name="T5G6S15"/>
            <w:bookmarkEnd w:id="742"/>
            <w:r w:rsidRPr="0003458E">
              <w:rPr>
                <w:rFonts w:cs="Arial"/>
                <w:sz w:val="20"/>
                <w:lang w:eastAsia="en-US"/>
              </w:rPr>
              <w:t>128,1</w:t>
            </w:r>
          </w:p>
        </w:tc>
      </w:tr>
      <w:tr w:rsidR="00B365A5" w:rsidRPr="0003458E" w:rsidTr="0003458E">
        <w:trPr>
          <w:trHeight w:val="80"/>
          <w:jc w:val="center"/>
        </w:trPr>
        <w:tc>
          <w:tcPr>
            <w:tcW w:w="1558" w:type="dxa"/>
            <w:tcBorders>
              <w:top w:val="nil"/>
              <w:left w:val="single" w:sz="4" w:space="0" w:color="000000"/>
              <w:bottom w:val="nil"/>
              <w:right w:val="nil"/>
            </w:tcBorders>
            <w:vAlign w:val="bottom"/>
          </w:tcPr>
          <w:p w:rsidR="00B365A5" w:rsidRPr="0003458E" w:rsidRDefault="00B365A5" w:rsidP="0003458E">
            <w:pPr>
              <w:suppressAutoHyphens/>
              <w:spacing w:before="60" w:after="60"/>
              <w:rPr>
                <w:rFonts w:cs="Arial"/>
                <w:sz w:val="20"/>
                <w:lang w:eastAsia="en-US"/>
              </w:rPr>
            </w:pPr>
            <w:r w:rsidRPr="0003458E">
              <w:rPr>
                <w:rFonts w:cs="Arial"/>
                <w:sz w:val="20"/>
                <w:lang w:eastAsia="en-US"/>
              </w:rPr>
              <w:t>Апрель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43" w:name="T5G1S16"/>
            <w:bookmarkEnd w:id="743"/>
            <w:r w:rsidRPr="0003458E">
              <w:rPr>
                <w:rFonts w:cs="Arial"/>
                <w:sz w:val="20"/>
                <w:lang w:eastAsia="en-US"/>
              </w:rPr>
              <w:t>77</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44" w:name="T5G2S16"/>
            <w:bookmarkEnd w:id="744"/>
            <w:r w:rsidRPr="0003458E">
              <w:rPr>
                <w:rFonts w:cs="Arial"/>
                <w:sz w:val="20"/>
                <w:lang w:eastAsia="en-US"/>
              </w:rPr>
              <w:t>135,1</w:t>
            </w:r>
          </w:p>
        </w:tc>
        <w:tc>
          <w:tcPr>
            <w:tcW w:w="1217" w:type="dxa"/>
            <w:vAlign w:val="bottom"/>
          </w:tcPr>
          <w:p w:rsidR="00B365A5" w:rsidRPr="0003458E" w:rsidRDefault="00B365A5" w:rsidP="0003458E">
            <w:pPr>
              <w:suppressAutoHyphens/>
              <w:spacing w:before="60" w:after="60"/>
              <w:ind w:right="113"/>
              <w:jc w:val="right"/>
              <w:rPr>
                <w:rFonts w:cs="Arial"/>
                <w:sz w:val="20"/>
                <w:lang w:eastAsia="en-US"/>
              </w:rPr>
            </w:pPr>
            <w:bookmarkStart w:id="745" w:name="T5G3S16"/>
            <w:bookmarkEnd w:id="745"/>
            <w:r w:rsidRPr="0003458E">
              <w:rPr>
                <w:rFonts w:cs="Arial"/>
                <w:sz w:val="20"/>
                <w:lang w:eastAsia="en-US"/>
              </w:rPr>
              <w:t xml:space="preserve">2,0 </w:t>
            </w:r>
            <w:proofErr w:type="gramStart"/>
            <w:r w:rsidRPr="0003458E">
              <w:rPr>
                <w:rFonts w:cs="Arial"/>
                <w:sz w:val="20"/>
                <w:lang w:eastAsia="en-US"/>
              </w:rPr>
              <w:t>р</w:t>
            </w:r>
            <w:proofErr w:type="gramEnd"/>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46" w:name="T5G4S16"/>
            <w:bookmarkEnd w:id="746"/>
            <w:r w:rsidRPr="0003458E">
              <w:rPr>
                <w:rFonts w:cs="Arial"/>
                <w:sz w:val="20"/>
                <w:lang w:eastAsia="en-US"/>
              </w:rPr>
              <w:t>57,1</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47" w:name="T5G5S16"/>
            <w:bookmarkEnd w:id="747"/>
            <w:r w:rsidRPr="0003458E">
              <w:rPr>
                <w:rFonts w:cs="Arial"/>
                <w:sz w:val="20"/>
                <w:lang w:eastAsia="en-US"/>
              </w:rPr>
              <w:t>50,1</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48" w:name="T5G6S16"/>
            <w:bookmarkEnd w:id="748"/>
            <w:r w:rsidRPr="0003458E">
              <w:rPr>
                <w:rFonts w:cs="Arial"/>
                <w:sz w:val="20"/>
                <w:lang w:eastAsia="en-US"/>
              </w:rPr>
              <w:t>54,2</w:t>
            </w:r>
          </w:p>
        </w:tc>
      </w:tr>
      <w:tr w:rsidR="00B365A5" w:rsidRPr="0003458E" w:rsidTr="0003458E">
        <w:trPr>
          <w:trHeight w:val="80"/>
          <w:jc w:val="center"/>
        </w:trPr>
        <w:tc>
          <w:tcPr>
            <w:tcW w:w="1558" w:type="dxa"/>
            <w:tcBorders>
              <w:top w:val="nil"/>
              <w:left w:val="single" w:sz="4" w:space="0" w:color="000000"/>
              <w:bottom w:val="nil"/>
              <w:right w:val="nil"/>
            </w:tcBorders>
            <w:vAlign w:val="bottom"/>
          </w:tcPr>
          <w:p w:rsidR="00B365A5" w:rsidRPr="0003458E" w:rsidRDefault="00B365A5" w:rsidP="0003458E">
            <w:pPr>
              <w:suppressAutoHyphens/>
              <w:spacing w:before="60" w:after="60"/>
              <w:rPr>
                <w:rFonts w:cs="Arial"/>
                <w:sz w:val="20"/>
                <w:lang w:eastAsia="en-US"/>
              </w:rPr>
            </w:pPr>
            <w:r w:rsidRPr="0003458E">
              <w:rPr>
                <w:rFonts w:cs="Arial"/>
                <w:sz w:val="20"/>
                <w:lang w:eastAsia="en-US"/>
              </w:rPr>
              <w:t>Май</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49" w:name="T5G1S17"/>
            <w:bookmarkEnd w:id="749"/>
            <w:r w:rsidRPr="0003458E">
              <w:rPr>
                <w:rFonts w:cs="Arial"/>
                <w:sz w:val="20"/>
                <w:lang w:eastAsia="en-US"/>
              </w:rPr>
              <w:t>167</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50" w:name="T5G2S17"/>
            <w:bookmarkEnd w:id="750"/>
            <w:r w:rsidRPr="0003458E">
              <w:rPr>
                <w:rFonts w:cs="Arial"/>
                <w:sz w:val="20"/>
                <w:lang w:eastAsia="en-US"/>
              </w:rPr>
              <w:t>145,2</w:t>
            </w:r>
          </w:p>
        </w:tc>
        <w:tc>
          <w:tcPr>
            <w:tcW w:w="1217" w:type="dxa"/>
            <w:vAlign w:val="bottom"/>
          </w:tcPr>
          <w:p w:rsidR="00B365A5" w:rsidRPr="0003458E" w:rsidRDefault="00B365A5" w:rsidP="0003458E">
            <w:pPr>
              <w:suppressAutoHyphens/>
              <w:spacing w:before="60" w:after="60"/>
              <w:ind w:right="113"/>
              <w:jc w:val="right"/>
              <w:rPr>
                <w:rFonts w:cs="Arial"/>
                <w:sz w:val="20"/>
                <w:lang w:eastAsia="en-US"/>
              </w:rPr>
            </w:pPr>
            <w:bookmarkStart w:id="751" w:name="T5G3S17"/>
            <w:bookmarkEnd w:id="751"/>
            <w:r w:rsidRPr="0003458E">
              <w:rPr>
                <w:rFonts w:cs="Arial"/>
                <w:sz w:val="20"/>
                <w:lang w:eastAsia="en-US"/>
              </w:rPr>
              <w:t xml:space="preserve">2,2 </w:t>
            </w:r>
            <w:proofErr w:type="gramStart"/>
            <w:r w:rsidRPr="0003458E">
              <w:rPr>
                <w:rFonts w:cs="Arial"/>
                <w:sz w:val="20"/>
                <w:lang w:eastAsia="en-US"/>
              </w:rPr>
              <w:t>р</w:t>
            </w:r>
            <w:proofErr w:type="gramEnd"/>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52" w:name="T5G4S17"/>
            <w:bookmarkEnd w:id="752"/>
            <w:r w:rsidRPr="0003458E">
              <w:rPr>
                <w:rFonts w:cs="Arial"/>
                <w:sz w:val="20"/>
                <w:lang w:eastAsia="en-US"/>
              </w:rPr>
              <w:t>46,1</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53" w:name="T5G5S17"/>
            <w:bookmarkEnd w:id="753"/>
            <w:r w:rsidRPr="0003458E">
              <w:rPr>
                <w:rFonts w:cs="Arial"/>
                <w:sz w:val="20"/>
                <w:lang w:eastAsia="en-US"/>
              </w:rPr>
              <w:t>68,8</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54" w:name="T5G6S17"/>
            <w:bookmarkEnd w:id="754"/>
            <w:r w:rsidRPr="0003458E">
              <w:rPr>
                <w:rFonts w:cs="Arial"/>
                <w:sz w:val="20"/>
                <w:lang w:eastAsia="en-US"/>
              </w:rPr>
              <w:t>80,7</w:t>
            </w:r>
          </w:p>
        </w:tc>
      </w:tr>
      <w:tr w:rsidR="00B365A5" w:rsidRPr="0003458E" w:rsidTr="0003458E">
        <w:trPr>
          <w:trHeight w:val="80"/>
          <w:jc w:val="center"/>
        </w:trPr>
        <w:tc>
          <w:tcPr>
            <w:tcW w:w="1558" w:type="dxa"/>
            <w:tcBorders>
              <w:top w:val="nil"/>
              <w:left w:val="single" w:sz="4" w:space="0" w:color="000000"/>
              <w:bottom w:val="nil"/>
              <w:right w:val="nil"/>
            </w:tcBorders>
            <w:vAlign w:val="bottom"/>
          </w:tcPr>
          <w:p w:rsidR="00B365A5" w:rsidRPr="0003458E" w:rsidRDefault="00B365A5" w:rsidP="0003458E">
            <w:pPr>
              <w:suppressAutoHyphens/>
              <w:spacing w:before="60" w:after="60"/>
              <w:rPr>
                <w:rFonts w:cs="Arial"/>
                <w:sz w:val="20"/>
                <w:lang w:eastAsia="en-US"/>
              </w:rPr>
            </w:pPr>
            <w:r w:rsidRPr="0003458E">
              <w:rPr>
                <w:rFonts w:cs="Arial"/>
                <w:sz w:val="20"/>
                <w:lang w:eastAsia="en-US"/>
              </w:rPr>
              <w:t>Июнь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55" w:name="T5G1S18"/>
            <w:bookmarkEnd w:id="755"/>
            <w:r w:rsidRPr="0003458E">
              <w:rPr>
                <w:rFonts w:cs="Arial"/>
                <w:sz w:val="20"/>
                <w:lang w:eastAsia="en-US"/>
              </w:rPr>
              <w:t>63</w:t>
            </w: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bookmarkStart w:id="756" w:name="T5G2S18"/>
            <w:bookmarkEnd w:id="756"/>
            <w:r w:rsidRPr="0003458E">
              <w:rPr>
                <w:rFonts w:cs="Arial"/>
                <w:sz w:val="20"/>
                <w:lang w:eastAsia="en-US"/>
              </w:rPr>
              <w:t>116,7</w:t>
            </w: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57" w:name="T5G3S18"/>
            <w:bookmarkEnd w:id="757"/>
            <w:r w:rsidRPr="0003458E">
              <w:rPr>
                <w:rFonts w:cs="Arial"/>
                <w:sz w:val="20"/>
                <w:lang w:eastAsia="en-US"/>
              </w:rPr>
              <w:t>37,7</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58" w:name="T5G4S18"/>
            <w:bookmarkEnd w:id="758"/>
            <w:r w:rsidRPr="0003458E">
              <w:rPr>
                <w:rFonts w:cs="Arial"/>
                <w:sz w:val="20"/>
                <w:lang w:eastAsia="en-US"/>
              </w:rPr>
              <w:t>120,6</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59" w:name="T5G5S18"/>
            <w:bookmarkEnd w:id="759"/>
            <w:r w:rsidRPr="0003458E">
              <w:rPr>
                <w:rFonts w:cs="Arial"/>
                <w:sz w:val="20"/>
                <w:lang w:eastAsia="en-US"/>
              </w:rPr>
              <w:t>79,4</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57"/>
              <w:jc w:val="right"/>
              <w:rPr>
                <w:rFonts w:cs="Arial"/>
                <w:sz w:val="20"/>
                <w:lang w:eastAsia="en-US"/>
              </w:rPr>
            </w:pPr>
            <w:bookmarkStart w:id="760" w:name="T5G6S18"/>
            <w:bookmarkEnd w:id="760"/>
            <w:r w:rsidRPr="0003458E">
              <w:rPr>
                <w:rFonts w:cs="Arial"/>
                <w:sz w:val="20"/>
                <w:lang w:eastAsia="en-US"/>
              </w:rPr>
              <w:t xml:space="preserve">2,6 </w:t>
            </w:r>
            <w:proofErr w:type="gramStart"/>
            <w:r w:rsidRPr="0003458E">
              <w:rPr>
                <w:rFonts w:cs="Arial"/>
                <w:sz w:val="20"/>
                <w:lang w:eastAsia="en-US"/>
              </w:rPr>
              <w:t>р</w:t>
            </w:r>
            <w:proofErr w:type="gramEnd"/>
          </w:p>
        </w:tc>
      </w:tr>
      <w:tr w:rsidR="00B365A5" w:rsidRPr="0003458E" w:rsidTr="0003458E">
        <w:trPr>
          <w:trHeight w:val="80"/>
          <w:jc w:val="center"/>
        </w:trPr>
        <w:tc>
          <w:tcPr>
            <w:tcW w:w="1558" w:type="dxa"/>
            <w:tcBorders>
              <w:top w:val="nil"/>
              <w:left w:val="single" w:sz="4" w:space="0" w:color="000000"/>
              <w:bottom w:val="nil"/>
              <w:right w:val="nil"/>
            </w:tcBorders>
            <w:vAlign w:val="bottom"/>
          </w:tcPr>
          <w:p w:rsidR="00B365A5" w:rsidRPr="0003458E" w:rsidRDefault="00B365A5" w:rsidP="0003458E">
            <w:pPr>
              <w:suppressAutoHyphens/>
              <w:spacing w:before="60" w:after="60"/>
              <w:rPr>
                <w:rFonts w:cs="Arial"/>
                <w:sz w:val="20"/>
                <w:lang w:eastAsia="en-US"/>
              </w:rPr>
            </w:pPr>
            <w:r w:rsidRPr="0003458E">
              <w:rPr>
                <w:rFonts w:cs="Arial"/>
                <w:sz w:val="20"/>
                <w:lang w:eastAsia="en-US"/>
              </w:rPr>
              <w:t>Июль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61" w:name="T5G1S19"/>
            <w:bookmarkEnd w:id="761"/>
            <w:r w:rsidRPr="0003458E">
              <w:rPr>
                <w:rFonts w:cs="Arial"/>
                <w:sz w:val="20"/>
                <w:lang w:eastAsia="en-US"/>
              </w:rPr>
              <w:t>75</w:t>
            </w:r>
          </w:p>
        </w:tc>
        <w:tc>
          <w:tcPr>
            <w:tcW w:w="1659" w:type="dxa"/>
            <w:vAlign w:val="bottom"/>
          </w:tcPr>
          <w:p w:rsidR="00B365A5" w:rsidRPr="0003458E" w:rsidRDefault="00B365A5" w:rsidP="0003458E">
            <w:pPr>
              <w:suppressAutoHyphens/>
              <w:spacing w:before="60" w:after="60"/>
              <w:ind w:right="340"/>
              <w:jc w:val="right"/>
              <w:rPr>
                <w:rFonts w:cs="Arial"/>
                <w:sz w:val="20"/>
                <w:lang w:eastAsia="en-US"/>
              </w:rPr>
            </w:pPr>
            <w:bookmarkStart w:id="762" w:name="T5G2S19"/>
            <w:bookmarkEnd w:id="762"/>
            <w:r w:rsidRPr="0003458E">
              <w:rPr>
                <w:rFonts w:cs="Arial"/>
                <w:sz w:val="20"/>
                <w:lang w:eastAsia="en-US"/>
              </w:rPr>
              <w:t xml:space="preserve">2,1 </w:t>
            </w:r>
            <w:proofErr w:type="gramStart"/>
            <w:r w:rsidRPr="0003458E">
              <w:rPr>
                <w:rFonts w:cs="Arial"/>
                <w:sz w:val="20"/>
                <w:lang w:eastAsia="en-US"/>
              </w:rPr>
              <w:t>р</w:t>
            </w:r>
            <w:proofErr w:type="gramEnd"/>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63" w:name="T5G3S19"/>
            <w:bookmarkEnd w:id="763"/>
            <w:r w:rsidRPr="0003458E">
              <w:rPr>
                <w:rFonts w:cs="Arial"/>
                <w:sz w:val="20"/>
                <w:lang w:eastAsia="en-US"/>
              </w:rPr>
              <w:t>119,0</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64" w:name="T5G4S19"/>
            <w:bookmarkEnd w:id="764"/>
            <w:r w:rsidRPr="0003458E">
              <w:rPr>
                <w:rFonts w:cs="Arial"/>
                <w:sz w:val="20"/>
                <w:lang w:eastAsia="en-US"/>
              </w:rPr>
              <w:t>113,3</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65" w:name="T5G5S19"/>
            <w:bookmarkEnd w:id="765"/>
            <w:r w:rsidRPr="0003458E">
              <w:rPr>
                <w:rFonts w:cs="Arial"/>
                <w:sz w:val="20"/>
                <w:lang w:eastAsia="en-US"/>
              </w:rPr>
              <w:t>43,1</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66" w:name="T5G6S19"/>
            <w:bookmarkEnd w:id="766"/>
            <w:r w:rsidRPr="0003458E">
              <w:rPr>
                <w:rFonts w:cs="Arial"/>
                <w:sz w:val="20"/>
                <w:lang w:eastAsia="en-US"/>
              </w:rPr>
              <w:t>93,9</w:t>
            </w:r>
          </w:p>
        </w:tc>
      </w:tr>
      <w:tr w:rsidR="00B365A5" w:rsidRPr="0003458E" w:rsidTr="0003458E">
        <w:trPr>
          <w:trHeight w:val="80"/>
          <w:jc w:val="center"/>
        </w:trPr>
        <w:tc>
          <w:tcPr>
            <w:tcW w:w="1558" w:type="dxa"/>
            <w:tcBorders>
              <w:top w:val="nil"/>
              <w:left w:val="single" w:sz="4" w:space="0" w:color="000000"/>
              <w:bottom w:val="nil"/>
              <w:right w:val="nil"/>
            </w:tcBorders>
            <w:vAlign w:val="bottom"/>
          </w:tcPr>
          <w:p w:rsidR="00B365A5" w:rsidRPr="0003458E" w:rsidRDefault="00B365A5" w:rsidP="0003458E">
            <w:pPr>
              <w:suppressAutoHyphens/>
              <w:spacing w:before="60" w:after="60"/>
              <w:rPr>
                <w:rFonts w:cs="Arial"/>
                <w:sz w:val="20"/>
                <w:lang w:eastAsia="en-US"/>
              </w:rPr>
            </w:pPr>
            <w:r w:rsidRPr="0003458E">
              <w:rPr>
                <w:rFonts w:cs="Arial"/>
                <w:sz w:val="20"/>
                <w:lang w:eastAsia="en-US"/>
              </w:rPr>
              <w:t>Август</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67" w:name="T5G1S20"/>
            <w:bookmarkEnd w:id="767"/>
            <w:r w:rsidRPr="0003458E">
              <w:rPr>
                <w:rFonts w:cs="Arial"/>
                <w:sz w:val="20"/>
                <w:lang w:eastAsia="en-US"/>
              </w:rPr>
              <w:t>59</w:t>
            </w:r>
          </w:p>
        </w:tc>
        <w:tc>
          <w:tcPr>
            <w:tcW w:w="1659" w:type="dxa"/>
            <w:vAlign w:val="bottom"/>
          </w:tcPr>
          <w:p w:rsidR="00B365A5" w:rsidRPr="0003458E" w:rsidRDefault="00B365A5" w:rsidP="0003458E">
            <w:pPr>
              <w:suppressAutoHyphens/>
              <w:spacing w:before="60" w:after="60"/>
              <w:ind w:right="340"/>
              <w:jc w:val="right"/>
              <w:rPr>
                <w:rFonts w:cs="Arial"/>
                <w:sz w:val="20"/>
                <w:lang w:eastAsia="en-US"/>
              </w:rPr>
            </w:pPr>
            <w:bookmarkStart w:id="768" w:name="T5G2S20"/>
            <w:bookmarkEnd w:id="768"/>
            <w:r w:rsidRPr="0003458E">
              <w:rPr>
                <w:rFonts w:cs="Arial"/>
                <w:sz w:val="20"/>
                <w:lang w:eastAsia="en-US"/>
              </w:rPr>
              <w:t xml:space="preserve">2,4 </w:t>
            </w:r>
            <w:proofErr w:type="gramStart"/>
            <w:r w:rsidRPr="0003458E">
              <w:rPr>
                <w:rFonts w:cs="Arial"/>
                <w:sz w:val="20"/>
                <w:lang w:eastAsia="en-US"/>
              </w:rPr>
              <w:t>р</w:t>
            </w:r>
            <w:proofErr w:type="gramEnd"/>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69" w:name="T5G3S20"/>
            <w:bookmarkEnd w:id="769"/>
            <w:r w:rsidRPr="0003458E">
              <w:rPr>
                <w:rFonts w:cs="Arial"/>
                <w:sz w:val="20"/>
                <w:lang w:eastAsia="en-US"/>
              </w:rPr>
              <w:t>78,7</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70" w:name="T5G4S20"/>
            <w:bookmarkEnd w:id="770"/>
            <w:r w:rsidRPr="0003458E">
              <w:rPr>
                <w:rFonts w:cs="Arial"/>
                <w:sz w:val="20"/>
                <w:lang w:eastAsia="en-US"/>
              </w:rPr>
              <w:t>137,3</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71" w:name="T5G5S20"/>
            <w:bookmarkEnd w:id="771"/>
            <w:r w:rsidRPr="0003458E">
              <w:rPr>
                <w:rFonts w:cs="Arial"/>
                <w:sz w:val="20"/>
                <w:lang w:eastAsia="en-US"/>
              </w:rPr>
              <w:t>39,0</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72" w:name="T5G6S20"/>
            <w:bookmarkEnd w:id="772"/>
            <w:r w:rsidRPr="0003458E">
              <w:rPr>
                <w:rFonts w:cs="Arial"/>
                <w:sz w:val="20"/>
                <w:lang w:eastAsia="en-US"/>
              </w:rPr>
              <w:t>121,2</w:t>
            </w:r>
          </w:p>
        </w:tc>
      </w:tr>
      <w:tr w:rsidR="00B365A5" w:rsidRPr="0003458E" w:rsidTr="0003458E">
        <w:trPr>
          <w:trHeight w:val="80"/>
          <w:jc w:val="center"/>
        </w:trPr>
        <w:tc>
          <w:tcPr>
            <w:tcW w:w="1558" w:type="dxa"/>
            <w:tcBorders>
              <w:top w:val="nil"/>
              <w:left w:val="single" w:sz="4" w:space="0" w:color="000000"/>
              <w:bottom w:val="nil"/>
              <w:right w:val="nil"/>
            </w:tcBorders>
            <w:vAlign w:val="bottom"/>
          </w:tcPr>
          <w:p w:rsidR="00B365A5" w:rsidRPr="0003458E" w:rsidRDefault="00B365A5" w:rsidP="0003458E">
            <w:pPr>
              <w:suppressAutoHyphens/>
              <w:spacing w:before="60" w:after="60"/>
              <w:rPr>
                <w:rFonts w:cs="Arial"/>
                <w:sz w:val="20"/>
                <w:lang w:eastAsia="en-US"/>
              </w:rPr>
            </w:pPr>
            <w:r w:rsidRPr="0003458E">
              <w:rPr>
                <w:rFonts w:cs="Arial"/>
                <w:sz w:val="20"/>
                <w:lang w:eastAsia="en-US"/>
              </w:rPr>
              <w:t>Сентябрь</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bookmarkStart w:id="773" w:name="T5G1S21"/>
            <w:bookmarkEnd w:id="773"/>
            <w:r w:rsidRPr="0003458E">
              <w:rPr>
                <w:rFonts w:cs="Arial"/>
                <w:sz w:val="20"/>
                <w:lang w:eastAsia="en-US"/>
              </w:rPr>
              <w:t>106</w:t>
            </w:r>
          </w:p>
        </w:tc>
        <w:tc>
          <w:tcPr>
            <w:tcW w:w="1659" w:type="dxa"/>
            <w:vAlign w:val="bottom"/>
          </w:tcPr>
          <w:p w:rsidR="00B365A5" w:rsidRPr="0003458E" w:rsidRDefault="00B365A5" w:rsidP="0003458E">
            <w:pPr>
              <w:suppressAutoHyphens/>
              <w:spacing w:before="60" w:after="60"/>
              <w:ind w:right="340"/>
              <w:jc w:val="right"/>
              <w:rPr>
                <w:rFonts w:cs="Arial"/>
                <w:sz w:val="20"/>
                <w:lang w:eastAsia="en-US"/>
              </w:rPr>
            </w:pPr>
            <w:bookmarkStart w:id="774" w:name="T5G2S21"/>
            <w:bookmarkEnd w:id="774"/>
            <w:r w:rsidRPr="0003458E">
              <w:rPr>
                <w:rFonts w:cs="Arial"/>
                <w:sz w:val="20"/>
                <w:lang w:eastAsia="en-US"/>
              </w:rPr>
              <w:t xml:space="preserve">2,9 </w:t>
            </w:r>
            <w:proofErr w:type="gramStart"/>
            <w:r w:rsidRPr="0003458E">
              <w:rPr>
                <w:rFonts w:cs="Arial"/>
                <w:sz w:val="20"/>
                <w:lang w:eastAsia="en-US"/>
              </w:rPr>
              <w:t>р</w:t>
            </w:r>
            <w:proofErr w:type="gramEnd"/>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bookmarkStart w:id="775" w:name="T5G3S21"/>
            <w:bookmarkEnd w:id="775"/>
            <w:r w:rsidRPr="0003458E">
              <w:rPr>
                <w:rFonts w:cs="Arial"/>
                <w:sz w:val="20"/>
                <w:lang w:eastAsia="en-US"/>
              </w:rPr>
              <w:t>179,7</w:t>
            </w: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bookmarkStart w:id="776" w:name="T5G4S21"/>
            <w:bookmarkEnd w:id="776"/>
            <w:r w:rsidRPr="0003458E">
              <w:rPr>
                <w:rFonts w:cs="Arial"/>
                <w:sz w:val="20"/>
                <w:lang w:eastAsia="en-US"/>
              </w:rPr>
              <w:t>47,2</w:t>
            </w: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bookmarkStart w:id="777" w:name="T5G5S21"/>
            <w:bookmarkEnd w:id="777"/>
            <w:r w:rsidRPr="0003458E">
              <w:rPr>
                <w:rFonts w:cs="Arial"/>
                <w:sz w:val="20"/>
                <w:lang w:eastAsia="en-US"/>
              </w:rPr>
              <w:t>24,6</w:t>
            </w: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bookmarkStart w:id="778" w:name="T5G6S21"/>
            <w:bookmarkEnd w:id="778"/>
            <w:r w:rsidRPr="0003458E">
              <w:rPr>
                <w:rFonts w:cs="Arial"/>
                <w:sz w:val="20"/>
                <w:lang w:eastAsia="en-US"/>
              </w:rPr>
              <w:t>34,4</w:t>
            </w:r>
          </w:p>
        </w:tc>
      </w:tr>
      <w:tr w:rsidR="00B365A5" w:rsidRPr="0003458E" w:rsidTr="0003458E">
        <w:trPr>
          <w:trHeight w:val="80"/>
          <w:jc w:val="center"/>
        </w:trPr>
        <w:tc>
          <w:tcPr>
            <w:tcW w:w="1558" w:type="dxa"/>
            <w:tcBorders>
              <w:top w:val="nil"/>
              <w:left w:val="single" w:sz="4" w:space="0" w:color="000000"/>
              <w:bottom w:val="nil"/>
              <w:right w:val="nil"/>
            </w:tcBorders>
            <w:vAlign w:val="bottom"/>
            <w:hideMark/>
          </w:tcPr>
          <w:p w:rsidR="00B365A5" w:rsidRPr="0003458E" w:rsidRDefault="00B365A5" w:rsidP="0003458E">
            <w:pPr>
              <w:suppressAutoHyphens/>
              <w:spacing w:before="60" w:after="60"/>
              <w:rPr>
                <w:rFonts w:cs="Arial"/>
                <w:sz w:val="20"/>
                <w:lang w:eastAsia="en-US"/>
              </w:rPr>
            </w:pPr>
            <w:proofErr w:type="spellStart"/>
            <w:r w:rsidRPr="0003458E">
              <w:rPr>
                <w:rFonts w:cs="Arial"/>
                <w:b/>
                <w:sz w:val="20"/>
                <w:lang w:eastAsia="en-US"/>
              </w:rPr>
              <w:t>Справочно</w:t>
            </w:r>
            <w:proofErr w:type="spellEnd"/>
            <w:r w:rsidRPr="0003458E">
              <w:rPr>
                <w:rFonts w:cs="Arial"/>
                <w:b/>
                <w:sz w:val="20"/>
                <w:lang w:eastAsia="en-US"/>
              </w:rPr>
              <w:t>:</w:t>
            </w:r>
            <w:r w:rsidRPr="0003458E">
              <w:rPr>
                <w:rFonts w:cs="Arial"/>
                <w:b/>
                <w:sz w:val="20"/>
                <w:lang w:eastAsia="en-US"/>
              </w:rPr>
              <w:br/>
            </w:r>
            <w:r w:rsidRPr="0003458E">
              <w:rPr>
                <w:rFonts w:cs="Arial"/>
                <w:sz w:val="20"/>
                <w:lang w:eastAsia="en-US"/>
              </w:rPr>
              <w:t>по области</w:t>
            </w:r>
          </w:p>
        </w:tc>
        <w:tc>
          <w:tcPr>
            <w:tcW w:w="969" w:type="dxa"/>
            <w:vAlign w:val="bottom"/>
          </w:tcPr>
          <w:p w:rsidR="00B365A5" w:rsidRPr="0003458E" w:rsidRDefault="00B365A5" w:rsidP="0003458E">
            <w:pPr>
              <w:suppressAutoHyphens/>
              <w:spacing w:before="60" w:after="60"/>
              <w:ind w:right="170"/>
              <w:jc w:val="right"/>
              <w:rPr>
                <w:rFonts w:cs="Arial"/>
                <w:sz w:val="20"/>
                <w:lang w:eastAsia="en-US"/>
              </w:rPr>
            </w:pPr>
          </w:p>
        </w:tc>
        <w:tc>
          <w:tcPr>
            <w:tcW w:w="1659" w:type="dxa"/>
            <w:vAlign w:val="bottom"/>
          </w:tcPr>
          <w:p w:rsidR="00B365A5" w:rsidRPr="0003458E" w:rsidRDefault="00B365A5" w:rsidP="0003458E">
            <w:pPr>
              <w:suppressAutoHyphens/>
              <w:spacing w:before="60" w:after="60"/>
              <w:ind w:right="510"/>
              <w:jc w:val="right"/>
              <w:rPr>
                <w:rFonts w:cs="Arial"/>
                <w:sz w:val="20"/>
                <w:lang w:eastAsia="en-US"/>
              </w:rPr>
            </w:pPr>
          </w:p>
        </w:tc>
        <w:tc>
          <w:tcPr>
            <w:tcW w:w="1217" w:type="dxa"/>
            <w:vAlign w:val="bottom"/>
          </w:tcPr>
          <w:p w:rsidR="00B365A5" w:rsidRPr="0003458E" w:rsidRDefault="00B365A5" w:rsidP="0003458E">
            <w:pPr>
              <w:suppressAutoHyphens/>
              <w:spacing w:before="60" w:after="60"/>
              <w:ind w:right="283"/>
              <w:jc w:val="right"/>
              <w:rPr>
                <w:rFonts w:cs="Arial"/>
                <w:sz w:val="20"/>
                <w:lang w:eastAsia="en-US"/>
              </w:rPr>
            </w:pPr>
          </w:p>
        </w:tc>
        <w:tc>
          <w:tcPr>
            <w:tcW w:w="995" w:type="dxa"/>
            <w:vAlign w:val="bottom"/>
          </w:tcPr>
          <w:p w:rsidR="00B365A5" w:rsidRPr="0003458E" w:rsidRDefault="00B365A5" w:rsidP="0003458E">
            <w:pPr>
              <w:suppressAutoHyphens/>
              <w:spacing w:before="60" w:after="60"/>
              <w:ind w:right="170"/>
              <w:jc w:val="right"/>
              <w:rPr>
                <w:rFonts w:cs="Arial"/>
                <w:sz w:val="20"/>
                <w:lang w:eastAsia="en-US"/>
              </w:rPr>
            </w:pPr>
          </w:p>
        </w:tc>
        <w:tc>
          <w:tcPr>
            <w:tcW w:w="1520" w:type="dxa"/>
            <w:vAlign w:val="bottom"/>
          </w:tcPr>
          <w:p w:rsidR="00B365A5" w:rsidRPr="0003458E" w:rsidRDefault="00B365A5" w:rsidP="0003458E">
            <w:pPr>
              <w:suppressAutoHyphens/>
              <w:spacing w:before="60" w:after="60"/>
              <w:ind w:right="454"/>
              <w:jc w:val="right"/>
              <w:rPr>
                <w:rFonts w:cs="Arial"/>
                <w:sz w:val="20"/>
                <w:lang w:eastAsia="en-US"/>
              </w:rPr>
            </w:pPr>
          </w:p>
        </w:tc>
        <w:tc>
          <w:tcPr>
            <w:tcW w:w="1110" w:type="dxa"/>
            <w:tcBorders>
              <w:top w:val="nil"/>
              <w:left w:val="nil"/>
              <w:bottom w:val="nil"/>
              <w:right w:val="single" w:sz="4" w:space="0" w:color="000000"/>
            </w:tcBorders>
            <w:vAlign w:val="bottom"/>
          </w:tcPr>
          <w:p w:rsidR="00B365A5" w:rsidRPr="0003458E" w:rsidRDefault="00B365A5" w:rsidP="0003458E">
            <w:pPr>
              <w:suppressAutoHyphens/>
              <w:spacing w:before="60" w:after="60"/>
              <w:ind w:right="227"/>
              <w:jc w:val="right"/>
              <w:rPr>
                <w:rFonts w:cs="Arial"/>
                <w:sz w:val="20"/>
                <w:lang w:eastAsia="en-US"/>
              </w:rPr>
            </w:pPr>
          </w:p>
        </w:tc>
      </w:tr>
      <w:tr w:rsidR="00B365A5" w:rsidRPr="0003458E" w:rsidTr="0003458E">
        <w:trPr>
          <w:trHeight w:val="80"/>
          <w:jc w:val="center"/>
        </w:trPr>
        <w:tc>
          <w:tcPr>
            <w:tcW w:w="1558" w:type="dxa"/>
            <w:tcBorders>
              <w:top w:val="nil"/>
              <w:left w:val="single" w:sz="4" w:space="0" w:color="000000"/>
              <w:bottom w:val="single" w:sz="4" w:space="0" w:color="000000"/>
              <w:right w:val="nil"/>
            </w:tcBorders>
            <w:vAlign w:val="bottom"/>
          </w:tcPr>
          <w:p w:rsidR="00B365A5" w:rsidRPr="0003458E" w:rsidRDefault="00B365A5" w:rsidP="0003458E">
            <w:pPr>
              <w:suppressAutoHyphens/>
              <w:spacing w:before="60" w:after="60"/>
              <w:rPr>
                <w:rFonts w:cs="Arial"/>
                <w:sz w:val="20"/>
                <w:lang w:eastAsia="en-US"/>
              </w:rPr>
            </w:pPr>
            <w:bookmarkStart w:id="779" w:name="MesT5"/>
            <w:bookmarkEnd w:id="779"/>
            <w:r w:rsidRPr="0003458E">
              <w:rPr>
                <w:rFonts w:cs="Arial"/>
                <w:sz w:val="20"/>
                <w:lang w:eastAsia="en-US"/>
              </w:rPr>
              <w:t>Сентябрь</w:t>
            </w:r>
          </w:p>
        </w:tc>
        <w:tc>
          <w:tcPr>
            <w:tcW w:w="969" w:type="dxa"/>
            <w:tcBorders>
              <w:top w:val="nil"/>
              <w:left w:val="nil"/>
              <w:bottom w:val="single" w:sz="4" w:space="0" w:color="000000"/>
              <w:right w:val="nil"/>
            </w:tcBorders>
            <w:vAlign w:val="bottom"/>
          </w:tcPr>
          <w:p w:rsidR="00B365A5" w:rsidRPr="0003458E" w:rsidRDefault="00B365A5" w:rsidP="0003458E">
            <w:pPr>
              <w:suppressAutoHyphens/>
              <w:spacing w:before="60" w:after="60"/>
              <w:ind w:right="170"/>
              <w:jc w:val="right"/>
              <w:rPr>
                <w:rFonts w:cs="Arial"/>
                <w:color w:val="000000" w:themeColor="text1"/>
                <w:sz w:val="20"/>
                <w:lang w:eastAsia="en-US"/>
              </w:rPr>
            </w:pPr>
            <w:bookmarkStart w:id="780" w:name="T5G1S25"/>
            <w:bookmarkEnd w:id="780"/>
            <w:r w:rsidRPr="0003458E">
              <w:rPr>
                <w:rFonts w:cs="Arial"/>
                <w:color w:val="000000" w:themeColor="text1"/>
                <w:sz w:val="20"/>
                <w:lang w:eastAsia="en-US"/>
              </w:rPr>
              <w:t>6670</w:t>
            </w:r>
          </w:p>
        </w:tc>
        <w:tc>
          <w:tcPr>
            <w:tcW w:w="1659" w:type="dxa"/>
            <w:tcBorders>
              <w:top w:val="nil"/>
              <w:left w:val="nil"/>
              <w:bottom w:val="single" w:sz="4" w:space="0" w:color="000000"/>
              <w:right w:val="nil"/>
            </w:tcBorders>
            <w:vAlign w:val="bottom"/>
          </w:tcPr>
          <w:p w:rsidR="00B365A5" w:rsidRPr="0003458E" w:rsidRDefault="00B365A5" w:rsidP="0003458E">
            <w:pPr>
              <w:suppressAutoHyphens/>
              <w:spacing w:before="60" w:after="60"/>
              <w:ind w:right="510"/>
              <w:jc w:val="right"/>
              <w:rPr>
                <w:rFonts w:cs="Arial"/>
                <w:color w:val="000000" w:themeColor="text1"/>
                <w:sz w:val="20"/>
                <w:lang w:eastAsia="en-US"/>
              </w:rPr>
            </w:pPr>
            <w:bookmarkStart w:id="781" w:name="T5G2S25"/>
            <w:bookmarkEnd w:id="781"/>
            <w:r w:rsidRPr="0003458E">
              <w:rPr>
                <w:rFonts w:cs="Arial"/>
                <w:color w:val="000000" w:themeColor="text1"/>
                <w:sz w:val="20"/>
                <w:lang w:eastAsia="en-US"/>
              </w:rPr>
              <w:t>117,8</w:t>
            </w:r>
          </w:p>
        </w:tc>
        <w:tc>
          <w:tcPr>
            <w:tcW w:w="1217" w:type="dxa"/>
            <w:tcBorders>
              <w:top w:val="nil"/>
              <w:left w:val="nil"/>
              <w:bottom w:val="single" w:sz="4" w:space="0" w:color="000000"/>
              <w:right w:val="nil"/>
            </w:tcBorders>
            <w:vAlign w:val="bottom"/>
          </w:tcPr>
          <w:p w:rsidR="00B365A5" w:rsidRPr="0003458E" w:rsidRDefault="00B365A5" w:rsidP="0003458E">
            <w:pPr>
              <w:suppressAutoHyphens/>
              <w:spacing w:before="60" w:after="60"/>
              <w:ind w:right="283"/>
              <w:jc w:val="right"/>
              <w:rPr>
                <w:rFonts w:cs="Arial"/>
                <w:color w:val="000000" w:themeColor="text1"/>
                <w:sz w:val="20"/>
                <w:lang w:eastAsia="en-US"/>
              </w:rPr>
            </w:pPr>
            <w:bookmarkStart w:id="782" w:name="T5G3S25"/>
            <w:bookmarkEnd w:id="782"/>
            <w:r w:rsidRPr="0003458E">
              <w:rPr>
                <w:rFonts w:cs="Arial"/>
                <w:color w:val="000000" w:themeColor="text1"/>
                <w:sz w:val="20"/>
                <w:lang w:eastAsia="en-US"/>
              </w:rPr>
              <w:t>100,9</w:t>
            </w:r>
          </w:p>
        </w:tc>
        <w:tc>
          <w:tcPr>
            <w:tcW w:w="995" w:type="dxa"/>
            <w:tcBorders>
              <w:top w:val="nil"/>
              <w:left w:val="nil"/>
              <w:bottom w:val="single" w:sz="4" w:space="0" w:color="000000"/>
              <w:right w:val="nil"/>
            </w:tcBorders>
            <w:vAlign w:val="bottom"/>
          </w:tcPr>
          <w:p w:rsidR="00B365A5" w:rsidRPr="0003458E" w:rsidRDefault="00B365A5" w:rsidP="0003458E">
            <w:pPr>
              <w:suppressAutoHyphens/>
              <w:spacing w:before="60" w:after="60"/>
              <w:ind w:right="170"/>
              <w:jc w:val="right"/>
              <w:rPr>
                <w:rFonts w:cs="Arial"/>
                <w:color w:val="000000" w:themeColor="text1"/>
                <w:sz w:val="20"/>
                <w:lang w:eastAsia="en-US"/>
              </w:rPr>
            </w:pPr>
            <w:bookmarkStart w:id="783" w:name="T5G4S25"/>
            <w:bookmarkEnd w:id="783"/>
            <w:r w:rsidRPr="0003458E">
              <w:rPr>
                <w:rFonts w:cs="Arial"/>
                <w:color w:val="000000" w:themeColor="text1"/>
                <w:sz w:val="20"/>
                <w:lang w:eastAsia="en-US"/>
              </w:rPr>
              <w:t>28,5</w:t>
            </w:r>
          </w:p>
        </w:tc>
        <w:tc>
          <w:tcPr>
            <w:tcW w:w="1520" w:type="dxa"/>
            <w:tcBorders>
              <w:top w:val="nil"/>
              <w:left w:val="nil"/>
              <w:bottom w:val="single" w:sz="4" w:space="0" w:color="000000"/>
              <w:right w:val="nil"/>
            </w:tcBorders>
            <w:vAlign w:val="bottom"/>
          </w:tcPr>
          <w:p w:rsidR="00B365A5" w:rsidRPr="0003458E" w:rsidRDefault="00B365A5" w:rsidP="0003458E">
            <w:pPr>
              <w:suppressAutoHyphens/>
              <w:spacing w:before="60" w:after="60"/>
              <w:ind w:right="454"/>
              <w:jc w:val="right"/>
              <w:rPr>
                <w:rFonts w:cs="Arial"/>
                <w:color w:val="000000" w:themeColor="text1"/>
                <w:sz w:val="20"/>
                <w:lang w:eastAsia="en-US"/>
              </w:rPr>
            </w:pPr>
            <w:bookmarkStart w:id="784" w:name="T5G5S25"/>
            <w:bookmarkEnd w:id="784"/>
            <w:r w:rsidRPr="0003458E">
              <w:rPr>
                <w:rFonts w:cs="Arial"/>
                <w:color w:val="000000" w:themeColor="text1"/>
                <w:sz w:val="20"/>
                <w:lang w:eastAsia="en-US"/>
              </w:rPr>
              <w:t>50,0</w:t>
            </w:r>
          </w:p>
        </w:tc>
        <w:tc>
          <w:tcPr>
            <w:tcW w:w="1110" w:type="dxa"/>
            <w:tcBorders>
              <w:top w:val="nil"/>
              <w:left w:val="nil"/>
              <w:bottom w:val="single" w:sz="4" w:space="0" w:color="000000"/>
              <w:right w:val="single" w:sz="4" w:space="0" w:color="000000"/>
            </w:tcBorders>
            <w:vAlign w:val="bottom"/>
          </w:tcPr>
          <w:p w:rsidR="00B365A5" w:rsidRPr="0003458E" w:rsidRDefault="00B365A5" w:rsidP="0003458E">
            <w:pPr>
              <w:suppressAutoHyphens/>
              <w:spacing w:before="60" w:after="60"/>
              <w:ind w:right="227"/>
              <w:jc w:val="right"/>
              <w:rPr>
                <w:rFonts w:cs="Arial"/>
                <w:color w:val="000000" w:themeColor="text1"/>
                <w:sz w:val="20"/>
                <w:lang w:eastAsia="en-US"/>
              </w:rPr>
            </w:pPr>
            <w:bookmarkStart w:id="785" w:name="T5G6S25"/>
            <w:bookmarkEnd w:id="785"/>
            <w:r w:rsidRPr="0003458E">
              <w:rPr>
                <w:rFonts w:cs="Arial"/>
                <w:color w:val="000000" w:themeColor="text1"/>
                <w:sz w:val="20"/>
                <w:lang w:eastAsia="en-US"/>
              </w:rPr>
              <w:t>89,3</w:t>
            </w:r>
          </w:p>
        </w:tc>
      </w:tr>
    </w:tbl>
    <w:p w:rsidR="002A1B92" w:rsidRDefault="002A1B92" w:rsidP="00634154">
      <w:pPr>
        <w:pStyle w:val="1"/>
        <w:spacing w:after="120"/>
        <w:jc w:val="center"/>
        <w:rPr>
          <w:bCs/>
          <w:i/>
          <w:iCs/>
        </w:rPr>
      </w:pPr>
      <w:bookmarkStart w:id="786" w:name="_Toc150517032"/>
      <w:r w:rsidRPr="00312831">
        <w:rPr>
          <w:i/>
          <w:lang w:val="en-US"/>
        </w:rPr>
        <w:t>VI</w:t>
      </w:r>
      <w:r w:rsidR="00F51B1E">
        <w:rPr>
          <w:i/>
          <w:lang w:val="en-US"/>
        </w:rPr>
        <w:t>I</w:t>
      </w:r>
      <w:r w:rsidRPr="00312831">
        <w:rPr>
          <w:i/>
          <w:lang w:val="en-US"/>
        </w:rPr>
        <w:t>I</w:t>
      </w:r>
      <w:r w:rsidRPr="00312831">
        <w:rPr>
          <w:i/>
        </w:rPr>
        <w:t xml:space="preserve">. </w:t>
      </w:r>
      <w:r w:rsidRPr="00312831">
        <w:rPr>
          <w:bCs/>
          <w:i/>
          <w:iCs/>
        </w:rPr>
        <w:t>ДЕМОГРАФИЯ</w:t>
      </w:r>
      <w:bookmarkEnd w:id="786"/>
    </w:p>
    <w:p w:rsidR="00C12E1A" w:rsidRPr="00C12E1A" w:rsidRDefault="00C12E1A" w:rsidP="00C12E1A">
      <w:pPr>
        <w:spacing w:before="120"/>
        <w:ind w:firstLine="709"/>
        <w:jc w:val="both"/>
        <w:rPr>
          <w:rFonts w:cs="Arial"/>
          <w:szCs w:val="24"/>
        </w:rPr>
      </w:pPr>
      <w:bookmarkStart w:id="787" w:name="_Toc474652071"/>
      <w:bookmarkStart w:id="788" w:name="_Toc474650032"/>
      <w:bookmarkStart w:id="789" w:name="_Toc474292647"/>
      <w:bookmarkStart w:id="790" w:name="_Toc474228598"/>
      <w:bookmarkStart w:id="791" w:name="_Toc474030948"/>
      <w:bookmarkStart w:id="792" w:name="_Toc473534035"/>
      <w:bookmarkStart w:id="793" w:name="_Toc473532406"/>
      <w:bookmarkStart w:id="794" w:name="_Toc473532182"/>
      <w:bookmarkStart w:id="795" w:name="_Toc473531612"/>
      <w:bookmarkStart w:id="796" w:name="_Toc473444329"/>
      <w:bookmarkStart w:id="797" w:name="_Toc473098069"/>
      <w:bookmarkStart w:id="798" w:name="_Toc473097996"/>
      <w:bookmarkStart w:id="799" w:name="_Toc472414773"/>
      <w:bookmarkStart w:id="800" w:name="_Toc472414726"/>
      <w:bookmarkStart w:id="801" w:name="_Toc471799228"/>
      <w:bookmarkStart w:id="802" w:name="_Toc525123235"/>
      <w:bookmarkStart w:id="803" w:name="_Toc525371532"/>
      <w:bookmarkStart w:id="804" w:name="_Toc527858338"/>
      <w:bookmarkStart w:id="805" w:name="_Toc528042946"/>
      <w:bookmarkStart w:id="806" w:name="_Toc532983430"/>
      <w:bookmarkStart w:id="807" w:name="_Toc533221409"/>
      <w:bookmarkStart w:id="808" w:name="_Toc536436416"/>
      <w:bookmarkStart w:id="809" w:name="_Toc536521670"/>
      <w:bookmarkStart w:id="810" w:name="_Toc1466288"/>
      <w:bookmarkStart w:id="811" w:name="_Toc1794208"/>
      <w:bookmarkStart w:id="812" w:name="_Toc3977178"/>
      <w:bookmarkStart w:id="813" w:name="_Toc4312522"/>
      <w:bookmarkStart w:id="814" w:name="_Toc71513706"/>
      <w:bookmarkStart w:id="815" w:name="_Toc71513702"/>
      <w:bookmarkStart w:id="816" w:name="_Toc205712672"/>
      <w:bookmarkStart w:id="817" w:name="_Toc253121202"/>
      <w:bookmarkStart w:id="818" w:name="_Toc260237079"/>
      <w:r w:rsidRPr="00C12E1A">
        <w:rPr>
          <w:rFonts w:cs="Arial"/>
          <w:b/>
          <w:i/>
          <w:szCs w:val="24"/>
        </w:rPr>
        <w:t>Демографическая ситуация</w:t>
      </w:r>
      <w:r w:rsidRPr="00C12E1A">
        <w:rPr>
          <w:rFonts w:cs="Arial"/>
          <w:szCs w:val="24"/>
        </w:rPr>
        <w:t xml:space="preserve"> в январе - августе 2023 года характериз</w:t>
      </w:r>
      <w:r w:rsidRPr="00C12E1A">
        <w:rPr>
          <w:rFonts w:cs="Arial"/>
          <w:szCs w:val="24"/>
        </w:rPr>
        <w:t>о</w:t>
      </w:r>
      <w:r w:rsidRPr="00C12E1A">
        <w:rPr>
          <w:rFonts w:cs="Arial"/>
          <w:szCs w:val="24"/>
        </w:rPr>
        <w:t xml:space="preserve">валась увеличением естественной убыли населения. Число </w:t>
      </w:r>
      <w:proofErr w:type="gramStart"/>
      <w:r w:rsidRPr="00C12E1A">
        <w:rPr>
          <w:rFonts w:cs="Arial"/>
          <w:szCs w:val="24"/>
        </w:rPr>
        <w:t>умерших</w:t>
      </w:r>
      <w:proofErr w:type="gramEnd"/>
      <w:r w:rsidRPr="00C12E1A">
        <w:rPr>
          <w:rFonts w:cs="Arial"/>
          <w:szCs w:val="24"/>
        </w:rPr>
        <w:t xml:space="preserve"> превыс</w:t>
      </w:r>
      <w:r w:rsidRPr="00C12E1A">
        <w:rPr>
          <w:rFonts w:cs="Arial"/>
          <w:szCs w:val="24"/>
        </w:rPr>
        <w:t>и</w:t>
      </w:r>
      <w:r w:rsidRPr="00C12E1A">
        <w:rPr>
          <w:rFonts w:cs="Arial"/>
          <w:szCs w:val="24"/>
        </w:rPr>
        <w:t>ло число родившихся живыми в 3,5 раза (в январе - августе 2022 года - в 3,1 раза).</w:t>
      </w:r>
    </w:p>
    <w:p w:rsidR="00C12E1A" w:rsidRPr="00C12E1A" w:rsidRDefault="00C12E1A" w:rsidP="00C12E1A">
      <w:pPr>
        <w:spacing w:after="120"/>
        <w:ind w:firstLine="709"/>
        <w:jc w:val="both"/>
        <w:rPr>
          <w:szCs w:val="24"/>
        </w:rPr>
      </w:pPr>
      <w:r w:rsidRPr="00C12E1A">
        <w:rPr>
          <w:szCs w:val="24"/>
        </w:rPr>
        <w:lastRenderedPageBreak/>
        <w:t xml:space="preserve">Показатели </w:t>
      </w:r>
      <w:r w:rsidRPr="00C12E1A">
        <w:rPr>
          <w:b/>
          <w:i/>
          <w:szCs w:val="24"/>
        </w:rPr>
        <w:t xml:space="preserve">естественного движения населения </w:t>
      </w:r>
      <w:r w:rsidRPr="00C12E1A">
        <w:t>в январе - августе</w:t>
      </w:r>
      <w:r w:rsidRPr="00C12E1A">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C12E1A" w:rsidRPr="0003458E" w:rsidTr="00B365A5">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C12E1A" w:rsidRPr="0003458E" w:rsidRDefault="00C12E1A" w:rsidP="0003458E">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before="60"/>
              <w:jc w:val="center"/>
              <w:rPr>
                <w:rFonts w:cs="Arial"/>
                <w:sz w:val="20"/>
                <w:lang w:eastAsia="en-US"/>
              </w:rPr>
            </w:pPr>
            <w:r w:rsidRPr="0003458E">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before="60"/>
              <w:jc w:val="center"/>
              <w:rPr>
                <w:rFonts w:cs="Arial"/>
                <w:sz w:val="20"/>
                <w:vertAlign w:val="superscript"/>
                <w:lang w:eastAsia="en-US"/>
              </w:rPr>
            </w:pPr>
            <w:r w:rsidRPr="0003458E">
              <w:rPr>
                <w:rFonts w:cs="Arial"/>
                <w:sz w:val="20"/>
                <w:lang w:eastAsia="en-US"/>
              </w:rPr>
              <w:t>На 1000 человек</w:t>
            </w:r>
            <w:r w:rsidRPr="0003458E">
              <w:rPr>
                <w:rFonts w:cs="Arial"/>
                <w:sz w:val="20"/>
                <w:lang w:eastAsia="en-US"/>
              </w:rPr>
              <w:br/>
              <w:t xml:space="preserve">населения </w:t>
            </w:r>
            <w:r w:rsidRPr="0003458E">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before="60" w:after="60"/>
              <w:ind w:left="-57" w:right="-57"/>
              <w:jc w:val="center"/>
              <w:rPr>
                <w:rFonts w:cs="Arial"/>
                <w:sz w:val="20"/>
                <w:lang w:eastAsia="en-US"/>
              </w:rPr>
            </w:pPr>
            <w:proofErr w:type="spellStart"/>
            <w:r w:rsidRPr="0003458E">
              <w:rPr>
                <w:rFonts w:cs="Arial"/>
                <w:sz w:val="20"/>
                <w:lang w:eastAsia="en-US"/>
              </w:rPr>
              <w:t>Справочно</w:t>
            </w:r>
            <w:proofErr w:type="spellEnd"/>
            <w:r w:rsidRPr="0003458E">
              <w:rPr>
                <w:rFonts w:cs="Arial"/>
                <w:sz w:val="20"/>
                <w:lang w:eastAsia="en-US"/>
              </w:rPr>
              <w:t>:</w:t>
            </w:r>
            <w:r w:rsidRPr="0003458E">
              <w:rPr>
                <w:rFonts w:cs="Arial"/>
                <w:sz w:val="20"/>
                <w:lang w:eastAsia="en-US"/>
              </w:rPr>
              <w:br/>
              <w:t xml:space="preserve">по области, </w:t>
            </w:r>
            <w:r w:rsidRPr="0003458E">
              <w:rPr>
                <w:rFonts w:cs="Arial"/>
                <w:sz w:val="20"/>
                <w:lang w:eastAsia="en-US"/>
              </w:rPr>
              <w:br/>
              <w:t xml:space="preserve">на 1000 </w:t>
            </w:r>
            <w:r w:rsidRPr="0003458E">
              <w:rPr>
                <w:rFonts w:cs="Arial"/>
                <w:sz w:val="20"/>
                <w:lang w:eastAsia="en-US"/>
              </w:rPr>
              <w:br/>
              <w:t xml:space="preserve">человек </w:t>
            </w:r>
            <w:r w:rsidRPr="0003458E">
              <w:rPr>
                <w:rFonts w:cs="Arial"/>
                <w:sz w:val="20"/>
                <w:lang w:eastAsia="en-US"/>
              </w:rPr>
              <w:br/>
              <w:t xml:space="preserve">населения </w:t>
            </w:r>
            <w:r w:rsidRPr="0003458E">
              <w:rPr>
                <w:rFonts w:cs="Arial"/>
                <w:sz w:val="20"/>
                <w:vertAlign w:val="superscript"/>
                <w:lang w:eastAsia="en-US"/>
              </w:rPr>
              <w:t>1)</w:t>
            </w:r>
            <w:r w:rsidRPr="0003458E">
              <w:rPr>
                <w:rFonts w:cs="Arial"/>
                <w:sz w:val="20"/>
                <w:lang w:eastAsia="en-US"/>
              </w:rPr>
              <w:t>,</w:t>
            </w:r>
            <w:r w:rsidRPr="0003458E">
              <w:rPr>
                <w:rFonts w:cs="Arial"/>
                <w:sz w:val="20"/>
                <w:lang w:eastAsia="en-US"/>
              </w:rPr>
              <w:br/>
              <w:t>2023</w:t>
            </w:r>
          </w:p>
        </w:tc>
      </w:tr>
      <w:tr w:rsidR="00C12E1A" w:rsidRPr="0003458E" w:rsidTr="00B365A5">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C12E1A" w:rsidRPr="0003458E" w:rsidRDefault="00C12E1A" w:rsidP="0003458E">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after="60"/>
              <w:jc w:val="center"/>
              <w:rPr>
                <w:rFonts w:cs="Arial"/>
                <w:sz w:val="20"/>
                <w:lang w:eastAsia="en-US"/>
              </w:rPr>
            </w:pPr>
            <w:r w:rsidRPr="0003458E">
              <w:rPr>
                <w:rFonts w:cs="Arial"/>
                <w:sz w:val="20"/>
                <w:lang w:eastAsia="en-US"/>
              </w:rPr>
              <w:t>2023</w:t>
            </w:r>
          </w:p>
        </w:tc>
        <w:tc>
          <w:tcPr>
            <w:tcW w:w="861" w:type="dxa"/>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after="60"/>
              <w:ind w:right="-57"/>
              <w:jc w:val="center"/>
              <w:rPr>
                <w:rFonts w:cs="Arial"/>
                <w:sz w:val="20"/>
                <w:lang w:eastAsia="en-US"/>
              </w:rPr>
            </w:pPr>
            <w:r w:rsidRPr="0003458E">
              <w:rPr>
                <w:rFonts w:cs="Arial"/>
                <w:sz w:val="20"/>
                <w:lang w:eastAsia="en-US"/>
              </w:rPr>
              <w:t>2022</w:t>
            </w:r>
          </w:p>
        </w:tc>
        <w:tc>
          <w:tcPr>
            <w:tcW w:w="1267" w:type="dxa"/>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after="60"/>
              <w:ind w:left="-57" w:right="-57"/>
              <w:jc w:val="center"/>
              <w:rPr>
                <w:rFonts w:cs="Arial"/>
                <w:sz w:val="20"/>
                <w:lang w:eastAsia="en-US"/>
              </w:rPr>
            </w:pPr>
            <w:r w:rsidRPr="0003458E">
              <w:rPr>
                <w:rFonts w:cs="Arial"/>
                <w:sz w:val="20"/>
                <w:lang w:eastAsia="en-US"/>
              </w:rPr>
              <w:t>прирост</w:t>
            </w:r>
            <w:proofErr w:type="gramStart"/>
            <w:r w:rsidRPr="0003458E">
              <w:rPr>
                <w:rFonts w:cs="Arial"/>
                <w:sz w:val="20"/>
                <w:lang w:eastAsia="en-US"/>
              </w:rPr>
              <w:t xml:space="preserve"> (+) </w:t>
            </w:r>
            <w:proofErr w:type="gramEnd"/>
            <w:r w:rsidRPr="0003458E">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after="60"/>
              <w:jc w:val="center"/>
              <w:rPr>
                <w:rFonts w:cs="Arial"/>
                <w:sz w:val="20"/>
                <w:lang w:eastAsia="en-US"/>
              </w:rPr>
            </w:pPr>
            <w:r w:rsidRPr="0003458E">
              <w:rPr>
                <w:rFonts w:cs="Arial"/>
                <w:sz w:val="20"/>
                <w:lang w:eastAsia="en-US"/>
              </w:rPr>
              <w:t>2023</w:t>
            </w:r>
          </w:p>
        </w:tc>
        <w:tc>
          <w:tcPr>
            <w:tcW w:w="1243" w:type="dxa"/>
            <w:tcBorders>
              <w:top w:val="single" w:sz="4" w:space="0" w:color="auto"/>
              <w:left w:val="single" w:sz="4" w:space="0" w:color="auto"/>
              <w:bottom w:val="single" w:sz="4" w:space="0" w:color="auto"/>
              <w:right w:val="single" w:sz="4" w:space="0" w:color="auto"/>
            </w:tcBorders>
            <w:hideMark/>
          </w:tcPr>
          <w:p w:rsidR="00C12E1A" w:rsidRPr="0003458E" w:rsidRDefault="00C12E1A" w:rsidP="0003458E">
            <w:pPr>
              <w:spacing w:after="60"/>
              <w:jc w:val="center"/>
              <w:rPr>
                <w:rFonts w:cs="Arial"/>
                <w:sz w:val="20"/>
                <w:lang w:eastAsia="en-US"/>
              </w:rPr>
            </w:pPr>
            <w:r w:rsidRPr="0003458E">
              <w:rPr>
                <w:rFonts w:cs="Arial"/>
                <w:sz w:val="20"/>
                <w:lang w:eastAsia="en-US"/>
              </w:rPr>
              <w:t>2022</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12E1A" w:rsidRPr="0003458E" w:rsidRDefault="00C12E1A" w:rsidP="0003458E">
            <w:pPr>
              <w:rPr>
                <w:rFonts w:cs="Arial"/>
                <w:sz w:val="20"/>
                <w:lang w:eastAsia="en-US"/>
              </w:rPr>
            </w:pPr>
          </w:p>
        </w:tc>
      </w:tr>
      <w:tr w:rsidR="00C12E1A" w:rsidRPr="0003458E" w:rsidTr="00B365A5">
        <w:trPr>
          <w:jc w:val="center"/>
        </w:trPr>
        <w:tc>
          <w:tcPr>
            <w:tcW w:w="2239" w:type="dxa"/>
            <w:tcBorders>
              <w:top w:val="single" w:sz="4" w:space="0" w:color="auto"/>
              <w:left w:val="single" w:sz="4" w:space="0" w:color="auto"/>
              <w:bottom w:val="nil"/>
              <w:right w:val="nil"/>
            </w:tcBorders>
            <w:vAlign w:val="bottom"/>
            <w:hideMark/>
          </w:tcPr>
          <w:p w:rsidR="00C12E1A" w:rsidRPr="0003458E" w:rsidRDefault="00C12E1A" w:rsidP="0003458E">
            <w:pPr>
              <w:spacing w:before="130" w:after="130"/>
              <w:rPr>
                <w:rFonts w:cs="Arial"/>
                <w:sz w:val="20"/>
                <w:lang w:eastAsia="en-US"/>
              </w:rPr>
            </w:pPr>
            <w:r w:rsidRPr="0003458E">
              <w:rPr>
                <w:rFonts w:cs="Arial"/>
                <w:sz w:val="20"/>
                <w:lang w:eastAsia="en-US"/>
              </w:rPr>
              <w:t>Родившихся</w:t>
            </w:r>
          </w:p>
        </w:tc>
        <w:tc>
          <w:tcPr>
            <w:tcW w:w="861" w:type="dxa"/>
            <w:tcBorders>
              <w:top w:val="single" w:sz="4" w:space="0" w:color="auto"/>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50</w:t>
            </w:r>
          </w:p>
        </w:tc>
        <w:tc>
          <w:tcPr>
            <w:tcW w:w="861" w:type="dxa"/>
            <w:tcBorders>
              <w:top w:val="single" w:sz="4" w:space="0" w:color="auto"/>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54</w:t>
            </w:r>
          </w:p>
        </w:tc>
        <w:tc>
          <w:tcPr>
            <w:tcW w:w="1267" w:type="dxa"/>
            <w:tcBorders>
              <w:top w:val="single" w:sz="4" w:space="0" w:color="auto"/>
              <w:left w:val="nil"/>
              <w:bottom w:val="nil"/>
              <w:right w:val="nil"/>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-4</w:t>
            </w:r>
          </w:p>
        </w:tc>
        <w:tc>
          <w:tcPr>
            <w:tcW w:w="1184" w:type="dxa"/>
            <w:tcBorders>
              <w:top w:val="single" w:sz="4" w:space="0" w:color="auto"/>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5,7</w:t>
            </w:r>
          </w:p>
        </w:tc>
        <w:tc>
          <w:tcPr>
            <w:tcW w:w="1243" w:type="dxa"/>
            <w:tcBorders>
              <w:top w:val="single" w:sz="4" w:space="0" w:color="auto"/>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6,0</w:t>
            </w:r>
          </w:p>
        </w:tc>
        <w:tc>
          <w:tcPr>
            <w:tcW w:w="1399" w:type="dxa"/>
            <w:tcBorders>
              <w:top w:val="single" w:sz="4" w:space="0" w:color="auto"/>
              <w:left w:val="nil"/>
              <w:bottom w:val="nil"/>
              <w:right w:val="single" w:sz="4" w:space="0" w:color="auto"/>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7,1</w:t>
            </w:r>
          </w:p>
        </w:tc>
      </w:tr>
      <w:tr w:rsidR="00C12E1A" w:rsidRPr="0003458E" w:rsidTr="00B365A5">
        <w:trPr>
          <w:jc w:val="center"/>
        </w:trPr>
        <w:tc>
          <w:tcPr>
            <w:tcW w:w="2239" w:type="dxa"/>
            <w:tcBorders>
              <w:top w:val="nil"/>
              <w:left w:val="single" w:sz="4" w:space="0" w:color="auto"/>
              <w:bottom w:val="nil"/>
              <w:right w:val="nil"/>
            </w:tcBorders>
            <w:vAlign w:val="bottom"/>
            <w:hideMark/>
          </w:tcPr>
          <w:p w:rsidR="00C12E1A" w:rsidRPr="0003458E" w:rsidRDefault="00C12E1A" w:rsidP="0003458E">
            <w:pPr>
              <w:spacing w:before="130" w:after="130"/>
              <w:rPr>
                <w:rFonts w:cs="Arial"/>
                <w:sz w:val="20"/>
                <w:lang w:eastAsia="en-US"/>
              </w:rPr>
            </w:pPr>
            <w:proofErr w:type="gramStart"/>
            <w:r w:rsidRPr="0003458E">
              <w:rPr>
                <w:rFonts w:cs="Arial"/>
                <w:sz w:val="20"/>
                <w:lang w:eastAsia="en-US"/>
              </w:rPr>
              <w:t>Умерших</w:t>
            </w:r>
            <w:proofErr w:type="gramEnd"/>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176</w:t>
            </w:r>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165</w:t>
            </w:r>
          </w:p>
        </w:tc>
        <w:tc>
          <w:tcPr>
            <w:tcW w:w="1267" w:type="dxa"/>
            <w:tcBorders>
              <w:top w:val="nil"/>
              <w:left w:val="nil"/>
              <w:bottom w:val="nil"/>
              <w:right w:val="nil"/>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+11</w:t>
            </w:r>
          </w:p>
        </w:tc>
        <w:tc>
          <w:tcPr>
            <w:tcW w:w="1184"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19,9</w:t>
            </w:r>
          </w:p>
        </w:tc>
        <w:tc>
          <w:tcPr>
            <w:tcW w:w="1243"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18,4</w:t>
            </w:r>
          </w:p>
        </w:tc>
        <w:tc>
          <w:tcPr>
            <w:tcW w:w="1399" w:type="dxa"/>
            <w:tcBorders>
              <w:top w:val="nil"/>
              <w:left w:val="nil"/>
              <w:bottom w:val="nil"/>
              <w:right w:val="single" w:sz="4" w:space="0" w:color="auto"/>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16,1</w:t>
            </w:r>
          </w:p>
        </w:tc>
      </w:tr>
      <w:tr w:rsidR="00C12E1A" w:rsidRPr="0003458E" w:rsidTr="00B365A5">
        <w:trPr>
          <w:jc w:val="center"/>
        </w:trPr>
        <w:tc>
          <w:tcPr>
            <w:tcW w:w="2239" w:type="dxa"/>
            <w:tcBorders>
              <w:top w:val="nil"/>
              <w:left w:val="single" w:sz="4" w:space="0" w:color="auto"/>
              <w:bottom w:val="nil"/>
              <w:right w:val="nil"/>
            </w:tcBorders>
            <w:vAlign w:val="bottom"/>
            <w:hideMark/>
          </w:tcPr>
          <w:p w:rsidR="00C12E1A" w:rsidRPr="0003458E" w:rsidRDefault="00C12E1A" w:rsidP="0003458E">
            <w:pPr>
              <w:spacing w:before="130" w:after="130"/>
              <w:rPr>
                <w:rFonts w:cs="Arial"/>
                <w:sz w:val="20"/>
                <w:lang w:eastAsia="en-US"/>
              </w:rPr>
            </w:pPr>
            <w:r w:rsidRPr="0003458E">
              <w:rPr>
                <w:rFonts w:cs="Arial"/>
                <w:sz w:val="20"/>
                <w:lang w:eastAsia="en-US"/>
              </w:rPr>
              <w:t xml:space="preserve">Естественный </w:t>
            </w:r>
            <w:r w:rsidRPr="0003458E">
              <w:rPr>
                <w:rFonts w:cs="Arial"/>
                <w:sz w:val="20"/>
                <w:lang w:eastAsia="en-US"/>
              </w:rPr>
              <w:br/>
              <w:t>прирост, убыль</w:t>
            </w:r>
            <w:proofErr w:type="gramStart"/>
            <w:r w:rsidRPr="0003458E">
              <w:rPr>
                <w:rFonts w:cs="Arial"/>
                <w:sz w:val="20"/>
                <w:lang w:eastAsia="en-US"/>
              </w:rPr>
              <w:t xml:space="preserve"> (-)</w:t>
            </w:r>
            <w:proofErr w:type="gramEnd"/>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-126</w:t>
            </w:r>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-111</w:t>
            </w:r>
          </w:p>
        </w:tc>
        <w:tc>
          <w:tcPr>
            <w:tcW w:w="1267" w:type="dxa"/>
            <w:tcBorders>
              <w:top w:val="nil"/>
              <w:left w:val="nil"/>
              <w:bottom w:val="nil"/>
              <w:right w:val="nil"/>
            </w:tcBorders>
            <w:vAlign w:val="bottom"/>
          </w:tcPr>
          <w:p w:rsidR="00C12E1A" w:rsidRPr="0003458E" w:rsidRDefault="00C12E1A" w:rsidP="0003458E">
            <w:pPr>
              <w:spacing w:before="130" w:after="130"/>
              <w:ind w:right="397"/>
              <w:jc w:val="right"/>
              <w:rPr>
                <w:rFonts w:cs="Arial"/>
                <w:sz w:val="20"/>
                <w:lang w:eastAsia="en-US"/>
              </w:rPr>
            </w:pPr>
          </w:p>
        </w:tc>
        <w:tc>
          <w:tcPr>
            <w:tcW w:w="1184"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-14,2</w:t>
            </w:r>
          </w:p>
        </w:tc>
        <w:tc>
          <w:tcPr>
            <w:tcW w:w="1243"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-12,4</w:t>
            </w:r>
          </w:p>
        </w:tc>
        <w:tc>
          <w:tcPr>
            <w:tcW w:w="1399" w:type="dxa"/>
            <w:tcBorders>
              <w:top w:val="nil"/>
              <w:left w:val="nil"/>
              <w:bottom w:val="nil"/>
              <w:right w:val="single" w:sz="4" w:space="0" w:color="auto"/>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-9,0</w:t>
            </w:r>
          </w:p>
        </w:tc>
      </w:tr>
      <w:tr w:rsidR="00C12E1A" w:rsidRPr="0003458E" w:rsidTr="00B365A5">
        <w:trPr>
          <w:jc w:val="center"/>
        </w:trPr>
        <w:tc>
          <w:tcPr>
            <w:tcW w:w="2239" w:type="dxa"/>
            <w:tcBorders>
              <w:top w:val="nil"/>
              <w:left w:val="single" w:sz="4" w:space="0" w:color="auto"/>
              <w:bottom w:val="nil"/>
              <w:right w:val="nil"/>
            </w:tcBorders>
            <w:vAlign w:val="bottom"/>
            <w:hideMark/>
          </w:tcPr>
          <w:p w:rsidR="00C12E1A" w:rsidRPr="0003458E" w:rsidRDefault="00C12E1A" w:rsidP="0003458E">
            <w:pPr>
              <w:spacing w:before="130" w:after="130"/>
              <w:rPr>
                <w:rFonts w:cs="Arial"/>
                <w:sz w:val="20"/>
                <w:lang w:eastAsia="en-US"/>
              </w:rPr>
            </w:pPr>
            <w:r w:rsidRPr="0003458E">
              <w:rPr>
                <w:rFonts w:cs="Arial"/>
                <w:sz w:val="20"/>
                <w:lang w:eastAsia="en-US"/>
              </w:rPr>
              <w:t>Зарегистрировано:</w:t>
            </w:r>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p>
        </w:tc>
        <w:tc>
          <w:tcPr>
            <w:tcW w:w="1267" w:type="dxa"/>
            <w:tcBorders>
              <w:top w:val="nil"/>
              <w:left w:val="nil"/>
              <w:bottom w:val="nil"/>
              <w:right w:val="nil"/>
            </w:tcBorders>
            <w:vAlign w:val="bottom"/>
          </w:tcPr>
          <w:p w:rsidR="00C12E1A" w:rsidRPr="0003458E" w:rsidRDefault="00C12E1A" w:rsidP="0003458E">
            <w:pPr>
              <w:spacing w:before="130" w:after="130"/>
              <w:ind w:right="397"/>
              <w:jc w:val="right"/>
              <w:rPr>
                <w:rFonts w:cs="Arial"/>
                <w:sz w:val="20"/>
                <w:lang w:eastAsia="en-US"/>
              </w:rPr>
            </w:pPr>
          </w:p>
        </w:tc>
        <w:tc>
          <w:tcPr>
            <w:tcW w:w="1184"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p>
        </w:tc>
        <w:tc>
          <w:tcPr>
            <w:tcW w:w="1243"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p>
        </w:tc>
        <w:tc>
          <w:tcPr>
            <w:tcW w:w="1399" w:type="dxa"/>
            <w:tcBorders>
              <w:top w:val="nil"/>
              <w:left w:val="nil"/>
              <w:bottom w:val="nil"/>
              <w:right w:val="single" w:sz="4" w:space="0" w:color="auto"/>
            </w:tcBorders>
            <w:vAlign w:val="bottom"/>
          </w:tcPr>
          <w:p w:rsidR="00C12E1A" w:rsidRPr="0003458E" w:rsidRDefault="00C12E1A" w:rsidP="0003458E">
            <w:pPr>
              <w:spacing w:before="130" w:after="130"/>
              <w:ind w:right="397"/>
              <w:jc w:val="right"/>
              <w:rPr>
                <w:rFonts w:cs="Arial"/>
                <w:sz w:val="20"/>
                <w:lang w:eastAsia="en-US"/>
              </w:rPr>
            </w:pPr>
          </w:p>
        </w:tc>
      </w:tr>
      <w:tr w:rsidR="00C12E1A" w:rsidRPr="0003458E" w:rsidTr="00B365A5">
        <w:trPr>
          <w:jc w:val="center"/>
        </w:trPr>
        <w:tc>
          <w:tcPr>
            <w:tcW w:w="2239" w:type="dxa"/>
            <w:tcBorders>
              <w:top w:val="nil"/>
              <w:left w:val="single" w:sz="4" w:space="0" w:color="auto"/>
              <w:bottom w:val="nil"/>
              <w:right w:val="nil"/>
            </w:tcBorders>
            <w:vAlign w:val="bottom"/>
            <w:hideMark/>
          </w:tcPr>
          <w:p w:rsidR="00C12E1A" w:rsidRPr="0003458E" w:rsidRDefault="00C12E1A" w:rsidP="0003458E">
            <w:pPr>
              <w:spacing w:before="130" w:after="130"/>
              <w:ind w:left="170"/>
              <w:rPr>
                <w:rFonts w:cs="Arial"/>
                <w:sz w:val="20"/>
                <w:lang w:eastAsia="en-US"/>
              </w:rPr>
            </w:pPr>
            <w:r w:rsidRPr="0003458E">
              <w:rPr>
                <w:rFonts w:cs="Arial"/>
                <w:sz w:val="20"/>
                <w:lang w:eastAsia="en-US"/>
              </w:rPr>
              <w:t>браков, ед.</w:t>
            </w:r>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40</w:t>
            </w:r>
          </w:p>
        </w:tc>
        <w:tc>
          <w:tcPr>
            <w:tcW w:w="861" w:type="dxa"/>
            <w:tcBorders>
              <w:top w:val="nil"/>
              <w:left w:val="nil"/>
              <w:bottom w:val="nil"/>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33</w:t>
            </w:r>
          </w:p>
        </w:tc>
        <w:tc>
          <w:tcPr>
            <w:tcW w:w="1267" w:type="dxa"/>
            <w:tcBorders>
              <w:top w:val="nil"/>
              <w:left w:val="nil"/>
              <w:bottom w:val="nil"/>
              <w:right w:val="nil"/>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+7</w:t>
            </w:r>
          </w:p>
        </w:tc>
        <w:tc>
          <w:tcPr>
            <w:tcW w:w="1184"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4,5</w:t>
            </w:r>
          </w:p>
        </w:tc>
        <w:tc>
          <w:tcPr>
            <w:tcW w:w="1243" w:type="dxa"/>
            <w:tcBorders>
              <w:top w:val="nil"/>
              <w:left w:val="nil"/>
              <w:bottom w:val="nil"/>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3,7</w:t>
            </w:r>
          </w:p>
        </w:tc>
        <w:tc>
          <w:tcPr>
            <w:tcW w:w="1399" w:type="dxa"/>
            <w:tcBorders>
              <w:top w:val="nil"/>
              <w:left w:val="nil"/>
              <w:bottom w:val="nil"/>
              <w:right w:val="single" w:sz="4" w:space="0" w:color="auto"/>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6,3</w:t>
            </w:r>
          </w:p>
        </w:tc>
      </w:tr>
      <w:tr w:rsidR="00C12E1A" w:rsidRPr="0003458E" w:rsidTr="00B365A5">
        <w:trPr>
          <w:jc w:val="center"/>
        </w:trPr>
        <w:tc>
          <w:tcPr>
            <w:tcW w:w="2239" w:type="dxa"/>
            <w:tcBorders>
              <w:top w:val="nil"/>
              <w:left w:val="single" w:sz="4" w:space="0" w:color="auto"/>
              <w:bottom w:val="single" w:sz="4" w:space="0" w:color="auto"/>
              <w:right w:val="nil"/>
            </w:tcBorders>
            <w:vAlign w:val="bottom"/>
            <w:hideMark/>
          </w:tcPr>
          <w:p w:rsidR="00C12E1A" w:rsidRPr="0003458E" w:rsidRDefault="00C12E1A" w:rsidP="0003458E">
            <w:pPr>
              <w:spacing w:before="130" w:after="130"/>
              <w:ind w:left="170"/>
              <w:rPr>
                <w:rFonts w:cs="Arial"/>
                <w:sz w:val="20"/>
                <w:lang w:eastAsia="en-US"/>
              </w:rPr>
            </w:pPr>
            <w:r w:rsidRPr="0003458E">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40</w:t>
            </w:r>
          </w:p>
        </w:tc>
        <w:tc>
          <w:tcPr>
            <w:tcW w:w="861" w:type="dxa"/>
            <w:tcBorders>
              <w:top w:val="nil"/>
              <w:left w:val="nil"/>
              <w:bottom w:val="single" w:sz="4" w:space="0" w:color="auto"/>
              <w:right w:val="nil"/>
            </w:tcBorders>
            <w:vAlign w:val="bottom"/>
          </w:tcPr>
          <w:p w:rsidR="00C12E1A" w:rsidRPr="0003458E" w:rsidRDefault="00C12E1A" w:rsidP="0003458E">
            <w:pPr>
              <w:spacing w:before="130" w:after="130"/>
              <w:ind w:right="170"/>
              <w:jc w:val="right"/>
              <w:rPr>
                <w:rFonts w:cs="Arial"/>
                <w:sz w:val="20"/>
                <w:lang w:eastAsia="en-US"/>
              </w:rPr>
            </w:pPr>
            <w:r w:rsidRPr="0003458E">
              <w:rPr>
                <w:rFonts w:cs="Arial"/>
                <w:sz w:val="20"/>
                <w:lang w:eastAsia="en-US"/>
              </w:rPr>
              <w:t>32</w:t>
            </w:r>
          </w:p>
        </w:tc>
        <w:tc>
          <w:tcPr>
            <w:tcW w:w="1267" w:type="dxa"/>
            <w:tcBorders>
              <w:top w:val="nil"/>
              <w:left w:val="nil"/>
              <w:bottom w:val="single" w:sz="4" w:space="0" w:color="auto"/>
              <w:right w:val="nil"/>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+8</w:t>
            </w:r>
          </w:p>
        </w:tc>
        <w:tc>
          <w:tcPr>
            <w:tcW w:w="1184" w:type="dxa"/>
            <w:tcBorders>
              <w:top w:val="nil"/>
              <w:left w:val="nil"/>
              <w:bottom w:val="single" w:sz="4" w:space="0" w:color="auto"/>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4,5</w:t>
            </w:r>
          </w:p>
        </w:tc>
        <w:tc>
          <w:tcPr>
            <w:tcW w:w="1243" w:type="dxa"/>
            <w:tcBorders>
              <w:top w:val="nil"/>
              <w:left w:val="nil"/>
              <w:bottom w:val="single" w:sz="4" w:space="0" w:color="auto"/>
              <w:right w:val="nil"/>
            </w:tcBorders>
            <w:vAlign w:val="bottom"/>
          </w:tcPr>
          <w:p w:rsidR="00C12E1A" w:rsidRPr="0003458E" w:rsidRDefault="00C12E1A" w:rsidP="0003458E">
            <w:pPr>
              <w:spacing w:before="130" w:after="130"/>
              <w:ind w:right="283"/>
              <w:jc w:val="right"/>
              <w:rPr>
                <w:rFonts w:cs="Arial"/>
                <w:sz w:val="20"/>
                <w:lang w:eastAsia="en-US"/>
              </w:rPr>
            </w:pPr>
            <w:r w:rsidRPr="0003458E">
              <w:rPr>
                <w:rFonts w:cs="Arial"/>
                <w:sz w:val="20"/>
                <w:lang w:eastAsia="en-US"/>
              </w:rPr>
              <w:t>3,6</w:t>
            </w:r>
          </w:p>
        </w:tc>
        <w:tc>
          <w:tcPr>
            <w:tcW w:w="1399" w:type="dxa"/>
            <w:tcBorders>
              <w:top w:val="nil"/>
              <w:left w:val="nil"/>
              <w:bottom w:val="single" w:sz="4" w:space="0" w:color="auto"/>
              <w:right w:val="single" w:sz="4" w:space="0" w:color="auto"/>
            </w:tcBorders>
            <w:vAlign w:val="bottom"/>
          </w:tcPr>
          <w:p w:rsidR="00C12E1A" w:rsidRPr="0003458E" w:rsidRDefault="00C12E1A" w:rsidP="0003458E">
            <w:pPr>
              <w:spacing w:before="130" w:after="130"/>
              <w:ind w:right="397"/>
              <w:jc w:val="right"/>
              <w:rPr>
                <w:rFonts w:cs="Arial"/>
                <w:sz w:val="20"/>
                <w:lang w:eastAsia="en-US"/>
              </w:rPr>
            </w:pPr>
            <w:r w:rsidRPr="0003458E">
              <w:rPr>
                <w:rFonts w:cs="Arial"/>
                <w:sz w:val="20"/>
                <w:lang w:eastAsia="en-US"/>
              </w:rPr>
              <w:t>4,9</w:t>
            </w:r>
          </w:p>
        </w:tc>
      </w:tr>
    </w:tbl>
    <w:p w:rsidR="00C12E1A" w:rsidRPr="00C12E1A" w:rsidRDefault="00C12E1A" w:rsidP="00C12E1A">
      <w:pPr>
        <w:spacing w:before="120"/>
        <w:ind w:left="170" w:hanging="170"/>
        <w:jc w:val="both"/>
        <w:rPr>
          <w:rFonts w:cs="Arial"/>
          <w:sz w:val="18"/>
          <w:szCs w:val="18"/>
        </w:rPr>
      </w:pPr>
      <w:r w:rsidRPr="00C12E1A">
        <w:rPr>
          <w:rFonts w:cs="Arial"/>
          <w:sz w:val="18"/>
          <w:szCs w:val="18"/>
          <w:vertAlign w:val="superscript"/>
        </w:rPr>
        <w:t>1)</w:t>
      </w:r>
      <w:r w:rsidRPr="00C12E1A">
        <w:rPr>
          <w:rFonts w:cs="Arial"/>
          <w:sz w:val="18"/>
          <w:szCs w:val="18"/>
        </w:rPr>
        <w:t xml:space="preserve"> Показатели регистрации приведены в пересчете на год</w:t>
      </w:r>
      <w:r w:rsidRPr="00C12E1A">
        <w:rPr>
          <w:rFonts w:cs="Arial"/>
          <w:color w:val="000000" w:themeColor="text1"/>
          <w:sz w:val="18"/>
          <w:szCs w:val="18"/>
        </w:rPr>
        <w:t xml:space="preserve">. При расчете </w:t>
      </w:r>
      <w:r w:rsidRPr="00C12E1A">
        <w:rPr>
          <w:rFonts w:cs="Arial"/>
          <w:sz w:val="18"/>
          <w:szCs w:val="18"/>
        </w:rPr>
        <w:t>показателей используется числе</w:t>
      </w:r>
      <w:r w:rsidRPr="00C12E1A">
        <w:rPr>
          <w:rFonts w:cs="Arial"/>
          <w:sz w:val="18"/>
          <w:szCs w:val="18"/>
        </w:rPr>
        <w:t>н</w:t>
      </w:r>
      <w:r w:rsidRPr="00C12E1A">
        <w:rPr>
          <w:rFonts w:cs="Arial"/>
          <w:sz w:val="18"/>
          <w:szCs w:val="18"/>
        </w:rPr>
        <w:t>ность населения с учетом итогов Всероссийской переписи населения 2020 года.</w:t>
      </w:r>
    </w:p>
    <w:p w:rsidR="00C12E1A" w:rsidRPr="00C12E1A" w:rsidRDefault="00C12E1A" w:rsidP="00C12E1A">
      <w:pPr>
        <w:spacing w:before="120"/>
        <w:ind w:firstLine="709"/>
        <w:jc w:val="both"/>
      </w:pPr>
      <w:r w:rsidRPr="00C12E1A">
        <w:rPr>
          <w:rFonts w:cs="Arial"/>
          <w:szCs w:val="24"/>
        </w:rPr>
        <w:t xml:space="preserve">В январе - августе 2023 года коэффициент </w:t>
      </w:r>
      <w:r w:rsidRPr="00C12E1A">
        <w:rPr>
          <w:rFonts w:cs="Arial"/>
          <w:b/>
          <w:i/>
          <w:szCs w:val="24"/>
        </w:rPr>
        <w:t>рождаемости</w:t>
      </w:r>
      <w:r w:rsidRPr="00C12E1A">
        <w:rPr>
          <w:rFonts w:cs="Arial"/>
          <w:szCs w:val="24"/>
        </w:rPr>
        <w:t xml:space="preserve"> (в расчете на 1000 человек населения) в городской местности </w:t>
      </w:r>
      <w:r w:rsidRPr="00C12E1A">
        <w:t>уменьшился на 4,8%, в сел</w:t>
      </w:r>
      <w:r w:rsidRPr="00C12E1A">
        <w:t>ь</w:t>
      </w:r>
      <w:r w:rsidRPr="00C12E1A">
        <w:t xml:space="preserve">ской - на 9,8%. </w:t>
      </w:r>
      <w:r w:rsidRPr="00C12E1A">
        <w:rPr>
          <w:color w:val="000000"/>
        </w:rPr>
        <w:t>В целом по муниципальному округу</w:t>
      </w:r>
      <w:r w:rsidRPr="00C12E1A">
        <w:t xml:space="preserve"> коэффициент рождаемости ниже среднего значения по области на 19,7%.</w:t>
      </w:r>
    </w:p>
    <w:p w:rsidR="00C12E1A" w:rsidRPr="00C12E1A" w:rsidRDefault="00C12E1A" w:rsidP="00C12E1A">
      <w:pPr>
        <w:ind w:firstLine="709"/>
        <w:jc w:val="both"/>
      </w:pPr>
      <w:r w:rsidRPr="00C12E1A">
        <w:t xml:space="preserve">Коэффициент </w:t>
      </w:r>
      <w:r w:rsidRPr="00C12E1A">
        <w:rPr>
          <w:b/>
          <w:i/>
        </w:rPr>
        <w:t>смертности</w:t>
      </w:r>
      <w:r w:rsidRPr="00C12E1A">
        <w:t xml:space="preserve"> в городской </w:t>
      </w:r>
      <w:r w:rsidRPr="00C12E1A">
        <w:rPr>
          <w:color w:val="000000" w:themeColor="text1"/>
        </w:rPr>
        <w:t xml:space="preserve">местности </w:t>
      </w:r>
      <w:r w:rsidRPr="00C12E1A">
        <w:t>увеличился на 11%, в сельской - на 6,5%. По муниципальному округу коэффициент смертности выше среднего значения по области на 23,6%.</w:t>
      </w:r>
    </w:p>
    <w:p w:rsidR="00C12E1A" w:rsidRPr="00C12E1A" w:rsidRDefault="00C12E1A" w:rsidP="00C12E1A">
      <w:pPr>
        <w:spacing w:after="120"/>
        <w:ind w:firstLine="709"/>
        <w:jc w:val="both"/>
      </w:pPr>
      <w:r w:rsidRPr="00C12E1A">
        <w:t>Динамика показателей естественного движения населения представлена на диаграмме:</w:t>
      </w:r>
    </w:p>
    <w:p w:rsidR="00C12E1A" w:rsidRPr="00C12E1A" w:rsidRDefault="00C12E1A" w:rsidP="00C12E1A">
      <w:pPr>
        <w:spacing w:after="120"/>
        <w:jc w:val="both"/>
      </w:pPr>
      <w:r w:rsidRPr="00C12E1A">
        <w:rPr>
          <w:noProof/>
        </w:rPr>
        <w:drawing>
          <wp:inline distT="0" distB="0" distL="0" distR="0" wp14:anchorId="543EDC34" wp14:editId="0A929023">
            <wp:extent cx="5742000" cy="2400355"/>
            <wp:effectExtent l="19050" t="19050" r="11430"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2000" cy="2400355"/>
                    </a:xfrm>
                    <a:prstGeom prst="rect">
                      <a:avLst/>
                    </a:prstGeom>
                    <a:noFill/>
                    <a:ln w="3175">
                      <a:solidFill>
                        <a:sysClr val="windowText" lastClr="000000"/>
                      </a:solidFill>
                    </a:ln>
                  </pic:spPr>
                </pic:pic>
              </a:graphicData>
            </a:graphic>
          </wp:inline>
        </w:drawing>
      </w:r>
    </w:p>
    <w:p w:rsidR="00C12E1A" w:rsidRPr="00C12E1A" w:rsidRDefault="00C12E1A" w:rsidP="00C12E1A">
      <w:pPr>
        <w:spacing w:before="120"/>
        <w:ind w:firstLine="709"/>
        <w:jc w:val="both"/>
        <w:rPr>
          <w:spacing w:val="-4"/>
          <w:szCs w:val="24"/>
        </w:rPr>
      </w:pPr>
      <w:r w:rsidRPr="00C12E1A">
        <w:rPr>
          <w:rFonts w:cs="Arial"/>
          <w:szCs w:val="24"/>
        </w:rPr>
        <w:t>В январе - августе 2023 года умер один ребенок в возрасте до одного г</w:t>
      </w:r>
      <w:r w:rsidRPr="00C12E1A">
        <w:rPr>
          <w:rFonts w:cs="Arial"/>
          <w:szCs w:val="24"/>
        </w:rPr>
        <w:t>о</w:t>
      </w:r>
      <w:r w:rsidRPr="00C12E1A">
        <w:rPr>
          <w:rFonts w:cs="Arial"/>
          <w:szCs w:val="24"/>
        </w:rPr>
        <w:t>да.</w:t>
      </w:r>
    </w:p>
    <w:p w:rsidR="00C12E1A" w:rsidRPr="00C12E1A" w:rsidRDefault="00C12E1A" w:rsidP="00C12E1A">
      <w:pPr>
        <w:ind w:firstLine="709"/>
        <w:jc w:val="both"/>
        <w:rPr>
          <w:spacing w:val="-4"/>
          <w:szCs w:val="24"/>
        </w:rPr>
      </w:pPr>
      <w:r w:rsidRPr="00C12E1A">
        <w:rPr>
          <w:spacing w:val="-4"/>
          <w:szCs w:val="24"/>
        </w:rPr>
        <w:t>В январе - августе 2023 года зарегистрировали и расторгли брак по 40 пар, по сравнению с аналогичным периодом 2022 года, браков больше на 21,2%, ра</w:t>
      </w:r>
      <w:r w:rsidRPr="00C12E1A">
        <w:rPr>
          <w:spacing w:val="-4"/>
          <w:szCs w:val="24"/>
        </w:rPr>
        <w:t>з</w:t>
      </w:r>
      <w:r w:rsidRPr="00C12E1A">
        <w:rPr>
          <w:spacing w:val="-4"/>
          <w:szCs w:val="24"/>
        </w:rPr>
        <w:t>водов - на 25%.</w:t>
      </w:r>
    </w:p>
    <w:p w:rsidR="00C12E1A" w:rsidRPr="00C12E1A" w:rsidRDefault="00C12E1A" w:rsidP="00C12E1A">
      <w:pPr>
        <w:spacing w:after="120"/>
        <w:ind w:firstLine="709"/>
        <w:jc w:val="both"/>
        <w:rPr>
          <w:rFonts w:cs="Arial"/>
          <w:szCs w:val="24"/>
        </w:rPr>
      </w:pPr>
      <w:r w:rsidRPr="00C12E1A">
        <w:rPr>
          <w:rFonts w:cs="Arial"/>
          <w:szCs w:val="24"/>
        </w:rPr>
        <w:lastRenderedPageBreak/>
        <w:t>Динамика числа браков и разводов показана на диаграмме:</w:t>
      </w:r>
    </w:p>
    <w:p w:rsidR="00C12E1A" w:rsidRPr="00C12E1A" w:rsidRDefault="00C12E1A" w:rsidP="00C12E1A">
      <w:pPr>
        <w:jc w:val="both"/>
        <w:rPr>
          <w:b/>
          <w:i/>
          <w:szCs w:val="24"/>
        </w:rPr>
      </w:pPr>
      <w:r w:rsidRPr="00C12E1A">
        <w:rPr>
          <w:noProof/>
        </w:rPr>
        <w:drawing>
          <wp:inline distT="0" distB="0" distL="0" distR="0" wp14:anchorId="33B03FA5" wp14:editId="0B8667E0">
            <wp:extent cx="5742000" cy="2121407"/>
            <wp:effectExtent l="19050" t="19050" r="11430" b="1270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2000" cy="2121407"/>
                    </a:xfrm>
                    <a:prstGeom prst="rect">
                      <a:avLst/>
                    </a:prstGeom>
                    <a:noFill/>
                    <a:ln w="3175">
                      <a:solidFill>
                        <a:sysClr val="windowText" lastClr="000000"/>
                      </a:solidFill>
                    </a:ln>
                  </pic:spPr>
                </pic:pic>
              </a:graphicData>
            </a:graphic>
          </wp:inline>
        </w:drawing>
      </w:r>
    </w:p>
    <w:p w:rsidR="00C12E1A" w:rsidRPr="00C12E1A" w:rsidRDefault="00C12E1A" w:rsidP="00C12E1A">
      <w:pPr>
        <w:spacing w:before="120"/>
        <w:ind w:firstLine="709"/>
        <w:jc w:val="both"/>
      </w:pPr>
      <w:r w:rsidRPr="00C12E1A">
        <w:rPr>
          <w:b/>
          <w:i/>
          <w:szCs w:val="24"/>
        </w:rPr>
        <w:t xml:space="preserve">Миграционный оборот </w:t>
      </w:r>
      <w:r w:rsidRPr="00C12E1A">
        <w:rPr>
          <w:szCs w:val="24"/>
        </w:rPr>
        <w:t>населения (сумма прибытий и выбытий) за я</w:t>
      </w:r>
      <w:r w:rsidRPr="00C12E1A">
        <w:rPr>
          <w:szCs w:val="24"/>
        </w:rPr>
        <w:t>н</w:t>
      </w:r>
      <w:r w:rsidRPr="00C12E1A">
        <w:rPr>
          <w:szCs w:val="24"/>
        </w:rPr>
        <w:t xml:space="preserve">варь - август 2023 года составил 435 человек, </w:t>
      </w:r>
      <w:r w:rsidRPr="00C12E1A">
        <w:t>на 15,7</w:t>
      </w:r>
      <w:r w:rsidRPr="00C12E1A">
        <w:rPr>
          <w:color w:val="000000"/>
        </w:rPr>
        <w:t>% меньше</w:t>
      </w:r>
      <w:r w:rsidRPr="00C12E1A">
        <w:t>, чем за анал</w:t>
      </w:r>
      <w:r w:rsidRPr="00C12E1A">
        <w:t>о</w:t>
      </w:r>
      <w:r w:rsidRPr="00C12E1A">
        <w:t>гичный период 2022 года.</w:t>
      </w:r>
    </w:p>
    <w:p w:rsidR="00C12E1A" w:rsidRPr="00C12E1A" w:rsidRDefault="00C12E1A" w:rsidP="00C12E1A">
      <w:pPr>
        <w:ind w:firstLine="720"/>
        <w:jc w:val="both"/>
        <w:rPr>
          <w:rFonts w:cs="Arial"/>
          <w:szCs w:val="24"/>
        </w:rPr>
      </w:pPr>
      <w:r w:rsidRPr="00C12E1A">
        <w:rPr>
          <w:rFonts w:cs="Arial"/>
          <w:szCs w:val="24"/>
        </w:rPr>
        <w:t>Миграционная активность населения в январе - августе характеризуется следующими данными:</w:t>
      </w:r>
    </w:p>
    <w:p w:rsidR="00C12E1A" w:rsidRPr="00C12E1A" w:rsidRDefault="00C12E1A" w:rsidP="00C12E1A">
      <w:pPr>
        <w:spacing w:after="100"/>
        <w:ind w:firstLine="720"/>
        <w:jc w:val="right"/>
        <w:rPr>
          <w:rFonts w:cs="Arial"/>
          <w:sz w:val="18"/>
        </w:rPr>
      </w:pPr>
      <w:r w:rsidRPr="00C12E1A">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C12E1A" w:rsidRPr="00C12E1A" w:rsidTr="00B365A5">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C12E1A" w:rsidRPr="00C12E1A" w:rsidRDefault="00C12E1A" w:rsidP="00C12E1A">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after="60"/>
              <w:jc w:val="center"/>
              <w:rPr>
                <w:rFonts w:cs="Arial"/>
                <w:sz w:val="20"/>
                <w:lang w:eastAsia="en-US"/>
              </w:rPr>
            </w:pPr>
            <w:r w:rsidRPr="00C12E1A">
              <w:rPr>
                <w:rFonts w:cs="Arial"/>
                <w:sz w:val="20"/>
                <w:lang w:eastAsia="en-US"/>
              </w:rPr>
              <w:t>2023</w:t>
            </w:r>
          </w:p>
        </w:tc>
        <w:tc>
          <w:tcPr>
            <w:tcW w:w="1595"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after="60"/>
              <w:jc w:val="center"/>
              <w:rPr>
                <w:rFonts w:cs="Arial"/>
                <w:sz w:val="20"/>
                <w:lang w:eastAsia="en-US"/>
              </w:rPr>
            </w:pPr>
            <w:r w:rsidRPr="00C12E1A">
              <w:rPr>
                <w:rFonts w:cs="Arial"/>
                <w:sz w:val="20"/>
                <w:lang w:eastAsia="en-US"/>
              </w:rPr>
              <w:t>2022</w:t>
            </w:r>
          </w:p>
        </w:tc>
        <w:tc>
          <w:tcPr>
            <w:tcW w:w="1595" w:type="dxa"/>
            <w:tcBorders>
              <w:top w:val="single" w:sz="4" w:space="0" w:color="auto"/>
              <w:left w:val="single" w:sz="4" w:space="0" w:color="auto"/>
              <w:bottom w:val="single" w:sz="4" w:space="0" w:color="auto"/>
              <w:right w:val="single" w:sz="4" w:space="0" w:color="auto"/>
            </w:tcBorders>
            <w:hideMark/>
          </w:tcPr>
          <w:p w:rsidR="00C12E1A" w:rsidRPr="00C12E1A" w:rsidRDefault="00C12E1A" w:rsidP="00C12E1A">
            <w:pPr>
              <w:spacing w:before="60" w:after="60"/>
              <w:jc w:val="center"/>
              <w:rPr>
                <w:rFonts w:cs="Arial"/>
                <w:sz w:val="20"/>
                <w:lang w:eastAsia="en-US"/>
              </w:rPr>
            </w:pPr>
            <w:r w:rsidRPr="00C12E1A">
              <w:rPr>
                <w:rFonts w:cs="Arial"/>
                <w:sz w:val="20"/>
                <w:lang w:eastAsia="en-US"/>
              </w:rPr>
              <w:t>2023 в % к 2022</w:t>
            </w:r>
          </w:p>
        </w:tc>
      </w:tr>
      <w:tr w:rsidR="00C12E1A" w:rsidRPr="00C12E1A" w:rsidTr="00B365A5">
        <w:trPr>
          <w:jc w:val="center"/>
        </w:trPr>
        <w:tc>
          <w:tcPr>
            <w:tcW w:w="4269" w:type="dxa"/>
            <w:tcBorders>
              <w:top w:val="nil"/>
              <w:left w:val="single" w:sz="4" w:space="0" w:color="auto"/>
              <w:bottom w:val="nil"/>
              <w:right w:val="nil"/>
            </w:tcBorders>
            <w:vAlign w:val="bottom"/>
            <w:hideMark/>
          </w:tcPr>
          <w:p w:rsidR="00C12E1A" w:rsidRPr="00C12E1A" w:rsidRDefault="00C12E1A" w:rsidP="00C12E1A">
            <w:pPr>
              <w:spacing w:before="60" w:after="20"/>
              <w:ind w:left="57"/>
              <w:rPr>
                <w:rFonts w:cs="Arial"/>
                <w:sz w:val="20"/>
                <w:lang w:eastAsia="en-US"/>
              </w:rPr>
            </w:pPr>
            <w:r w:rsidRPr="00C12E1A">
              <w:rPr>
                <w:rFonts w:cs="Arial"/>
                <w:sz w:val="20"/>
                <w:lang w:eastAsia="en-US"/>
              </w:rPr>
              <w:t>Прибыло</w:t>
            </w:r>
          </w:p>
        </w:tc>
        <w:tc>
          <w:tcPr>
            <w:tcW w:w="1595" w:type="dxa"/>
            <w:vAlign w:val="bottom"/>
          </w:tcPr>
          <w:p w:rsidR="00C12E1A" w:rsidRPr="00C12E1A" w:rsidRDefault="00C12E1A" w:rsidP="00C12E1A">
            <w:pPr>
              <w:spacing w:before="60" w:after="20"/>
              <w:ind w:right="510"/>
              <w:jc w:val="right"/>
              <w:rPr>
                <w:rFonts w:cs="Arial"/>
                <w:sz w:val="20"/>
                <w:lang w:eastAsia="en-US"/>
              </w:rPr>
            </w:pPr>
            <w:r w:rsidRPr="00C12E1A">
              <w:rPr>
                <w:rFonts w:cs="Arial"/>
                <w:sz w:val="20"/>
                <w:lang w:eastAsia="en-US"/>
              </w:rPr>
              <w:t>249</w:t>
            </w:r>
          </w:p>
        </w:tc>
        <w:tc>
          <w:tcPr>
            <w:tcW w:w="1595" w:type="dxa"/>
            <w:tcBorders>
              <w:top w:val="single" w:sz="4" w:space="0" w:color="auto"/>
              <w:left w:val="nil"/>
              <w:bottom w:val="nil"/>
              <w:right w:val="nil"/>
            </w:tcBorders>
            <w:vAlign w:val="bottom"/>
          </w:tcPr>
          <w:p w:rsidR="00C12E1A" w:rsidRPr="00C12E1A" w:rsidRDefault="00C12E1A" w:rsidP="00C12E1A">
            <w:pPr>
              <w:spacing w:before="60" w:after="20"/>
              <w:ind w:right="510"/>
              <w:jc w:val="right"/>
              <w:rPr>
                <w:rFonts w:cs="Arial"/>
                <w:sz w:val="20"/>
                <w:lang w:eastAsia="en-US"/>
              </w:rPr>
            </w:pPr>
            <w:r w:rsidRPr="00C12E1A">
              <w:rPr>
                <w:rFonts w:cs="Arial"/>
                <w:sz w:val="20"/>
                <w:lang w:eastAsia="en-US"/>
              </w:rPr>
              <w:t>274</w:t>
            </w:r>
          </w:p>
        </w:tc>
        <w:tc>
          <w:tcPr>
            <w:tcW w:w="1595" w:type="dxa"/>
            <w:tcBorders>
              <w:top w:val="single" w:sz="4" w:space="0" w:color="auto"/>
              <w:left w:val="nil"/>
              <w:bottom w:val="nil"/>
              <w:right w:val="single" w:sz="4" w:space="0" w:color="auto"/>
            </w:tcBorders>
            <w:vAlign w:val="bottom"/>
          </w:tcPr>
          <w:p w:rsidR="00C12E1A" w:rsidRPr="00C12E1A" w:rsidRDefault="00C12E1A" w:rsidP="00C12E1A">
            <w:pPr>
              <w:spacing w:before="60" w:after="20"/>
              <w:ind w:right="454"/>
              <w:jc w:val="right"/>
              <w:rPr>
                <w:sz w:val="20"/>
                <w:lang w:eastAsia="en-US"/>
              </w:rPr>
            </w:pPr>
            <w:r w:rsidRPr="00C12E1A">
              <w:rPr>
                <w:sz w:val="20"/>
                <w:lang w:eastAsia="en-US"/>
              </w:rPr>
              <w:t>90,9</w:t>
            </w:r>
          </w:p>
        </w:tc>
      </w:tr>
      <w:tr w:rsidR="00C12E1A" w:rsidRPr="00C12E1A" w:rsidTr="00B365A5">
        <w:trPr>
          <w:jc w:val="center"/>
        </w:trPr>
        <w:tc>
          <w:tcPr>
            <w:tcW w:w="4269" w:type="dxa"/>
            <w:tcBorders>
              <w:top w:val="nil"/>
              <w:left w:val="single" w:sz="4" w:space="0" w:color="auto"/>
              <w:bottom w:val="nil"/>
              <w:right w:val="nil"/>
            </w:tcBorders>
            <w:vAlign w:val="bottom"/>
            <w:hideMark/>
          </w:tcPr>
          <w:p w:rsidR="00C12E1A" w:rsidRPr="00C12E1A" w:rsidRDefault="00C12E1A" w:rsidP="00C12E1A">
            <w:pPr>
              <w:spacing w:before="20" w:after="20"/>
              <w:ind w:left="57"/>
              <w:rPr>
                <w:rFonts w:cs="Arial"/>
                <w:sz w:val="20"/>
                <w:lang w:eastAsia="en-US"/>
              </w:rPr>
            </w:pPr>
            <w:r w:rsidRPr="00C12E1A">
              <w:rPr>
                <w:rFonts w:cs="Arial"/>
                <w:sz w:val="20"/>
                <w:lang w:eastAsia="en-US"/>
              </w:rPr>
              <w:t>Выбыло</w:t>
            </w:r>
          </w:p>
        </w:tc>
        <w:tc>
          <w:tcPr>
            <w:tcW w:w="1595" w:type="dxa"/>
            <w:vAlign w:val="bottom"/>
          </w:tcPr>
          <w:p w:rsidR="00C12E1A" w:rsidRPr="00C12E1A" w:rsidRDefault="00C12E1A" w:rsidP="00C12E1A">
            <w:pPr>
              <w:spacing w:before="20" w:after="20"/>
              <w:ind w:right="510"/>
              <w:jc w:val="right"/>
              <w:rPr>
                <w:rFonts w:cs="Arial"/>
                <w:sz w:val="20"/>
                <w:lang w:eastAsia="en-US"/>
              </w:rPr>
            </w:pPr>
            <w:r w:rsidRPr="00C12E1A">
              <w:rPr>
                <w:rFonts w:cs="Arial"/>
                <w:sz w:val="20"/>
                <w:lang w:eastAsia="en-US"/>
              </w:rPr>
              <w:t>186</w:t>
            </w:r>
          </w:p>
        </w:tc>
        <w:tc>
          <w:tcPr>
            <w:tcW w:w="1595" w:type="dxa"/>
            <w:vAlign w:val="bottom"/>
          </w:tcPr>
          <w:p w:rsidR="00C12E1A" w:rsidRPr="00C12E1A" w:rsidRDefault="00C12E1A" w:rsidP="00C12E1A">
            <w:pPr>
              <w:spacing w:before="20" w:after="20"/>
              <w:ind w:right="510"/>
              <w:jc w:val="right"/>
              <w:rPr>
                <w:rFonts w:cs="Arial"/>
                <w:sz w:val="20"/>
                <w:lang w:eastAsia="en-US"/>
              </w:rPr>
            </w:pPr>
            <w:r w:rsidRPr="00C12E1A">
              <w:rPr>
                <w:rFonts w:cs="Arial"/>
                <w:sz w:val="20"/>
                <w:lang w:eastAsia="en-US"/>
              </w:rPr>
              <w:t>242</w:t>
            </w:r>
          </w:p>
        </w:tc>
        <w:tc>
          <w:tcPr>
            <w:tcW w:w="1595" w:type="dxa"/>
            <w:tcBorders>
              <w:top w:val="nil"/>
              <w:left w:val="nil"/>
              <w:bottom w:val="nil"/>
              <w:right w:val="single" w:sz="4" w:space="0" w:color="auto"/>
            </w:tcBorders>
            <w:vAlign w:val="bottom"/>
          </w:tcPr>
          <w:p w:rsidR="00C12E1A" w:rsidRPr="00C12E1A" w:rsidRDefault="00C12E1A" w:rsidP="00C12E1A">
            <w:pPr>
              <w:spacing w:before="20" w:after="20"/>
              <w:ind w:right="454"/>
              <w:jc w:val="right"/>
              <w:rPr>
                <w:sz w:val="20"/>
                <w:lang w:eastAsia="en-US"/>
              </w:rPr>
            </w:pPr>
            <w:r w:rsidRPr="00C12E1A">
              <w:rPr>
                <w:sz w:val="20"/>
                <w:lang w:eastAsia="en-US"/>
              </w:rPr>
              <w:t>76,9</w:t>
            </w:r>
          </w:p>
        </w:tc>
      </w:tr>
      <w:tr w:rsidR="00C12E1A" w:rsidRPr="00C12E1A" w:rsidTr="00B365A5">
        <w:trPr>
          <w:jc w:val="center"/>
        </w:trPr>
        <w:tc>
          <w:tcPr>
            <w:tcW w:w="4269" w:type="dxa"/>
            <w:tcBorders>
              <w:top w:val="nil"/>
              <w:left w:val="single" w:sz="4" w:space="0" w:color="auto"/>
              <w:bottom w:val="nil"/>
              <w:right w:val="nil"/>
            </w:tcBorders>
            <w:vAlign w:val="bottom"/>
            <w:hideMark/>
          </w:tcPr>
          <w:p w:rsidR="00C12E1A" w:rsidRPr="00C12E1A" w:rsidRDefault="00C12E1A" w:rsidP="00C12E1A">
            <w:pPr>
              <w:spacing w:before="20" w:after="20"/>
              <w:ind w:left="57"/>
              <w:rPr>
                <w:rFonts w:cs="Arial"/>
                <w:sz w:val="20"/>
                <w:lang w:eastAsia="en-US"/>
              </w:rPr>
            </w:pPr>
            <w:r w:rsidRPr="00C12E1A">
              <w:rPr>
                <w:rFonts w:cs="Arial"/>
                <w:sz w:val="20"/>
                <w:lang w:eastAsia="en-US"/>
              </w:rPr>
              <w:t>Миграционный прирост</w:t>
            </w:r>
            <w:proofErr w:type="gramStart"/>
            <w:r w:rsidRPr="00C12E1A">
              <w:rPr>
                <w:rFonts w:cs="Arial"/>
                <w:sz w:val="20"/>
                <w:lang w:eastAsia="en-US"/>
              </w:rPr>
              <w:t xml:space="preserve"> (+), </w:t>
            </w:r>
            <w:proofErr w:type="gramEnd"/>
            <w:r w:rsidRPr="00C12E1A">
              <w:rPr>
                <w:rFonts w:cs="Arial"/>
                <w:sz w:val="20"/>
                <w:lang w:eastAsia="en-US"/>
              </w:rPr>
              <w:t>снижение (-)</w:t>
            </w:r>
          </w:p>
        </w:tc>
        <w:tc>
          <w:tcPr>
            <w:tcW w:w="1595" w:type="dxa"/>
            <w:vAlign w:val="bottom"/>
          </w:tcPr>
          <w:p w:rsidR="00C12E1A" w:rsidRPr="00C12E1A" w:rsidRDefault="00C12E1A" w:rsidP="00C12E1A">
            <w:pPr>
              <w:spacing w:before="20" w:after="20"/>
              <w:ind w:right="510"/>
              <w:jc w:val="right"/>
              <w:rPr>
                <w:rFonts w:cs="Arial"/>
                <w:sz w:val="20"/>
                <w:lang w:eastAsia="en-US"/>
              </w:rPr>
            </w:pPr>
            <w:r w:rsidRPr="00C12E1A">
              <w:rPr>
                <w:rFonts w:cs="Arial"/>
                <w:sz w:val="20"/>
                <w:lang w:eastAsia="en-US"/>
              </w:rPr>
              <w:t>+63</w:t>
            </w:r>
          </w:p>
        </w:tc>
        <w:tc>
          <w:tcPr>
            <w:tcW w:w="1595" w:type="dxa"/>
            <w:vAlign w:val="bottom"/>
          </w:tcPr>
          <w:p w:rsidR="00C12E1A" w:rsidRPr="00C12E1A" w:rsidRDefault="00C12E1A" w:rsidP="00C12E1A">
            <w:pPr>
              <w:spacing w:before="20" w:after="20"/>
              <w:ind w:right="510"/>
              <w:jc w:val="right"/>
              <w:rPr>
                <w:rFonts w:cs="Arial"/>
                <w:sz w:val="20"/>
                <w:lang w:eastAsia="en-US"/>
              </w:rPr>
            </w:pPr>
            <w:r w:rsidRPr="00C12E1A">
              <w:rPr>
                <w:rFonts w:cs="Arial"/>
                <w:sz w:val="20"/>
                <w:lang w:eastAsia="en-US"/>
              </w:rPr>
              <w:t>+32</w:t>
            </w:r>
          </w:p>
        </w:tc>
        <w:tc>
          <w:tcPr>
            <w:tcW w:w="1595" w:type="dxa"/>
            <w:tcBorders>
              <w:top w:val="nil"/>
              <w:left w:val="nil"/>
              <w:bottom w:val="nil"/>
              <w:right w:val="single" w:sz="4" w:space="0" w:color="auto"/>
            </w:tcBorders>
            <w:vAlign w:val="bottom"/>
          </w:tcPr>
          <w:p w:rsidR="00C12E1A" w:rsidRPr="00C12E1A" w:rsidRDefault="00C12E1A" w:rsidP="00C12E1A">
            <w:pPr>
              <w:spacing w:before="20" w:after="20"/>
              <w:ind w:right="454"/>
              <w:jc w:val="right"/>
              <w:rPr>
                <w:sz w:val="20"/>
                <w:lang w:eastAsia="en-US"/>
              </w:rPr>
            </w:pPr>
            <w:r w:rsidRPr="00C12E1A">
              <w:rPr>
                <w:sz w:val="20"/>
                <w:lang w:eastAsia="en-US"/>
              </w:rPr>
              <w:t>196,9</w:t>
            </w:r>
          </w:p>
        </w:tc>
      </w:tr>
      <w:tr w:rsidR="00C12E1A" w:rsidRPr="00C12E1A" w:rsidTr="00B365A5">
        <w:trPr>
          <w:jc w:val="center"/>
        </w:trPr>
        <w:tc>
          <w:tcPr>
            <w:tcW w:w="4269" w:type="dxa"/>
            <w:tcBorders>
              <w:top w:val="nil"/>
              <w:left w:val="single" w:sz="4" w:space="0" w:color="auto"/>
              <w:bottom w:val="nil"/>
              <w:right w:val="nil"/>
            </w:tcBorders>
            <w:vAlign w:val="bottom"/>
            <w:hideMark/>
          </w:tcPr>
          <w:p w:rsidR="00C12E1A" w:rsidRPr="00C12E1A" w:rsidRDefault="00C12E1A" w:rsidP="00C12E1A">
            <w:pPr>
              <w:spacing w:before="20" w:after="20"/>
              <w:rPr>
                <w:rFonts w:cs="Arial"/>
                <w:b/>
                <w:sz w:val="20"/>
                <w:lang w:eastAsia="en-US"/>
              </w:rPr>
            </w:pPr>
            <w:proofErr w:type="spellStart"/>
            <w:r w:rsidRPr="00C12E1A">
              <w:rPr>
                <w:rFonts w:cs="Arial"/>
                <w:b/>
                <w:sz w:val="20"/>
                <w:lang w:eastAsia="en-US"/>
              </w:rPr>
              <w:t>Справочно</w:t>
            </w:r>
            <w:proofErr w:type="spellEnd"/>
            <w:r w:rsidRPr="00C12E1A">
              <w:rPr>
                <w:rFonts w:cs="Arial"/>
                <w:b/>
                <w:sz w:val="20"/>
                <w:lang w:eastAsia="en-US"/>
              </w:rPr>
              <w:t xml:space="preserve"> по области</w:t>
            </w:r>
          </w:p>
        </w:tc>
        <w:tc>
          <w:tcPr>
            <w:tcW w:w="1595" w:type="dxa"/>
            <w:vAlign w:val="bottom"/>
          </w:tcPr>
          <w:p w:rsidR="00C12E1A" w:rsidRPr="00C12E1A" w:rsidRDefault="00C12E1A" w:rsidP="00C12E1A">
            <w:pPr>
              <w:spacing w:before="20" w:after="20"/>
              <w:ind w:right="510"/>
              <w:jc w:val="right"/>
              <w:rPr>
                <w:rFonts w:cs="Arial"/>
                <w:sz w:val="20"/>
                <w:lang w:eastAsia="en-US"/>
              </w:rPr>
            </w:pPr>
          </w:p>
        </w:tc>
        <w:tc>
          <w:tcPr>
            <w:tcW w:w="1595" w:type="dxa"/>
            <w:vAlign w:val="bottom"/>
          </w:tcPr>
          <w:p w:rsidR="00C12E1A" w:rsidRPr="00C12E1A" w:rsidRDefault="00C12E1A" w:rsidP="00C12E1A">
            <w:pPr>
              <w:spacing w:before="20" w:after="20"/>
              <w:ind w:right="510"/>
              <w:jc w:val="right"/>
              <w:rPr>
                <w:rFonts w:cs="Arial"/>
                <w:sz w:val="20"/>
                <w:lang w:eastAsia="en-US"/>
              </w:rPr>
            </w:pPr>
          </w:p>
        </w:tc>
        <w:tc>
          <w:tcPr>
            <w:tcW w:w="1595" w:type="dxa"/>
            <w:tcBorders>
              <w:top w:val="nil"/>
              <w:left w:val="nil"/>
              <w:bottom w:val="nil"/>
              <w:right w:val="single" w:sz="4" w:space="0" w:color="auto"/>
            </w:tcBorders>
            <w:vAlign w:val="bottom"/>
          </w:tcPr>
          <w:p w:rsidR="00C12E1A" w:rsidRPr="00C12E1A" w:rsidRDefault="00C12E1A" w:rsidP="00C12E1A">
            <w:pPr>
              <w:spacing w:before="20" w:after="20"/>
              <w:ind w:right="454"/>
              <w:jc w:val="right"/>
              <w:rPr>
                <w:sz w:val="20"/>
                <w:lang w:eastAsia="en-US"/>
              </w:rPr>
            </w:pPr>
          </w:p>
        </w:tc>
      </w:tr>
      <w:tr w:rsidR="00C12E1A" w:rsidRPr="00C12E1A" w:rsidTr="00B365A5">
        <w:trPr>
          <w:jc w:val="center"/>
        </w:trPr>
        <w:tc>
          <w:tcPr>
            <w:tcW w:w="4269" w:type="dxa"/>
            <w:tcBorders>
              <w:top w:val="nil"/>
              <w:left w:val="single" w:sz="4" w:space="0" w:color="auto"/>
              <w:bottom w:val="nil"/>
              <w:right w:val="nil"/>
            </w:tcBorders>
            <w:vAlign w:val="bottom"/>
            <w:hideMark/>
          </w:tcPr>
          <w:p w:rsidR="00C12E1A" w:rsidRPr="00C12E1A" w:rsidRDefault="00C12E1A" w:rsidP="00C12E1A">
            <w:pPr>
              <w:spacing w:before="20" w:after="20"/>
              <w:ind w:left="57"/>
              <w:rPr>
                <w:rFonts w:cs="Arial"/>
                <w:sz w:val="20"/>
                <w:lang w:eastAsia="en-US"/>
              </w:rPr>
            </w:pPr>
            <w:r w:rsidRPr="00C12E1A">
              <w:rPr>
                <w:rFonts w:cs="Arial"/>
                <w:sz w:val="20"/>
                <w:lang w:eastAsia="en-US"/>
              </w:rPr>
              <w:t>Прибыло</w:t>
            </w:r>
          </w:p>
        </w:tc>
        <w:tc>
          <w:tcPr>
            <w:tcW w:w="1595" w:type="dxa"/>
            <w:vAlign w:val="bottom"/>
          </w:tcPr>
          <w:p w:rsidR="00C12E1A" w:rsidRPr="00C12E1A" w:rsidRDefault="00C12E1A" w:rsidP="00C12E1A">
            <w:pPr>
              <w:spacing w:before="20" w:after="20"/>
              <w:ind w:right="510"/>
              <w:jc w:val="right"/>
              <w:rPr>
                <w:rFonts w:cs="Arial"/>
                <w:sz w:val="20"/>
                <w:lang w:eastAsia="en-US"/>
              </w:rPr>
            </w:pPr>
            <w:r w:rsidRPr="00C12E1A">
              <w:rPr>
                <w:rFonts w:cs="Arial"/>
                <w:sz w:val="20"/>
                <w:lang w:eastAsia="en-US"/>
              </w:rPr>
              <w:t>12695</w:t>
            </w:r>
          </w:p>
        </w:tc>
        <w:tc>
          <w:tcPr>
            <w:tcW w:w="1595" w:type="dxa"/>
            <w:vAlign w:val="bottom"/>
          </w:tcPr>
          <w:p w:rsidR="00C12E1A" w:rsidRPr="00C12E1A" w:rsidRDefault="00C12E1A" w:rsidP="00C12E1A">
            <w:pPr>
              <w:spacing w:before="20" w:after="20"/>
              <w:ind w:right="510"/>
              <w:jc w:val="right"/>
              <w:rPr>
                <w:rFonts w:cs="Arial"/>
                <w:sz w:val="20"/>
                <w:lang w:eastAsia="en-US"/>
              </w:rPr>
            </w:pPr>
            <w:r w:rsidRPr="00C12E1A">
              <w:rPr>
                <w:rFonts w:cs="Arial"/>
                <w:sz w:val="20"/>
                <w:lang w:eastAsia="en-US"/>
              </w:rPr>
              <w:t>14225</w:t>
            </w:r>
          </w:p>
        </w:tc>
        <w:tc>
          <w:tcPr>
            <w:tcW w:w="1595" w:type="dxa"/>
            <w:tcBorders>
              <w:top w:val="nil"/>
              <w:left w:val="nil"/>
              <w:bottom w:val="nil"/>
              <w:right w:val="single" w:sz="4" w:space="0" w:color="auto"/>
            </w:tcBorders>
            <w:vAlign w:val="bottom"/>
          </w:tcPr>
          <w:p w:rsidR="00C12E1A" w:rsidRPr="00C12E1A" w:rsidRDefault="00C12E1A" w:rsidP="00C12E1A">
            <w:pPr>
              <w:spacing w:before="20" w:after="20"/>
              <w:ind w:right="454"/>
              <w:jc w:val="right"/>
              <w:rPr>
                <w:sz w:val="20"/>
                <w:lang w:eastAsia="en-US"/>
              </w:rPr>
            </w:pPr>
            <w:r w:rsidRPr="00C12E1A">
              <w:rPr>
                <w:sz w:val="20"/>
                <w:lang w:eastAsia="en-US"/>
              </w:rPr>
              <w:t>89,2</w:t>
            </w:r>
          </w:p>
        </w:tc>
      </w:tr>
      <w:tr w:rsidR="00C12E1A" w:rsidRPr="00C12E1A" w:rsidTr="00B365A5">
        <w:trPr>
          <w:jc w:val="center"/>
        </w:trPr>
        <w:tc>
          <w:tcPr>
            <w:tcW w:w="4269" w:type="dxa"/>
            <w:tcBorders>
              <w:top w:val="nil"/>
              <w:left w:val="single" w:sz="4" w:space="0" w:color="auto"/>
              <w:bottom w:val="nil"/>
              <w:right w:val="nil"/>
            </w:tcBorders>
            <w:vAlign w:val="bottom"/>
            <w:hideMark/>
          </w:tcPr>
          <w:p w:rsidR="00C12E1A" w:rsidRPr="00C12E1A" w:rsidRDefault="00C12E1A" w:rsidP="00C12E1A">
            <w:pPr>
              <w:spacing w:before="20" w:after="20"/>
              <w:ind w:left="57"/>
              <w:rPr>
                <w:rFonts w:cs="Arial"/>
                <w:sz w:val="20"/>
                <w:lang w:eastAsia="en-US"/>
              </w:rPr>
            </w:pPr>
            <w:r w:rsidRPr="00C12E1A">
              <w:rPr>
                <w:rFonts w:cs="Arial"/>
                <w:sz w:val="20"/>
                <w:lang w:eastAsia="en-US"/>
              </w:rPr>
              <w:t>Выбыло</w:t>
            </w:r>
          </w:p>
        </w:tc>
        <w:tc>
          <w:tcPr>
            <w:tcW w:w="1595" w:type="dxa"/>
            <w:vAlign w:val="bottom"/>
          </w:tcPr>
          <w:p w:rsidR="00C12E1A" w:rsidRPr="00C12E1A" w:rsidRDefault="00C12E1A" w:rsidP="00C12E1A">
            <w:pPr>
              <w:spacing w:before="20" w:after="20"/>
              <w:ind w:right="510"/>
              <w:jc w:val="right"/>
              <w:rPr>
                <w:sz w:val="20"/>
                <w:lang w:eastAsia="en-US"/>
              </w:rPr>
            </w:pPr>
            <w:r w:rsidRPr="00C12E1A">
              <w:rPr>
                <w:sz w:val="20"/>
                <w:lang w:eastAsia="en-US"/>
              </w:rPr>
              <w:t>11970</w:t>
            </w:r>
          </w:p>
        </w:tc>
        <w:tc>
          <w:tcPr>
            <w:tcW w:w="1595" w:type="dxa"/>
            <w:vAlign w:val="bottom"/>
          </w:tcPr>
          <w:p w:rsidR="00C12E1A" w:rsidRPr="00C12E1A" w:rsidRDefault="00C12E1A" w:rsidP="00C12E1A">
            <w:pPr>
              <w:spacing w:before="20" w:after="20"/>
              <w:ind w:right="510"/>
              <w:jc w:val="right"/>
              <w:rPr>
                <w:sz w:val="20"/>
                <w:lang w:eastAsia="en-US"/>
              </w:rPr>
            </w:pPr>
            <w:r w:rsidRPr="00C12E1A">
              <w:rPr>
                <w:sz w:val="20"/>
                <w:lang w:eastAsia="en-US"/>
              </w:rPr>
              <w:t>14697</w:t>
            </w:r>
          </w:p>
        </w:tc>
        <w:tc>
          <w:tcPr>
            <w:tcW w:w="1595" w:type="dxa"/>
            <w:tcBorders>
              <w:top w:val="nil"/>
              <w:left w:val="nil"/>
              <w:bottom w:val="nil"/>
              <w:right w:val="single" w:sz="4" w:space="0" w:color="auto"/>
            </w:tcBorders>
            <w:vAlign w:val="bottom"/>
          </w:tcPr>
          <w:p w:rsidR="00C12E1A" w:rsidRPr="00C12E1A" w:rsidRDefault="00C12E1A" w:rsidP="00C12E1A">
            <w:pPr>
              <w:spacing w:before="20" w:after="20"/>
              <w:ind w:right="454"/>
              <w:jc w:val="right"/>
              <w:rPr>
                <w:sz w:val="20"/>
                <w:lang w:eastAsia="en-US"/>
              </w:rPr>
            </w:pPr>
            <w:r w:rsidRPr="00C12E1A">
              <w:rPr>
                <w:sz w:val="20"/>
                <w:lang w:eastAsia="en-US"/>
              </w:rPr>
              <w:t>81,4</w:t>
            </w:r>
          </w:p>
        </w:tc>
      </w:tr>
      <w:tr w:rsidR="00C12E1A" w:rsidRPr="00C12E1A" w:rsidTr="00B365A5">
        <w:trPr>
          <w:jc w:val="center"/>
        </w:trPr>
        <w:tc>
          <w:tcPr>
            <w:tcW w:w="4269" w:type="dxa"/>
            <w:tcBorders>
              <w:top w:val="nil"/>
              <w:left w:val="single" w:sz="4" w:space="0" w:color="auto"/>
              <w:bottom w:val="single" w:sz="4" w:space="0" w:color="auto"/>
              <w:right w:val="nil"/>
            </w:tcBorders>
            <w:vAlign w:val="bottom"/>
            <w:hideMark/>
          </w:tcPr>
          <w:p w:rsidR="00C12E1A" w:rsidRPr="00C12E1A" w:rsidRDefault="00C12E1A" w:rsidP="00C12E1A">
            <w:pPr>
              <w:spacing w:before="20" w:after="60"/>
              <w:ind w:left="57"/>
              <w:rPr>
                <w:rFonts w:cs="Arial"/>
                <w:sz w:val="20"/>
                <w:lang w:eastAsia="en-US"/>
              </w:rPr>
            </w:pPr>
            <w:r w:rsidRPr="00C12E1A">
              <w:rPr>
                <w:rFonts w:cs="Arial"/>
                <w:sz w:val="20"/>
                <w:lang w:eastAsia="en-US"/>
              </w:rPr>
              <w:t>Миграционный прирост</w:t>
            </w:r>
            <w:proofErr w:type="gramStart"/>
            <w:r w:rsidRPr="00C12E1A">
              <w:rPr>
                <w:rFonts w:cs="Arial"/>
                <w:sz w:val="20"/>
                <w:lang w:eastAsia="en-US"/>
              </w:rPr>
              <w:t xml:space="preserve"> (+), </w:t>
            </w:r>
            <w:proofErr w:type="gramEnd"/>
            <w:r w:rsidRPr="00C12E1A">
              <w:rPr>
                <w:rFonts w:cs="Arial"/>
                <w:sz w:val="20"/>
                <w:lang w:eastAsia="en-US"/>
              </w:rPr>
              <w:t>снижение (-)</w:t>
            </w:r>
          </w:p>
        </w:tc>
        <w:tc>
          <w:tcPr>
            <w:tcW w:w="1595" w:type="dxa"/>
            <w:tcBorders>
              <w:top w:val="nil"/>
              <w:left w:val="nil"/>
              <w:bottom w:val="single" w:sz="4" w:space="0" w:color="auto"/>
              <w:right w:val="nil"/>
            </w:tcBorders>
            <w:vAlign w:val="bottom"/>
          </w:tcPr>
          <w:p w:rsidR="00C12E1A" w:rsidRPr="00C12E1A" w:rsidRDefault="00C12E1A" w:rsidP="00C12E1A">
            <w:pPr>
              <w:spacing w:before="20" w:after="60"/>
              <w:ind w:right="510"/>
              <w:jc w:val="right"/>
              <w:rPr>
                <w:sz w:val="20"/>
                <w:lang w:eastAsia="en-US"/>
              </w:rPr>
            </w:pPr>
            <w:r w:rsidRPr="00C12E1A">
              <w:rPr>
                <w:sz w:val="20"/>
                <w:lang w:eastAsia="en-US"/>
              </w:rPr>
              <w:t>+725</w:t>
            </w:r>
          </w:p>
        </w:tc>
        <w:tc>
          <w:tcPr>
            <w:tcW w:w="1595" w:type="dxa"/>
            <w:tcBorders>
              <w:top w:val="nil"/>
              <w:left w:val="nil"/>
              <w:bottom w:val="single" w:sz="4" w:space="0" w:color="auto"/>
              <w:right w:val="nil"/>
            </w:tcBorders>
            <w:vAlign w:val="bottom"/>
          </w:tcPr>
          <w:p w:rsidR="00C12E1A" w:rsidRPr="00C12E1A" w:rsidRDefault="00C12E1A" w:rsidP="00C12E1A">
            <w:pPr>
              <w:spacing w:before="20" w:after="60"/>
              <w:ind w:right="510"/>
              <w:jc w:val="right"/>
              <w:rPr>
                <w:sz w:val="20"/>
                <w:lang w:eastAsia="en-US"/>
              </w:rPr>
            </w:pPr>
            <w:r w:rsidRPr="00C12E1A">
              <w:rPr>
                <w:sz w:val="20"/>
                <w:lang w:eastAsia="en-US"/>
              </w:rPr>
              <w:t>-472</w:t>
            </w:r>
          </w:p>
        </w:tc>
        <w:tc>
          <w:tcPr>
            <w:tcW w:w="1595" w:type="dxa"/>
            <w:tcBorders>
              <w:top w:val="nil"/>
              <w:left w:val="nil"/>
              <w:bottom w:val="single" w:sz="4" w:space="0" w:color="auto"/>
              <w:right w:val="single" w:sz="4" w:space="0" w:color="auto"/>
            </w:tcBorders>
            <w:vAlign w:val="bottom"/>
          </w:tcPr>
          <w:p w:rsidR="00C12E1A" w:rsidRPr="00C12E1A" w:rsidRDefault="00C12E1A" w:rsidP="00C12E1A">
            <w:pPr>
              <w:spacing w:before="20" w:after="60"/>
              <w:ind w:right="454"/>
              <w:jc w:val="right"/>
              <w:rPr>
                <w:sz w:val="20"/>
                <w:lang w:eastAsia="en-US"/>
              </w:rPr>
            </w:pPr>
            <w:r w:rsidRPr="00C12E1A">
              <w:rPr>
                <w:sz w:val="20"/>
                <w:lang w:eastAsia="en-US"/>
              </w:rPr>
              <w:t>-</w:t>
            </w:r>
          </w:p>
        </w:tc>
      </w:tr>
    </w:tbl>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rsidR="00C12E1A" w:rsidRPr="00C12E1A" w:rsidRDefault="00C12E1A" w:rsidP="00C12E1A">
      <w:pPr>
        <w:spacing w:before="120"/>
        <w:ind w:firstLine="709"/>
        <w:jc w:val="both"/>
      </w:pPr>
      <w:r w:rsidRPr="00C12E1A">
        <w:rPr>
          <w:color w:val="000000" w:themeColor="text1"/>
        </w:rPr>
        <w:t>Миграционный прирост в январе - августе 2023 года компенсировал ест</w:t>
      </w:r>
      <w:r w:rsidRPr="00C12E1A">
        <w:rPr>
          <w:color w:val="000000" w:themeColor="text1"/>
        </w:rPr>
        <w:t>е</w:t>
      </w:r>
      <w:r w:rsidRPr="00C12E1A">
        <w:rPr>
          <w:color w:val="000000" w:themeColor="text1"/>
        </w:rPr>
        <w:t>ственную убыль населения на 50%.</w:t>
      </w:r>
    </w:p>
    <w:p w:rsidR="008B496F" w:rsidRDefault="008B496F" w:rsidP="007A2BBA"/>
    <w:p w:rsidR="00382411" w:rsidRDefault="00382411" w:rsidP="00382411">
      <w:pPr>
        <w:rPr>
          <w:szCs w:val="24"/>
        </w:rPr>
      </w:pPr>
    </w:p>
    <w:p w:rsidR="00382411" w:rsidRDefault="00382411" w:rsidP="00382411">
      <w:pPr>
        <w:rPr>
          <w:szCs w:val="24"/>
        </w:rPr>
      </w:pPr>
    </w:p>
    <w:p w:rsidR="00B03B6E" w:rsidRDefault="00C12E1A" w:rsidP="00382411">
      <w:pPr>
        <w:rPr>
          <w:szCs w:val="24"/>
        </w:rPr>
      </w:pPr>
      <w:r>
        <w:rPr>
          <w:szCs w:val="24"/>
        </w:rPr>
        <w:t>Р</w:t>
      </w:r>
      <w:r w:rsidR="00B03B6E">
        <w:rPr>
          <w:szCs w:val="24"/>
        </w:rPr>
        <w:t>уководител</w:t>
      </w:r>
      <w:r>
        <w:rPr>
          <w:szCs w:val="24"/>
        </w:rPr>
        <w:t>ь</w:t>
      </w:r>
      <w:r w:rsidR="00B03B6E">
        <w:rPr>
          <w:szCs w:val="24"/>
        </w:rPr>
        <w:t xml:space="preserve">                                               </w:t>
      </w:r>
      <w:r>
        <w:rPr>
          <w:szCs w:val="24"/>
        </w:rPr>
        <w:t xml:space="preserve">                          </w:t>
      </w:r>
      <w:r w:rsidR="00750576">
        <w:rPr>
          <w:szCs w:val="24"/>
        </w:rPr>
        <w:t xml:space="preserve"> </w:t>
      </w:r>
      <w:r w:rsidR="00B03B6E">
        <w:rPr>
          <w:szCs w:val="24"/>
        </w:rPr>
        <w:t xml:space="preserve">       </w:t>
      </w:r>
      <w:r w:rsidR="00E0504E">
        <w:rPr>
          <w:szCs w:val="24"/>
        </w:rPr>
        <w:t xml:space="preserve">     </w:t>
      </w:r>
      <w:r w:rsidR="00B03B6E">
        <w:rPr>
          <w:szCs w:val="24"/>
        </w:rPr>
        <w:t xml:space="preserve">      </w:t>
      </w:r>
      <w:r>
        <w:rPr>
          <w:szCs w:val="24"/>
        </w:rPr>
        <w:t>Е.А. Попова</w:t>
      </w:r>
    </w:p>
    <w:p w:rsidR="00585AD6" w:rsidRDefault="001A500A" w:rsidP="001A500A">
      <w:pPr>
        <w:pStyle w:val="1"/>
        <w:spacing w:before="0"/>
        <w:jc w:val="center"/>
        <w:rPr>
          <w:i/>
        </w:rPr>
      </w:pPr>
      <w:r w:rsidRPr="00124C69">
        <w:rPr>
          <w:i/>
        </w:rPr>
        <w:br w:type="page"/>
      </w:r>
      <w:bookmarkStart w:id="819" w:name="_Toc150517033"/>
      <w:r w:rsidR="00F51B1E">
        <w:rPr>
          <w:i/>
          <w:lang w:val="en-US"/>
        </w:rPr>
        <w:lastRenderedPageBreak/>
        <w:t>IX</w:t>
      </w:r>
      <w:r w:rsidR="00585AD6">
        <w:rPr>
          <w:i/>
        </w:rPr>
        <w:t>. ПРИЛОЖЕНИЯ</w:t>
      </w:r>
      <w:bookmarkEnd w:id="819"/>
    </w:p>
    <w:p w:rsidR="00C802E1" w:rsidRDefault="00C802E1" w:rsidP="00C11F90">
      <w:pPr>
        <w:pStyle w:val="2"/>
        <w:spacing w:after="120"/>
        <w:jc w:val="center"/>
        <w:rPr>
          <w:i w:val="0"/>
        </w:rPr>
      </w:pPr>
      <w:bookmarkStart w:id="820" w:name="_Toc347490659"/>
      <w:bookmarkStart w:id="821" w:name="_Toc355100754"/>
      <w:bookmarkStart w:id="822" w:name="_Toc150517034"/>
      <w:bookmarkStart w:id="823" w:name="_Toc530478645"/>
      <w:bookmarkStart w:id="824" w:name="_Toc6815288"/>
      <w:bookmarkStart w:id="825" w:name="_Toc6815780"/>
      <w:bookmarkStart w:id="826" w:name="_Toc12092976"/>
      <w:bookmarkStart w:id="827" w:name="_Toc15796723"/>
      <w:bookmarkStart w:id="828" w:name="_Toc97771178"/>
      <w:bookmarkEnd w:id="523"/>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i w:val="0"/>
        </w:rPr>
        <w:t>Выплаты социального характера</w:t>
      </w:r>
      <w:bookmarkEnd w:id="820"/>
      <w:bookmarkEnd w:id="821"/>
      <w:bookmarkEnd w:id="822"/>
    </w:p>
    <w:p w:rsidR="005559A5" w:rsidRDefault="005559A5" w:rsidP="005559A5">
      <w:pPr>
        <w:pStyle w:val="5-"/>
        <w:widowControl/>
        <w:spacing w:before="0" w:after="120"/>
      </w:pPr>
      <w:bookmarkStart w:id="829" w:name="_Toc253071019"/>
      <w:bookmarkStart w:id="830"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jc w:val="center"/>
        <w:tblInd w:w="108" w:type="dxa"/>
        <w:tblLayout w:type="fixed"/>
        <w:tblLook w:val="0000" w:firstRow="0" w:lastRow="0" w:firstColumn="0" w:lastColumn="0" w:noHBand="0" w:noVBand="0"/>
      </w:tblPr>
      <w:tblGrid>
        <w:gridCol w:w="4520"/>
        <w:gridCol w:w="1455"/>
        <w:gridCol w:w="1455"/>
        <w:gridCol w:w="1624"/>
      </w:tblGrid>
      <w:tr w:rsidR="00C12E1A" w:rsidRPr="0003458E" w:rsidTr="0003458E">
        <w:trPr>
          <w:tblHeader/>
          <w:jc w:val="center"/>
        </w:trPr>
        <w:tc>
          <w:tcPr>
            <w:tcW w:w="4520" w:type="dxa"/>
            <w:tcBorders>
              <w:top w:val="single" w:sz="4" w:space="0" w:color="auto"/>
              <w:left w:val="single" w:sz="4" w:space="0" w:color="auto"/>
              <w:bottom w:val="single" w:sz="4" w:space="0" w:color="auto"/>
              <w:right w:val="single" w:sz="4" w:space="0" w:color="auto"/>
            </w:tcBorders>
          </w:tcPr>
          <w:p w:rsidR="00C12E1A" w:rsidRPr="0003458E" w:rsidRDefault="00C12E1A" w:rsidP="00C12E1A">
            <w:pPr>
              <w:spacing w:before="60" w:after="60"/>
              <w:jc w:val="center"/>
              <w:rPr>
                <w:rFonts w:cs="Arial"/>
                <w:sz w:val="20"/>
              </w:rPr>
            </w:pPr>
          </w:p>
        </w:tc>
        <w:tc>
          <w:tcPr>
            <w:tcW w:w="1455" w:type="dxa"/>
            <w:tcBorders>
              <w:top w:val="single" w:sz="4" w:space="0" w:color="auto"/>
              <w:left w:val="single" w:sz="4" w:space="0" w:color="auto"/>
              <w:bottom w:val="single" w:sz="4" w:space="0" w:color="auto"/>
              <w:right w:val="single" w:sz="4" w:space="0" w:color="auto"/>
            </w:tcBorders>
          </w:tcPr>
          <w:p w:rsidR="00C12E1A" w:rsidRPr="0003458E" w:rsidRDefault="00C12E1A" w:rsidP="00C12E1A">
            <w:pPr>
              <w:spacing w:before="60" w:after="60"/>
              <w:jc w:val="center"/>
              <w:rPr>
                <w:rFonts w:cs="Arial"/>
                <w:sz w:val="20"/>
              </w:rPr>
            </w:pPr>
            <w:r w:rsidRPr="0003458E">
              <w:rPr>
                <w:rFonts w:cs="Arial"/>
                <w:sz w:val="20"/>
              </w:rPr>
              <w:t xml:space="preserve">Январь - </w:t>
            </w:r>
            <w:r w:rsidRPr="0003458E">
              <w:rPr>
                <w:rFonts w:cs="Arial"/>
                <w:sz w:val="20"/>
              </w:rPr>
              <w:br/>
              <w:t>июнь</w:t>
            </w:r>
            <w:r w:rsidRPr="0003458E">
              <w:rPr>
                <w:rFonts w:cs="Arial"/>
                <w:sz w:val="20"/>
              </w:rPr>
              <w:br/>
              <w:t>2023</w:t>
            </w:r>
          </w:p>
        </w:tc>
        <w:tc>
          <w:tcPr>
            <w:tcW w:w="1455" w:type="dxa"/>
            <w:tcBorders>
              <w:top w:val="single" w:sz="4" w:space="0" w:color="auto"/>
              <w:left w:val="single" w:sz="4" w:space="0" w:color="auto"/>
              <w:bottom w:val="single" w:sz="4" w:space="0" w:color="auto"/>
              <w:right w:val="single" w:sz="4" w:space="0" w:color="auto"/>
            </w:tcBorders>
          </w:tcPr>
          <w:p w:rsidR="00C12E1A" w:rsidRPr="0003458E" w:rsidRDefault="00C12E1A" w:rsidP="00C12E1A">
            <w:pPr>
              <w:spacing w:before="60" w:after="60"/>
              <w:jc w:val="center"/>
              <w:rPr>
                <w:rFonts w:cs="Arial"/>
                <w:sz w:val="20"/>
              </w:rPr>
            </w:pPr>
            <w:proofErr w:type="gramStart"/>
            <w:r w:rsidRPr="0003458E">
              <w:rPr>
                <w:rFonts w:cs="Arial"/>
                <w:sz w:val="20"/>
              </w:rPr>
              <w:t>В</w:t>
            </w:r>
            <w:proofErr w:type="gramEnd"/>
            <w:r w:rsidRPr="0003458E">
              <w:rPr>
                <w:rFonts w:cs="Arial"/>
                <w:sz w:val="20"/>
              </w:rPr>
              <w:t xml:space="preserve"> % к </w:t>
            </w:r>
            <w:r w:rsidRPr="0003458E">
              <w:rPr>
                <w:rFonts w:cs="Arial"/>
                <w:sz w:val="20"/>
              </w:rPr>
              <w:br/>
              <w:t>январю -</w:t>
            </w:r>
            <w:r w:rsidRPr="0003458E">
              <w:rPr>
                <w:rFonts w:cs="Arial"/>
                <w:sz w:val="20"/>
              </w:rPr>
              <w:br/>
              <w:t>июню</w:t>
            </w:r>
            <w:r w:rsidRPr="0003458E">
              <w:rPr>
                <w:rFonts w:cs="Arial"/>
                <w:sz w:val="20"/>
              </w:rPr>
              <w:br/>
              <w:t>2022</w:t>
            </w:r>
          </w:p>
        </w:tc>
        <w:tc>
          <w:tcPr>
            <w:tcW w:w="1624" w:type="dxa"/>
            <w:tcBorders>
              <w:top w:val="single" w:sz="4" w:space="0" w:color="auto"/>
              <w:left w:val="single" w:sz="4" w:space="0" w:color="auto"/>
              <w:bottom w:val="single" w:sz="4" w:space="0" w:color="auto"/>
              <w:right w:val="single" w:sz="4" w:space="0" w:color="auto"/>
            </w:tcBorders>
          </w:tcPr>
          <w:p w:rsidR="00C12E1A" w:rsidRPr="0003458E" w:rsidRDefault="00C12E1A" w:rsidP="00C12E1A">
            <w:pPr>
              <w:spacing w:before="60" w:after="60"/>
              <w:jc w:val="center"/>
              <w:rPr>
                <w:rFonts w:cs="Arial"/>
                <w:sz w:val="20"/>
              </w:rPr>
            </w:pPr>
            <w:proofErr w:type="spellStart"/>
            <w:r w:rsidRPr="0003458E">
              <w:rPr>
                <w:rFonts w:cs="Arial"/>
                <w:sz w:val="20"/>
              </w:rPr>
              <w:t>Справочно</w:t>
            </w:r>
            <w:proofErr w:type="spellEnd"/>
            <w:r w:rsidRPr="0003458E">
              <w:rPr>
                <w:rFonts w:cs="Arial"/>
                <w:sz w:val="20"/>
              </w:rPr>
              <w:t xml:space="preserve">: </w:t>
            </w:r>
            <w:r w:rsidRPr="0003458E">
              <w:rPr>
                <w:rFonts w:cs="Arial"/>
                <w:sz w:val="20"/>
              </w:rPr>
              <w:br/>
              <w:t xml:space="preserve">по области, </w:t>
            </w:r>
            <w:r w:rsidRPr="0003458E">
              <w:rPr>
                <w:rFonts w:cs="Arial"/>
                <w:sz w:val="20"/>
              </w:rPr>
              <w:br/>
              <w:t xml:space="preserve">январь - </w:t>
            </w:r>
            <w:r w:rsidRPr="0003458E">
              <w:rPr>
                <w:rFonts w:cs="Arial"/>
                <w:sz w:val="20"/>
              </w:rPr>
              <w:br/>
              <w:t>июнь 2023</w:t>
            </w:r>
          </w:p>
        </w:tc>
      </w:tr>
      <w:tr w:rsidR="00C12E1A" w:rsidRPr="0003458E" w:rsidTr="0003458E">
        <w:trPr>
          <w:jc w:val="center"/>
        </w:trPr>
        <w:tc>
          <w:tcPr>
            <w:tcW w:w="4520" w:type="dxa"/>
            <w:tcBorders>
              <w:top w:val="single" w:sz="4" w:space="0" w:color="auto"/>
              <w:left w:val="single" w:sz="4" w:space="0" w:color="auto"/>
            </w:tcBorders>
          </w:tcPr>
          <w:p w:rsidR="00C12E1A" w:rsidRPr="0003458E" w:rsidRDefault="00C12E1A" w:rsidP="00C12E1A">
            <w:pPr>
              <w:spacing w:before="60" w:after="60"/>
              <w:rPr>
                <w:rFonts w:cs="Arial"/>
                <w:sz w:val="20"/>
              </w:rPr>
            </w:pPr>
            <w:r w:rsidRPr="0003458E">
              <w:rPr>
                <w:rFonts w:cs="Arial"/>
                <w:sz w:val="20"/>
              </w:rPr>
              <w:t xml:space="preserve">Выплаты социального характера всем </w:t>
            </w:r>
            <w:r w:rsidRPr="0003458E">
              <w:rPr>
                <w:rFonts w:cs="Arial"/>
                <w:sz w:val="20"/>
              </w:rPr>
              <w:br/>
              <w:t>работникам, тысяч рублей</w:t>
            </w:r>
          </w:p>
        </w:tc>
        <w:tc>
          <w:tcPr>
            <w:tcW w:w="1455" w:type="dxa"/>
            <w:tcBorders>
              <w:top w:val="single" w:sz="4" w:space="0" w:color="auto"/>
            </w:tcBorders>
            <w:vAlign w:val="bottom"/>
          </w:tcPr>
          <w:p w:rsidR="00C12E1A" w:rsidRPr="0003458E" w:rsidRDefault="00C12E1A" w:rsidP="00C12E1A">
            <w:pPr>
              <w:spacing w:before="60" w:after="60"/>
              <w:ind w:right="227"/>
              <w:jc w:val="right"/>
              <w:rPr>
                <w:rFonts w:cs="Arial"/>
                <w:sz w:val="20"/>
                <w:lang w:eastAsia="en-US"/>
              </w:rPr>
            </w:pPr>
            <w:r w:rsidRPr="0003458E">
              <w:rPr>
                <w:rFonts w:cs="Arial"/>
                <w:sz w:val="20"/>
                <w:lang w:eastAsia="en-US"/>
              </w:rPr>
              <w:t>6260,7</w:t>
            </w:r>
          </w:p>
        </w:tc>
        <w:tc>
          <w:tcPr>
            <w:tcW w:w="1455" w:type="dxa"/>
            <w:tcBorders>
              <w:top w:val="single" w:sz="4" w:space="0" w:color="auto"/>
            </w:tcBorders>
            <w:vAlign w:val="bottom"/>
          </w:tcPr>
          <w:p w:rsidR="00C12E1A" w:rsidRPr="0003458E" w:rsidRDefault="00C12E1A" w:rsidP="00C12E1A">
            <w:pPr>
              <w:spacing w:before="60" w:after="60"/>
              <w:ind w:right="397"/>
              <w:jc w:val="right"/>
              <w:rPr>
                <w:rFonts w:cs="Arial"/>
                <w:sz w:val="20"/>
                <w:lang w:eastAsia="en-US"/>
              </w:rPr>
            </w:pPr>
            <w:r w:rsidRPr="0003458E">
              <w:rPr>
                <w:rFonts w:cs="Arial"/>
                <w:sz w:val="20"/>
                <w:lang w:eastAsia="en-US"/>
              </w:rPr>
              <w:t>99,4</w:t>
            </w:r>
          </w:p>
        </w:tc>
        <w:tc>
          <w:tcPr>
            <w:tcW w:w="1624" w:type="dxa"/>
            <w:tcBorders>
              <w:top w:val="single" w:sz="4" w:space="0" w:color="auto"/>
              <w:right w:val="single" w:sz="4" w:space="0" w:color="auto"/>
            </w:tcBorders>
            <w:vAlign w:val="bottom"/>
          </w:tcPr>
          <w:p w:rsidR="00C12E1A" w:rsidRPr="0003458E" w:rsidRDefault="00C12E1A" w:rsidP="00C12E1A">
            <w:pPr>
              <w:spacing w:before="60" w:after="60"/>
              <w:ind w:right="340"/>
              <w:jc w:val="right"/>
              <w:rPr>
                <w:rFonts w:cs="Arial"/>
                <w:sz w:val="20"/>
                <w:lang w:eastAsia="en-US"/>
              </w:rPr>
            </w:pPr>
            <w:bookmarkStart w:id="831" w:name="T3G3S1"/>
            <w:bookmarkEnd w:id="831"/>
            <w:r w:rsidRPr="0003458E">
              <w:rPr>
                <w:rFonts w:cs="Arial"/>
                <w:sz w:val="20"/>
                <w:lang w:eastAsia="en-US"/>
              </w:rPr>
              <w:t>418155,3</w:t>
            </w:r>
          </w:p>
        </w:tc>
      </w:tr>
      <w:tr w:rsidR="00C12E1A" w:rsidRPr="0003458E" w:rsidTr="0003458E">
        <w:trPr>
          <w:jc w:val="center"/>
        </w:trPr>
        <w:tc>
          <w:tcPr>
            <w:tcW w:w="4520" w:type="dxa"/>
            <w:tcBorders>
              <w:left w:val="single" w:sz="4" w:space="0" w:color="auto"/>
              <w:bottom w:val="single" w:sz="4" w:space="0" w:color="auto"/>
            </w:tcBorders>
          </w:tcPr>
          <w:p w:rsidR="00C12E1A" w:rsidRPr="0003458E" w:rsidRDefault="00C12E1A" w:rsidP="00C12E1A">
            <w:pPr>
              <w:spacing w:before="60" w:after="60"/>
              <w:ind w:left="170"/>
              <w:rPr>
                <w:rFonts w:cs="Arial"/>
                <w:sz w:val="20"/>
              </w:rPr>
            </w:pPr>
            <w:r w:rsidRPr="0003458E">
              <w:rPr>
                <w:rFonts w:cs="Arial"/>
                <w:sz w:val="20"/>
              </w:rPr>
              <w:t>в расчете на одного работника, рублей</w:t>
            </w:r>
          </w:p>
        </w:tc>
        <w:tc>
          <w:tcPr>
            <w:tcW w:w="1455" w:type="dxa"/>
            <w:tcBorders>
              <w:bottom w:val="single" w:sz="4" w:space="0" w:color="auto"/>
            </w:tcBorders>
            <w:vAlign w:val="bottom"/>
          </w:tcPr>
          <w:p w:rsidR="00C12E1A" w:rsidRPr="0003458E" w:rsidRDefault="00C12E1A" w:rsidP="00C12E1A">
            <w:pPr>
              <w:spacing w:before="60" w:after="60"/>
              <w:ind w:right="227"/>
              <w:jc w:val="right"/>
              <w:rPr>
                <w:rFonts w:cs="Arial"/>
                <w:sz w:val="20"/>
                <w:lang w:eastAsia="en-US"/>
              </w:rPr>
            </w:pPr>
            <w:r w:rsidRPr="0003458E">
              <w:rPr>
                <w:rFonts w:cs="Arial"/>
                <w:sz w:val="20"/>
                <w:lang w:eastAsia="en-US"/>
              </w:rPr>
              <w:t>418,7</w:t>
            </w:r>
          </w:p>
        </w:tc>
        <w:tc>
          <w:tcPr>
            <w:tcW w:w="1455" w:type="dxa"/>
            <w:tcBorders>
              <w:bottom w:val="single" w:sz="4" w:space="0" w:color="auto"/>
            </w:tcBorders>
            <w:vAlign w:val="bottom"/>
          </w:tcPr>
          <w:p w:rsidR="00C12E1A" w:rsidRPr="0003458E" w:rsidRDefault="00C12E1A" w:rsidP="00C12E1A">
            <w:pPr>
              <w:spacing w:before="60" w:after="60"/>
              <w:ind w:right="397"/>
              <w:jc w:val="right"/>
              <w:rPr>
                <w:rFonts w:cs="Arial"/>
                <w:sz w:val="20"/>
                <w:lang w:eastAsia="en-US"/>
              </w:rPr>
            </w:pPr>
            <w:r w:rsidRPr="0003458E">
              <w:rPr>
                <w:rFonts w:cs="Arial"/>
                <w:sz w:val="20"/>
                <w:lang w:eastAsia="en-US"/>
              </w:rPr>
              <w:t>99,2</w:t>
            </w:r>
          </w:p>
        </w:tc>
        <w:tc>
          <w:tcPr>
            <w:tcW w:w="1624" w:type="dxa"/>
            <w:tcBorders>
              <w:bottom w:val="single" w:sz="4" w:space="0" w:color="auto"/>
              <w:right w:val="single" w:sz="4" w:space="0" w:color="auto"/>
            </w:tcBorders>
            <w:vAlign w:val="bottom"/>
          </w:tcPr>
          <w:p w:rsidR="00C12E1A" w:rsidRPr="0003458E" w:rsidRDefault="00C12E1A" w:rsidP="00C12E1A">
            <w:pPr>
              <w:spacing w:before="60" w:after="60"/>
              <w:ind w:right="340"/>
              <w:jc w:val="right"/>
              <w:rPr>
                <w:rFonts w:cs="Arial"/>
                <w:sz w:val="20"/>
                <w:lang w:eastAsia="en-US"/>
              </w:rPr>
            </w:pPr>
            <w:bookmarkStart w:id="832" w:name="T3G3S2"/>
            <w:bookmarkEnd w:id="832"/>
            <w:r w:rsidRPr="0003458E">
              <w:rPr>
                <w:rFonts w:cs="Arial"/>
                <w:sz w:val="20"/>
                <w:lang w:eastAsia="en-US"/>
              </w:rPr>
              <w:t>553,3</w:t>
            </w:r>
          </w:p>
        </w:tc>
      </w:tr>
    </w:tbl>
    <w:p w:rsidR="00C802E1" w:rsidRDefault="00C802E1" w:rsidP="00C802E1">
      <w:pPr>
        <w:pStyle w:val="2"/>
        <w:spacing w:after="0"/>
        <w:jc w:val="center"/>
        <w:rPr>
          <w:i w:val="0"/>
        </w:rPr>
      </w:pPr>
      <w:bookmarkStart w:id="833" w:name="_Toc150517035"/>
      <w:r>
        <w:rPr>
          <w:i w:val="0"/>
        </w:rPr>
        <w:t xml:space="preserve">Отработанное время и средняя продолжительность </w:t>
      </w:r>
      <w:r>
        <w:rPr>
          <w:i w:val="0"/>
        </w:rPr>
        <w:br/>
        <w:t>рабочего времени работников списочного состава</w:t>
      </w:r>
      <w:bookmarkEnd w:id="829"/>
      <w:bookmarkEnd w:id="830"/>
      <w:bookmarkEnd w:id="833"/>
      <w:r>
        <w:rPr>
          <w:i w:val="0"/>
        </w:rPr>
        <w:t xml:space="preserve"> </w:t>
      </w:r>
    </w:p>
    <w:p w:rsidR="005559A5" w:rsidRDefault="005559A5" w:rsidP="0069259F">
      <w:pPr>
        <w:pStyle w:val="5-"/>
        <w:widowControl/>
        <w:spacing w:before="120" w:after="120"/>
      </w:pPr>
      <w:r>
        <w:t xml:space="preserve">(по организациям со средней численностью свыше 15 человек, </w:t>
      </w:r>
      <w:r>
        <w:br/>
        <w:t>без субъектов малого предпринимательства)</w:t>
      </w:r>
    </w:p>
    <w:tbl>
      <w:tblPr>
        <w:tblW w:w="4884" w:type="pct"/>
        <w:jc w:val="center"/>
        <w:tblLook w:val="04A0" w:firstRow="1" w:lastRow="0" w:firstColumn="1" w:lastColumn="0" w:noHBand="0" w:noVBand="1"/>
      </w:tblPr>
      <w:tblGrid>
        <w:gridCol w:w="4536"/>
        <w:gridCol w:w="1417"/>
        <w:gridCol w:w="1417"/>
        <w:gridCol w:w="1701"/>
      </w:tblGrid>
      <w:tr w:rsidR="0003458E" w:rsidRPr="0003458E" w:rsidTr="0003458E">
        <w:trPr>
          <w:tblHeader/>
          <w:jc w:val="center"/>
        </w:trPr>
        <w:tc>
          <w:tcPr>
            <w:tcW w:w="4536" w:type="dxa"/>
            <w:tcBorders>
              <w:top w:val="single" w:sz="4" w:space="0" w:color="000000"/>
              <w:left w:val="single" w:sz="4" w:space="0" w:color="000000"/>
              <w:bottom w:val="single" w:sz="4" w:space="0" w:color="000000"/>
              <w:right w:val="single" w:sz="4" w:space="0" w:color="000000"/>
            </w:tcBorders>
          </w:tcPr>
          <w:p w:rsidR="0003458E" w:rsidRPr="0003458E" w:rsidRDefault="0003458E" w:rsidP="00033E11">
            <w:pPr>
              <w:suppressAutoHyphens/>
              <w:spacing w:before="60" w:after="60"/>
              <w:jc w:val="center"/>
              <w:rPr>
                <w:rFonts w:cs="Arial"/>
                <w:sz w:val="20"/>
                <w:lang w:eastAsia="en-US"/>
              </w:rPr>
            </w:pPr>
            <w:bookmarkStart w:id="834" w:name="_Toc260815351"/>
            <w:bookmarkStart w:id="835" w:name="_Toc253071020"/>
            <w:bookmarkEnd w:id="834"/>
            <w:bookmarkEnd w:id="835"/>
          </w:p>
        </w:tc>
        <w:tc>
          <w:tcPr>
            <w:tcW w:w="1417" w:type="dxa"/>
            <w:tcBorders>
              <w:top w:val="single" w:sz="4" w:space="0" w:color="000000"/>
              <w:left w:val="single" w:sz="4" w:space="0" w:color="000000"/>
              <w:bottom w:val="single" w:sz="4" w:space="0" w:color="000000"/>
              <w:right w:val="single" w:sz="4" w:space="0" w:color="000000"/>
            </w:tcBorders>
            <w:hideMark/>
          </w:tcPr>
          <w:p w:rsidR="0003458E" w:rsidRPr="0003458E" w:rsidRDefault="0003458E" w:rsidP="00033E11">
            <w:pPr>
              <w:suppressAutoHyphens/>
              <w:spacing w:before="60" w:after="60"/>
              <w:jc w:val="center"/>
              <w:rPr>
                <w:rFonts w:cs="Arial"/>
                <w:sz w:val="20"/>
                <w:lang w:eastAsia="en-US"/>
              </w:rPr>
            </w:pPr>
            <w:r w:rsidRPr="0003458E">
              <w:rPr>
                <w:rFonts w:cs="Arial"/>
                <w:sz w:val="20"/>
                <w:lang w:eastAsia="en-US"/>
              </w:rPr>
              <w:t xml:space="preserve">Январь - июнь </w:t>
            </w:r>
            <w:r w:rsidRPr="0003458E">
              <w:rPr>
                <w:rFonts w:cs="Arial"/>
                <w:sz w:val="20"/>
                <w:lang w:eastAsia="en-US"/>
              </w:rPr>
              <w:br/>
              <w:t>2023</w:t>
            </w:r>
          </w:p>
        </w:tc>
        <w:tc>
          <w:tcPr>
            <w:tcW w:w="1417" w:type="dxa"/>
            <w:tcBorders>
              <w:top w:val="single" w:sz="4" w:space="0" w:color="000000"/>
              <w:left w:val="single" w:sz="4" w:space="0" w:color="000000"/>
              <w:bottom w:val="single" w:sz="4" w:space="0" w:color="000000"/>
              <w:right w:val="single" w:sz="4" w:space="0" w:color="000000"/>
            </w:tcBorders>
            <w:hideMark/>
          </w:tcPr>
          <w:p w:rsidR="0003458E" w:rsidRPr="0003458E" w:rsidRDefault="0003458E" w:rsidP="00033E11">
            <w:pPr>
              <w:suppressAutoHyphens/>
              <w:spacing w:before="60" w:after="60"/>
              <w:jc w:val="center"/>
              <w:rPr>
                <w:rFonts w:cs="Arial"/>
                <w:sz w:val="20"/>
                <w:lang w:eastAsia="en-US"/>
              </w:rPr>
            </w:pPr>
            <w:proofErr w:type="gramStart"/>
            <w:r w:rsidRPr="0003458E">
              <w:rPr>
                <w:rFonts w:cs="Arial"/>
                <w:sz w:val="20"/>
                <w:lang w:eastAsia="en-US"/>
              </w:rPr>
              <w:t>В</w:t>
            </w:r>
            <w:proofErr w:type="gramEnd"/>
            <w:r w:rsidRPr="0003458E">
              <w:rPr>
                <w:rFonts w:cs="Arial"/>
                <w:sz w:val="20"/>
                <w:lang w:eastAsia="en-US"/>
              </w:rPr>
              <w:t xml:space="preserve"> % к </w:t>
            </w:r>
            <w:r w:rsidRPr="0003458E">
              <w:rPr>
                <w:rFonts w:cs="Arial"/>
                <w:sz w:val="20"/>
                <w:lang w:eastAsia="en-US"/>
              </w:rPr>
              <w:br/>
              <w:t xml:space="preserve">январю - июню </w:t>
            </w:r>
            <w:r w:rsidRPr="0003458E">
              <w:rPr>
                <w:rFonts w:cs="Arial"/>
                <w:sz w:val="20"/>
                <w:lang w:eastAsia="en-US"/>
              </w:rPr>
              <w:br/>
              <w:t>2022</w:t>
            </w:r>
          </w:p>
        </w:tc>
        <w:tc>
          <w:tcPr>
            <w:tcW w:w="1701" w:type="dxa"/>
            <w:tcBorders>
              <w:top w:val="single" w:sz="4" w:space="0" w:color="000000"/>
              <w:left w:val="single" w:sz="4" w:space="0" w:color="000000"/>
              <w:bottom w:val="single" w:sz="4" w:space="0" w:color="000000"/>
              <w:right w:val="single" w:sz="4" w:space="0" w:color="000000"/>
            </w:tcBorders>
            <w:hideMark/>
          </w:tcPr>
          <w:p w:rsidR="0003458E" w:rsidRPr="0003458E" w:rsidRDefault="0003458E" w:rsidP="00033E11">
            <w:pPr>
              <w:suppressAutoHyphens/>
              <w:spacing w:before="60" w:after="60"/>
              <w:jc w:val="center"/>
              <w:rPr>
                <w:rFonts w:cs="Arial"/>
                <w:sz w:val="20"/>
                <w:lang w:eastAsia="en-US"/>
              </w:rPr>
            </w:pPr>
            <w:proofErr w:type="spellStart"/>
            <w:r w:rsidRPr="0003458E">
              <w:rPr>
                <w:rFonts w:cs="Arial"/>
                <w:sz w:val="20"/>
                <w:lang w:eastAsia="en-US"/>
              </w:rPr>
              <w:t>Справочно</w:t>
            </w:r>
            <w:proofErr w:type="spellEnd"/>
            <w:r w:rsidRPr="0003458E">
              <w:rPr>
                <w:rFonts w:cs="Arial"/>
                <w:sz w:val="20"/>
                <w:lang w:eastAsia="en-US"/>
              </w:rPr>
              <w:t xml:space="preserve">: </w:t>
            </w:r>
            <w:r w:rsidRPr="0003458E">
              <w:rPr>
                <w:rFonts w:cs="Arial"/>
                <w:sz w:val="20"/>
                <w:lang w:eastAsia="en-US"/>
              </w:rPr>
              <w:br/>
              <w:t xml:space="preserve">по области, </w:t>
            </w:r>
            <w:r w:rsidRPr="0003458E">
              <w:rPr>
                <w:rFonts w:cs="Arial"/>
                <w:sz w:val="20"/>
                <w:lang w:eastAsia="en-US"/>
              </w:rPr>
              <w:br/>
              <w:t xml:space="preserve">январь - </w:t>
            </w:r>
            <w:r w:rsidRPr="0003458E">
              <w:rPr>
                <w:rFonts w:cs="Arial"/>
                <w:sz w:val="20"/>
                <w:lang w:eastAsia="en-US"/>
              </w:rPr>
              <w:br/>
              <w:t>июнь 2023</w:t>
            </w:r>
          </w:p>
        </w:tc>
      </w:tr>
      <w:tr w:rsidR="0003458E" w:rsidRPr="0003458E" w:rsidTr="0003458E">
        <w:trPr>
          <w:jc w:val="center"/>
        </w:trPr>
        <w:tc>
          <w:tcPr>
            <w:tcW w:w="4536" w:type="dxa"/>
            <w:tcBorders>
              <w:top w:val="single" w:sz="4" w:space="0" w:color="000000"/>
              <w:left w:val="single" w:sz="4" w:space="0" w:color="000000"/>
              <w:bottom w:val="nil"/>
              <w:right w:val="nil"/>
            </w:tcBorders>
            <w:vAlign w:val="bottom"/>
            <w:hideMark/>
          </w:tcPr>
          <w:p w:rsidR="0003458E" w:rsidRPr="0003458E" w:rsidRDefault="0003458E" w:rsidP="00033E11">
            <w:pPr>
              <w:suppressAutoHyphens/>
              <w:spacing w:before="60" w:after="60"/>
              <w:ind w:right="-57"/>
              <w:rPr>
                <w:rFonts w:cs="Arial"/>
                <w:sz w:val="20"/>
                <w:lang w:eastAsia="en-US"/>
              </w:rPr>
            </w:pPr>
            <w:r w:rsidRPr="0003458E">
              <w:rPr>
                <w:rFonts w:cs="Arial"/>
                <w:sz w:val="20"/>
                <w:lang w:eastAsia="en-US"/>
              </w:rPr>
              <w:t xml:space="preserve">Отработанное время работниками списочного состава (без внешних совместителей), </w:t>
            </w:r>
            <w:r w:rsidRPr="0003458E">
              <w:rPr>
                <w:rFonts w:cs="Arial"/>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03458E" w:rsidRPr="0003458E" w:rsidRDefault="0003458E" w:rsidP="00033E11">
            <w:pPr>
              <w:suppressAutoHyphens/>
              <w:spacing w:before="60" w:after="60"/>
              <w:ind w:right="283"/>
              <w:jc w:val="right"/>
              <w:rPr>
                <w:rFonts w:cs="Arial"/>
                <w:sz w:val="20"/>
                <w:lang w:eastAsia="en-US"/>
              </w:rPr>
            </w:pPr>
            <w:bookmarkStart w:id="836" w:name="T6G1S1"/>
            <w:bookmarkEnd w:id="836"/>
            <w:r w:rsidRPr="0003458E">
              <w:rPr>
                <w:rFonts w:cs="Arial"/>
                <w:sz w:val="20"/>
                <w:lang w:eastAsia="en-US"/>
              </w:rPr>
              <w:t>2148,9</w:t>
            </w:r>
          </w:p>
        </w:tc>
        <w:tc>
          <w:tcPr>
            <w:tcW w:w="1417" w:type="dxa"/>
            <w:tcBorders>
              <w:top w:val="single" w:sz="4" w:space="0" w:color="000000"/>
              <w:left w:val="nil"/>
              <w:bottom w:val="nil"/>
              <w:right w:val="nil"/>
            </w:tcBorders>
            <w:vAlign w:val="bottom"/>
          </w:tcPr>
          <w:p w:rsidR="0003458E" w:rsidRPr="0003458E" w:rsidRDefault="0003458E" w:rsidP="00033E11">
            <w:pPr>
              <w:suppressAutoHyphens/>
              <w:spacing w:before="60" w:after="60"/>
              <w:ind w:right="340"/>
              <w:jc w:val="right"/>
              <w:rPr>
                <w:rFonts w:cs="Arial"/>
                <w:sz w:val="20"/>
                <w:lang w:eastAsia="en-US"/>
              </w:rPr>
            </w:pPr>
            <w:bookmarkStart w:id="837" w:name="T6G2S1"/>
            <w:bookmarkEnd w:id="837"/>
            <w:r w:rsidRPr="0003458E">
              <w:rPr>
                <w:rFonts w:cs="Arial"/>
                <w:sz w:val="20"/>
                <w:lang w:eastAsia="en-US"/>
              </w:rPr>
              <w:t>102,1</w:t>
            </w:r>
          </w:p>
        </w:tc>
        <w:tc>
          <w:tcPr>
            <w:tcW w:w="1701" w:type="dxa"/>
            <w:tcBorders>
              <w:top w:val="single" w:sz="4" w:space="0" w:color="000000"/>
              <w:left w:val="nil"/>
              <w:bottom w:val="nil"/>
              <w:right w:val="single" w:sz="4" w:space="0" w:color="000000"/>
            </w:tcBorders>
            <w:vAlign w:val="bottom"/>
          </w:tcPr>
          <w:p w:rsidR="0003458E" w:rsidRPr="0003458E" w:rsidRDefault="0003458E" w:rsidP="00033E11">
            <w:pPr>
              <w:suppressAutoHyphens/>
              <w:spacing w:before="60" w:after="60"/>
              <w:ind w:right="340"/>
              <w:jc w:val="right"/>
              <w:rPr>
                <w:rFonts w:cs="Arial"/>
                <w:sz w:val="20"/>
                <w:lang w:eastAsia="en-US"/>
              </w:rPr>
            </w:pPr>
            <w:bookmarkStart w:id="838" w:name="T6G3S1"/>
            <w:bookmarkEnd w:id="838"/>
            <w:r w:rsidRPr="0003458E">
              <w:rPr>
                <w:rFonts w:cs="Arial"/>
                <w:sz w:val="20"/>
                <w:lang w:eastAsia="en-US"/>
              </w:rPr>
              <w:t>108767,3</w:t>
            </w:r>
          </w:p>
        </w:tc>
      </w:tr>
      <w:tr w:rsidR="0003458E" w:rsidRPr="0003458E" w:rsidTr="0003458E">
        <w:trPr>
          <w:jc w:val="center"/>
        </w:trPr>
        <w:tc>
          <w:tcPr>
            <w:tcW w:w="4536" w:type="dxa"/>
            <w:tcBorders>
              <w:top w:val="nil"/>
              <w:left w:val="single" w:sz="4" w:space="0" w:color="000000"/>
              <w:bottom w:val="nil"/>
              <w:right w:val="nil"/>
            </w:tcBorders>
            <w:vAlign w:val="bottom"/>
            <w:hideMark/>
          </w:tcPr>
          <w:p w:rsidR="0003458E" w:rsidRPr="0003458E" w:rsidRDefault="0003458E" w:rsidP="00033E11">
            <w:pPr>
              <w:suppressAutoHyphens/>
              <w:spacing w:before="60" w:after="60"/>
              <w:rPr>
                <w:rFonts w:cs="Arial"/>
                <w:sz w:val="20"/>
                <w:lang w:eastAsia="en-US"/>
              </w:rPr>
            </w:pPr>
            <w:r w:rsidRPr="0003458E">
              <w:rPr>
                <w:rFonts w:cs="Arial"/>
                <w:sz w:val="20"/>
                <w:lang w:eastAsia="en-US"/>
              </w:rPr>
              <w:t>Отработано в среднем на одного работника, часов</w:t>
            </w:r>
          </w:p>
        </w:tc>
        <w:tc>
          <w:tcPr>
            <w:tcW w:w="1417" w:type="dxa"/>
            <w:vAlign w:val="bottom"/>
          </w:tcPr>
          <w:p w:rsidR="0003458E" w:rsidRPr="0003458E" w:rsidRDefault="0003458E" w:rsidP="00033E11">
            <w:pPr>
              <w:suppressAutoHyphens/>
              <w:spacing w:before="60" w:after="60"/>
              <w:ind w:right="283"/>
              <w:jc w:val="right"/>
              <w:rPr>
                <w:rFonts w:cs="Arial"/>
                <w:sz w:val="20"/>
                <w:lang w:eastAsia="en-US"/>
              </w:rPr>
            </w:pPr>
            <w:bookmarkStart w:id="839" w:name="T6G1S2"/>
            <w:bookmarkEnd w:id="839"/>
            <w:r w:rsidRPr="0003458E">
              <w:rPr>
                <w:rFonts w:cs="Arial"/>
                <w:sz w:val="20"/>
                <w:lang w:eastAsia="en-US"/>
              </w:rPr>
              <w:t>862,2</w:t>
            </w:r>
          </w:p>
        </w:tc>
        <w:tc>
          <w:tcPr>
            <w:tcW w:w="1417" w:type="dxa"/>
            <w:vAlign w:val="bottom"/>
          </w:tcPr>
          <w:p w:rsidR="0003458E" w:rsidRPr="0003458E" w:rsidRDefault="0003458E" w:rsidP="00033E11">
            <w:pPr>
              <w:suppressAutoHyphens/>
              <w:spacing w:before="60" w:after="60"/>
              <w:ind w:right="340"/>
              <w:jc w:val="right"/>
              <w:rPr>
                <w:rFonts w:cs="Arial"/>
                <w:sz w:val="20"/>
                <w:lang w:eastAsia="en-US"/>
              </w:rPr>
            </w:pPr>
            <w:bookmarkStart w:id="840" w:name="T6G2S2"/>
            <w:bookmarkEnd w:id="840"/>
            <w:r w:rsidRPr="0003458E">
              <w:rPr>
                <w:rFonts w:cs="Arial"/>
                <w:sz w:val="20"/>
                <w:lang w:eastAsia="en-US"/>
              </w:rPr>
              <w:t>101,9</w:t>
            </w:r>
          </w:p>
        </w:tc>
        <w:tc>
          <w:tcPr>
            <w:tcW w:w="1701" w:type="dxa"/>
            <w:tcBorders>
              <w:top w:val="nil"/>
              <w:left w:val="nil"/>
              <w:bottom w:val="nil"/>
              <w:right w:val="single" w:sz="4" w:space="0" w:color="000000"/>
            </w:tcBorders>
            <w:vAlign w:val="bottom"/>
          </w:tcPr>
          <w:p w:rsidR="0003458E" w:rsidRPr="0003458E" w:rsidRDefault="0003458E" w:rsidP="00033E11">
            <w:pPr>
              <w:suppressAutoHyphens/>
              <w:spacing w:before="60" w:after="60"/>
              <w:ind w:right="340"/>
              <w:jc w:val="right"/>
              <w:rPr>
                <w:rFonts w:cs="Arial"/>
                <w:sz w:val="20"/>
                <w:lang w:eastAsia="en-US"/>
              </w:rPr>
            </w:pPr>
            <w:bookmarkStart w:id="841" w:name="T6G3S2"/>
            <w:bookmarkEnd w:id="841"/>
            <w:r w:rsidRPr="0003458E">
              <w:rPr>
                <w:rFonts w:cs="Arial"/>
                <w:sz w:val="20"/>
                <w:lang w:eastAsia="en-US"/>
              </w:rPr>
              <w:t>863,5</w:t>
            </w:r>
          </w:p>
        </w:tc>
      </w:tr>
      <w:tr w:rsidR="0003458E" w:rsidRPr="0003458E" w:rsidTr="0003458E">
        <w:trPr>
          <w:jc w:val="center"/>
        </w:trPr>
        <w:tc>
          <w:tcPr>
            <w:tcW w:w="4536" w:type="dxa"/>
            <w:tcBorders>
              <w:top w:val="nil"/>
              <w:left w:val="single" w:sz="4" w:space="0" w:color="000000"/>
              <w:bottom w:val="single" w:sz="4" w:space="0" w:color="000000"/>
              <w:right w:val="nil"/>
            </w:tcBorders>
            <w:vAlign w:val="bottom"/>
            <w:hideMark/>
          </w:tcPr>
          <w:p w:rsidR="0003458E" w:rsidRPr="0003458E" w:rsidRDefault="0003458E" w:rsidP="00033E11">
            <w:pPr>
              <w:suppressAutoHyphens/>
              <w:spacing w:before="60" w:after="60"/>
              <w:rPr>
                <w:rFonts w:cs="Arial"/>
                <w:sz w:val="20"/>
                <w:lang w:eastAsia="en-US"/>
              </w:rPr>
            </w:pPr>
            <w:r w:rsidRPr="0003458E">
              <w:rPr>
                <w:rFonts w:cs="Arial"/>
                <w:sz w:val="20"/>
                <w:lang w:eastAsia="en-US"/>
              </w:rPr>
              <w:t xml:space="preserve">Средняя продолжительность рабочего </w:t>
            </w:r>
            <w:r w:rsidRPr="0003458E">
              <w:rPr>
                <w:rFonts w:cs="Arial"/>
                <w:sz w:val="20"/>
                <w:lang w:eastAsia="en-US"/>
              </w:rPr>
              <w:br/>
              <w:t>времени, часов</w:t>
            </w:r>
          </w:p>
        </w:tc>
        <w:tc>
          <w:tcPr>
            <w:tcW w:w="1417" w:type="dxa"/>
            <w:tcBorders>
              <w:top w:val="nil"/>
              <w:left w:val="nil"/>
              <w:bottom w:val="single" w:sz="4" w:space="0" w:color="000000"/>
              <w:right w:val="nil"/>
            </w:tcBorders>
            <w:vAlign w:val="bottom"/>
          </w:tcPr>
          <w:p w:rsidR="0003458E" w:rsidRPr="0003458E" w:rsidRDefault="0003458E" w:rsidP="00033E11">
            <w:pPr>
              <w:suppressAutoHyphens/>
              <w:spacing w:before="60" w:after="60"/>
              <w:ind w:right="283"/>
              <w:jc w:val="right"/>
              <w:rPr>
                <w:rFonts w:cs="Arial"/>
                <w:sz w:val="20"/>
                <w:lang w:eastAsia="en-US"/>
              </w:rPr>
            </w:pPr>
            <w:bookmarkStart w:id="842" w:name="T6G1S3"/>
            <w:bookmarkEnd w:id="842"/>
            <w:r w:rsidRPr="0003458E">
              <w:rPr>
                <w:rFonts w:cs="Arial"/>
                <w:sz w:val="20"/>
                <w:lang w:eastAsia="en-US"/>
              </w:rPr>
              <w:t>7,3</w:t>
            </w:r>
          </w:p>
        </w:tc>
        <w:tc>
          <w:tcPr>
            <w:tcW w:w="1417" w:type="dxa"/>
            <w:tcBorders>
              <w:top w:val="nil"/>
              <w:left w:val="nil"/>
              <w:bottom w:val="single" w:sz="4" w:space="0" w:color="000000"/>
              <w:right w:val="nil"/>
            </w:tcBorders>
            <w:vAlign w:val="bottom"/>
          </w:tcPr>
          <w:p w:rsidR="0003458E" w:rsidRPr="0003458E" w:rsidRDefault="0003458E" w:rsidP="00033E11">
            <w:pPr>
              <w:suppressAutoHyphens/>
              <w:spacing w:before="60" w:after="60"/>
              <w:ind w:right="340"/>
              <w:jc w:val="right"/>
              <w:rPr>
                <w:rFonts w:cs="Arial"/>
                <w:sz w:val="20"/>
                <w:lang w:eastAsia="en-US"/>
              </w:rPr>
            </w:pPr>
            <w:bookmarkStart w:id="843" w:name="T6G2S3"/>
            <w:bookmarkEnd w:id="843"/>
            <w:r w:rsidRPr="0003458E">
              <w:rPr>
                <w:rFonts w:cs="Arial"/>
                <w:sz w:val="20"/>
                <w:lang w:eastAsia="en-US"/>
              </w:rPr>
              <w:t>101,0</w:t>
            </w:r>
          </w:p>
        </w:tc>
        <w:tc>
          <w:tcPr>
            <w:tcW w:w="1701" w:type="dxa"/>
            <w:tcBorders>
              <w:top w:val="nil"/>
              <w:left w:val="nil"/>
              <w:bottom w:val="single" w:sz="4" w:space="0" w:color="000000"/>
              <w:right w:val="single" w:sz="4" w:space="0" w:color="000000"/>
            </w:tcBorders>
            <w:vAlign w:val="bottom"/>
          </w:tcPr>
          <w:p w:rsidR="0003458E" w:rsidRPr="0003458E" w:rsidRDefault="0003458E" w:rsidP="00033E11">
            <w:pPr>
              <w:suppressAutoHyphens/>
              <w:spacing w:before="60" w:after="60"/>
              <w:ind w:right="340"/>
              <w:jc w:val="right"/>
              <w:rPr>
                <w:rFonts w:cs="Arial"/>
                <w:sz w:val="20"/>
                <w:lang w:eastAsia="en-US"/>
              </w:rPr>
            </w:pPr>
            <w:bookmarkStart w:id="844" w:name="T6G3S3"/>
            <w:bookmarkEnd w:id="844"/>
            <w:r w:rsidRPr="0003458E">
              <w:rPr>
                <w:rFonts w:cs="Arial"/>
                <w:sz w:val="20"/>
                <w:lang w:eastAsia="en-US"/>
              </w:rPr>
              <w:t>7,3</w:t>
            </w:r>
          </w:p>
        </w:tc>
      </w:tr>
    </w:tbl>
    <w:p w:rsidR="00257B51" w:rsidRDefault="00ED42EE" w:rsidP="00257B51">
      <w:pPr>
        <w:pStyle w:val="1"/>
        <w:spacing w:before="0"/>
        <w:jc w:val="center"/>
        <w:rPr>
          <w:i/>
        </w:rPr>
      </w:pPr>
      <w:r w:rsidRPr="00A377A7">
        <w:br w:type="page"/>
      </w:r>
      <w:bookmarkStart w:id="845" w:name="_Toc481501770"/>
      <w:bookmarkStart w:id="846" w:name="_Toc481507209"/>
      <w:bookmarkStart w:id="847" w:name="_Toc481595722"/>
      <w:bookmarkStart w:id="848" w:name="_Toc150517036"/>
      <w:bookmarkEnd w:id="823"/>
      <w:bookmarkEnd w:id="824"/>
      <w:bookmarkEnd w:id="825"/>
      <w:bookmarkEnd w:id="826"/>
      <w:bookmarkEnd w:id="827"/>
      <w:bookmarkEnd w:id="828"/>
      <w:r w:rsidR="00257B51">
        <w:rPr>
          <w:i/>
          <w:lang w:val="en-US"/>
        </w:rPr>
        <w:lastRenderedPageBreak/>
        <w:t>X</w:t>
      </w:r>
      <w:r w:rsidR="00257B51">
        <w:rPr>
          <w:i/>
        </w:rPr>
        <w:t>. МЕТОДОЛОГИЧЕСКИЙ КОММЕНТАРИЙ</w:t>
      </w:r>
      <w:bookmarkEnd w:id="845"/>
      <w:bookmarkEnd w:id="846"/>
      <w:bookmarkEnd w:id="847"/>
      <w:bookmarkEnd w:id="848"/>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Pr="005636F3" w:rsidRDefault="00B93242" w:rsidP="00B93242">
      <w:pPr>
        <w:spacing w:before="60" w:after="60"/>
        <w:ind w:firstLine="720"/>
        <w:jc w:val="both"/>
        <w:rPr>
          <w:sz w:val="22"/>
          <w:szCs w:val="22"/>
        </w:rPr>
      </w:pPr>
      <w:r w:rsidRPr="005636F3">
        <w:rPr>
          <w:b/>
          <w:sz w:val="22"/>
          <w:szCs w:val="22"/>
        </w:rPr>
        <w:t>Число построенных квартир</w:t>
      </w:r>
      <w:r w:rsidRPr="005636F3">
        <w:rPr>
          <w:sz w:val="22"/>
          <w:szCs w:val="22"/>
        </w:rPr>
        <w:t xml:space="preserve"> - количество квартир в законченных строител</w:t>
      </w:r>
      <w:r w:rsidRPr="005636F3">
        <w:rPr>
          <w:sz w:val="22"/>
          <w:szCs w:val="22"/>
        </w:rPr>
        <w:t>ь</w:t>
      </w:r>
      <w:r w:rsidRPr="005636F3">
        <w:rPr>
          <w:sz w:val="22"/>
          <w:szCs w:val="22"/>
        </w:rPr>
        <w:t>ством жилых домах квартирного, гостиничного типа и общежитиях, квартир в нежилых зданиях, а также в построенных населением индивидуальных жилых домах. Индивид</w:t>
      </w:r>
      <w:r w:rsidRPr="005636F3">
        <w:rPr>
          <w:sz w:val="22"/>
          <w:szCs w:val="22"/>
        </w:rPr>
        <w:t>у</w:t>
      </w:r>
      <w:r w:rsidRPr="005636F3">
        <w:rPr>
          <w:sz w:val="22"/>
          <w:szCs w:val="22"/>
        </w:rPr>
        <w:t>альные жилые дома, построенные населением и предназначенные для проживания одной семьи, отражаются как одна квартира.</w:t>
      </w:r>
    </w:p>
    <w:p w:rsidR="00B93242" w:rsidRPr="005636F3" w:rsidRDefault="00B93242" w:rsidP="007124FF">
      <w:pPr>
        <w:spacing w:before="60"/>
        <w:ind w:firstLine="720"/>
        <w:jc w:val="both"/>
        <w:rPr>
          <w:sz w:val="22"/>
          <w:szCs w:val="22"/>
        </w:rPr>
      </w:pPr>
      <w:proofErr w:type="gramStart"/>
      <w:r w:rsidRPr="005636F3">
        <w:rPr>
          <w:b/>
          <w:sz w:val="22"/>
          <w:szCs w:val="22"/>
        </w:rPr>
        <w:t>Общая площадь жилых помещений</w:t>
      </w:r>
      <w:r w:rsidRPr="005636F3">
        <w:rPr>
          <w:sz w:val="22"/>
          <w:szCs w:val="22"/>
        </w:rPr>
        <w:t xml:space="preserve"> во введенных в эксплуатацию жилых и неж</w:t>
      </w:r>
      <w:r w:rsidRPr="005636F3">
        <w:rPr>
          <w:sz w:val="22"/>
          <w:szCs w:val="22"/>
        </w:rPr>
        <w:t>и</w:t>
      </w:r>
      <w:r w:rsidRPr="005636F3">
        <w:rPr>
          <w:sz w:val="22"/>
          <w:szCs w:val="22"/>
        </w:rPr>
        <w:t>лых зданиях, жилых домах определяется как сумма площадей всех частей жилых помещений, включая площадь помещений вспомогательного использования, предн</w:t>
      </w:r>
      <w:r w:rsidRPr="005636F3">
        <w:rPr>
          <w:sz w:val="22"/>
          <w:szCs w:val="22"/>
        </w:rPr>
        <w:t>а</w:t>
      </w:r>
      <w:r w:rsidRPr="005636F3">
        <w:rPr>
          <w:sz w:val="22"/>
          <w:szCs w:val="22"/>
        </w:rPr>
        <w:t>значенных для удовлетворения гражданами бытовых и иных нужд, связанных с их проживанием в жилом помещении, площадей лоджий, балконов, веранд, террас, по</w:t>
      </w:r>
      <w:r w:rsidRPr="005636F3">
        <w:rPr>
          <w:sz w:val="22"/>
          <w:szCs w:val="22"/>
        </w:rPr>
        <w:t>д</w:t>
      </w:r>
      <w:r w:rsidRPr="005636F3">
        <w:rPr>
          <w:sz w:val="22"/>
          <w:szCs w:val="22"/>
        </w:rPr>
        <w:t>считываемых с соответств</w:t>
      </w:r>
      <w:r w:rsidRPr="005636F3">
        <w:rPr>
          <w:sz w:val="22"/>
          <w:szCs w:val="22"/>
        </w:rPr>
        <w:t>у</w:t>
      </w:r>
      <w:r w:rsidRPr="005636F3">
        <w:rPr>
          <w:sz w:val="22"/>
          <w:szCs w:val="22"/>
        </w:rPr>
        <w:t>ющими понижающими коэффициентами, а также жилых и подсобных помещений в постр</w:t>
      </w:r>
      <w:r w:rsidRPr="005636F3">
        <w:rPr>
          <w:sz w:val="22"/>
          <w:szCs w:val="22"/>
        </w:rPr>
        <w:t>о</w:t>
      </w:r>
      <w:r w:rsidRPr="005636F3">
        <w:rPr>
          <w:sz w:val="22"/>
          <w:szCs w:val="22"/>
        </w:rPr>
        <w:t>енных</w:t>
      </w:r>
      <w:proofErr w:type="gramEnd"/>
      <w:r w:rsidRPr="005636F3">
        <w:rPr>
          <w:sz w:val="22"/>
          <w:szCs w:val="22"/>
        </w:rPr>
        <w:t xml:space="preserve"> населением индивидуальных жилых </w:t>
      </w:r>
      <w:proofErr w:type="gramStart"/>
      <w:r w:rsidRPr="005636F3">
        <w:rPr>
          <w:sz w:val="22"/>
          <w:szCs w:val="22"/>
        </w:rPr>
        <w:t>домах</w:t>
      </w:r>
      <w:proofErr w:type="gramEnd"/>
      <w:r w:rsidRPr="005636F3">
        <w:rPr>
          <w:sz w:val="22"/>
          <w:szCs w:val="22"/>
        </w:rPr>
        <w:t>. К помещениям вспомогательного использования относятся кухни, передние, холлы, внутриквартирные коридоры, ванные или душевые, туалеты, кладовые или хозя</w:t>
      </w:r>
      <w:r w:rsidRPr="005636F3">
        <w:rPr>
          <w:sz w:val="22"/>
          <w:szCs w:val="22"/>
        </w:rPr>
        <w:t>й</w:t>
      </w:r>
      <w:r w:rsidRPr="005636F3">
        <w:rPr>
          <w:sz w:val="22"/>
          <w:szCs w:val="22"/>
        </w:rPr>
        <w:t>ственные встроенные шкафы. В домах-интернатах для престарелых и инвалидов, в</w:t>
      </w:r>
      <w:r w:rsidRPr="005636F3">
        <w:rPr>
          <w:sz w:val="22"/>
          <w:szCs w:val="22"/>
        </w:rPr>
        <w:t>е</w:t>
      </w:r>
      <w:r w:rsidRPr="005636F3">
        <w:rPr>
          <w:sz w:val="22"/>
          <w:szCs w:val="22"/>
        </w:rPr>
        <w:t>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w:t>
      </w:r>
      <w:r w:rsidRPr="005636F3">
        <w:rPr>
          <w:sz w:val="22"/>
          <w:szCs w:val="22"/>
        </w:rPr>
        <w:t>м</w:t>
      </w:r>
      <w:r w:rsidRPr="005636F3">
        <w:rPr>
          <w:sz w:val="22"/>
          <w:szCs w:val="22"/>
        </w:rPr>
        <w:t>ные пункты бытового обслуживания и медицинского обслужив</w:t>
      </w:r>
      <w:r w:rsidRPr="005636F3">
        <w:rPr>
          <w:sz w:val="22"/>
          <w:szCs w:val="22"/>
        </w:rPr>
        <w:t>а</w:t>
      </w:r>
      <w:r w:rsidRPr="005636F3">
        <w:rPr>
          <w:sz w:val="22"/>
          <w:szCs w:val="22"/>
        </w:rPr>
        <w:t xml:space="preserve">ния. </w:t>
      </w:r>
    </w:p>
    <w:p w:rsidR="007124FF" w:rsidRPr="005636F3" w:rsidRDefault="007124FF" w:rsidP="007124FF">
      <w:pPr>
        <w:spacing w:after="60"/>
        <w:ind w:firstLine="720"/>
        <w:jc w:val="both"/>
        <w:rPr>
          <w:sz w:val="22"/>
          <w:szCs w:val="22"/>
        </w:rPr>
      </w:pPr>
      <w:r w:rsidRPr="005636F3">
        <w:rPr>
          <w:sz w:val="22"/>
          <w:szCs w:val="22"/>
        </w:rPr>
        <w:t>С августа 2019 года в общем вводе жилых домов учитываются жилые дома, п</w:t>
      </w:r>
      <w:r w:rsidRPr="005636F3">
        <w:rPr>
          <w:sz w:val="22"/>
          <w:szCs w:val="22"/>
        </w:rPr>
        <w:t>о</w:t>
      </w:r>
      <w:r w:rsidRPr="005636F3">
        <w:rPr>
          <w:sz w:val="22"/>
          <w:szCs w:val="22"/>
        </w:rPr>
        <w:t>строенные населением на земельных участках, предназначенных для ведения сад</w:t>
      </w:r>
      <w:r w:rsidRPr="005636F3">
        <w:rPr>
          <w:sz w:val="22"/>
          <w:szCs w:val="22"/>
        </w:rPr>
        <w:t>о</w:t>
      </w:r>
      <w:r w:rsidRPr="005636F3">
        <w:rPr>
          <w:sz w:val="22"/>
          <w:szCs w:val="22"/>
        </w:rPr>
        <w:t>водства. Изменения связаны с тем, что в полном объеме начали действовать нормы Фед</w:t>
      </w:r>
      <w:r w:rsidRPr="005636F3">
        <w:rPr>
          <w:sz w:val="22"/>
          <w:szCs w:val="22"/>
        </w:rPr>
        <w:t>е</w:t>
      </w:r>
      <w:r w:rsidRPr="005636F3">
        <w:rPr>
          <w:sz w:val="22"/>
          <w:szCs w:val="22"/>
        </w:rPr>
        <w:t>рального закона от 29.07.2017 № 217-ФЗ «О ведении гражданами садоводства и огородничества для собственных нужд и о внесении изменений в отдельные законод</w:t>
      </w:r>
      <w:r w:rsidRPr="005636F3">
        <w:rPr>
          <w:sz w:val="22"/>
          <w:szCs w:val="22"/>
        </w:rPr>
        <w:t>а</w:t>
      </w:r>
      <w:r w:rsidRPr="005636F3">
        <w:rPr>
          <w:sz w:val="22"/>
          <w:szCs w:val="22"/>
        </w:rPr>
        <w:t>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t>Краткосрочные финансовые вложения</w:t>
      </w:r>
      <w:r w:rsidRPr="005636F3">
        <w:rPr>
          <w:rFonts w:cs="Arial"/>
          <w:color w:val="000000"/>
          <w:sz w:val="22"/>
          <w:szCs w:val="22"/>
        </w:rPr>
        <w:t xml:space="preserve"> -</w:t>
      </w:r>
      <w:r w:rsidRPr="005636F3">
        <w:rPr>
          <w:rFonts w:cs="Arial"/>
          <w:b/>
          <w:color w:val="000000"/>
          <w:sz w:val="22"/>
          <w:szCs w:val="22"/>
        </w:rPr>
        <w:t xml:space="preserve"> </w:t>
      </w:r>
      <w:r w:rsidRPr="005636F3">
        <w:rPr>
          <w:rFonts w:cs="Arial"/>
          <w:color w:val="000000"/>
          <w:sz w:val="22"/>
          <w:szCs w:val="22"/>
        </w:rPr>
        <w:t xml:space="preserve">вложения на срок не более одного года, осуществленные с намерением получения доходов (дивидендов): в дочерние и </w:t>
      </w:r>
      <w:r w:rsidRPr="005636F3">
        <w:rPr>
          <w:rFonts w:cs="Arial"/>
          <w:color w:val="000000"/>
          <w:sz w:val="22"/>
          <w:szCs w:val="22"/>
        </w:rPr>
        <w:lastRenderedPageBreak/>
        <w:t>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sidRPr="005636F3">
        <w:rPr>
          <w:rFonts w:cs="Arial"/>
          <w:color w:val="000000"/>
          <w:sz w:val="22"/>
          <w:szCs w:val="22"/>
        </w:rPr>
        <w:t>и</w:t>
      </w:r>
      <w:r w:rsidRPr="005636F3">
        <w:rPr>
          <w:rFonts w:cs="Arial"/>
          <w:color w:val="000000"/>
          <w:sz w:val="22"/>
          <w:szCs w:val="22"/>
        </w:rPr>
        <w:t>ям займы на срок не более одного года и пр.</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основной капитал</w:t>
      </w:r>
      <w:r w:rsidRPr="005636F3">
        <w:rPr>
          <w:rFonts w:cs="Arial"/>
          <w:sz w:val="22"/>
          <w:szCs w:val="22"/>
        </w:rPr>
        <w:t xml:space="preserve"> - </w:t>
      </w:r>
      <w:r w:rsidRPr="005636F3">
        <w:rPr>
          <w:rFonts w:cs="Arial"/>
          <w:color w:val="000000"/>
          <w:sz w:val="22"/>
          <w:szCs w:val="22"/>
        </w:rPr>
        <w:t>совокупность затрат, направленных на строительство, реконструкцию (включая расширение и модернизацию) объектов, кот</w:t>
      </w:r>
      <w:r w:rsidRPr="005636F3">
        <w:rPr>
          <w:rFonts w:cs="Arial"/>
          <w:color w:val="000000"/>
          <w:sz w:val="22"/>
          <w:szCs w:val="22"/>
        </w:rPr>
        <w:t>о</w:t>
      </w:r>
      <w:r w:rsidRPr="005636F3">
        <w:rPr>
          <w:rFonts w:cs="Arial"/>
          <w:color w:val="000000"/>
          <w:sz w:val="22"/>
          <w:szCs w:val="22"/>
        </w:rPr>
        <w:t>рые приводят к увеличению их первоначальной стоимости, приобретение машин, об</w:t>
      </w:r>
      <w:r w:rsidRPr="005636F3">
        <w:rPr>
          <w:rFonts w:cs="Arial"/>
          <w:color w:val="000000"/>
          <w:sz w:val="22"/>
          <w:szCs w:val="22"/>
        </w:rPr>
        <w:t>о</w:t>
      </w:r>
      <w:r w:rsidRPr="005636F3">
        <w:rPr>
          <w:rFonts w:cs="Arial"/>
          <w:color w:val="000000"/>
          <w:sz w:val="22"/>
          <w:szCs w:val="22"/>
        </w:rPr>
        <w:t>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w:t>
      </w:r>
      <w:r w:rsidRPr="005636F3">
        <w:rPr>
          <w:rFonts w:cs="Arial"/>
          <w:color w:val="000000"/>
          <w:sz w:val="22"/>
          <w:szCs w:val="22"/>
        </w:rPr>
        <w:t>о</w:t>
      </w:r>
      <w:r w:rsidRPr="005636F3">
        <w:rPr>
          <w:rFonts w:cs="Arial"/>
          <w:color w:val="000000"/>
          <w:sz w:val="22"/>
          <w:szCs w:val="22"/>
        </w:rPr>
        <w:t xml:space="preserve">жений во </w:t>
      </w:r>
      <w:proofErr w:type="spellStart"/>
      <w:r w:rsidRPr="005636F3">
        <w:rPr>
          <w:rFonts w:cs="Arial"/>
          <w:color w:val="000000"/>
          <w:sz w:val="22"/>
          <w:szCs w:val="22"/>
        </w:rPr>
        <w:t>внеоборотные</w:t>
      </w:r>
      <w:proofErr w:type="spellEnd"/>
      <w:r w:rsidRPr="005636F3">
        <w:rPr>
          <w:rFonts w:cs="Arial"/>
          <w:color w:val="000000"/>
          <w:sz w:val="22"/>
          <w:szCs w:val="22"/>
        </w:rPr>
        <w:t xml:space="preserve"> активы, инвестиции в объекты интеллектуальной собственн</w:t>
      </w:r>
      <w:r w:rsidRPr="005636F3">
        <w:rPr>
          <w:rFonts w:cs="Arial"/>
          <w:color w:val="000000"/>
          <w:sz w:val="22"/>
          <w:szCs w:val="22"/>
        </w:rPr>
        <w:t>о</w:t>
      </w:r>
      <w:r w:rsidRPr="005636F3">
        <w:rPr>
          <w:rFonts w:cs="Arial"/>
          <w:color w:val="000000"/>
          <w:sz w:val="22"/>
          <w:szCs w:val="22"/>
        </w:rPr>
        <w:t xml:space="preserve">сти; культивируемые биологические ресурсы.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В состав инвестиций в основной капитал включены затраты, осуществленные за счет денежных сре</w:t>
      </w:r>
      <w:proofErr w:type="gramStart"/>
      <w:r w:rsidRPr="005636F3">
        <w:rPr>
          <w:rFonts w:cs="Arial"/>
          <w:color w:val="000000"/>
          <w:sz w:val="22"/>
          <w:szCs w:val="22"/>
        </w:rPr>
        <w:t>дств гр</w:t>
      </w:r>
      <w:proofErr w:type="gramEnd"/>
      <w:r w:rsidRPr="005636F3">
        <w:rPr>
          <w:rFonts w:cs="Arial"/>
          <w:color w:val="000000"/>
          <w:sz w:val="22"/>
          <w:szCs w:val="22"/>
        </w:rPr>
        <w:t>аждан и юридических лиц, привлеченных организациями-застройщиками для долевого строительства.</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Распределение инвестиций в основной капитал по видам экономической де</w:t>
      </w:r>
      <w:r w:rsidRPr="005636F3">
        <w:rPr>
          <w:rFonts w:cs="Arial"/>
          <w:color w:val="000000"/>
          <w:sz w:val="22"/>
          <w:szCs w:val="22"/>
        </w:rPr>
        <w:t>я</w:t>
      </w:r>
      <w:r w:rsidRPr="005636F3">
        <w:rPr>
          <w:rFonts w:cs="Arial"/>
          <w:color w:val="000000"/>
          <w:sz w:val="22"/>
          <w:szCs w:val="22"/>
        </w:rPr>
        <w:t>тельности осуществляется в соответствии с классификатором ОКВЭД</w:t>
      </w:r>
      <w:proofErr w:type="gramStart"/>
      <w:r w:rsidRPr="005636F3">
        <w:rPr>
          <w:rFonts w:cs="Arial"/>
          <w:color w:val="000000"/>
          <w:sz w:val="22"/>
          <w:szCs w:val="22"/>
        </w:rPr>
        <w:t>2</w:t>
      </w:r>
      <w:proofErr w:type="gramEnd"/>
      <w:r w:rsidRPr="005636F3">
        <w:rPr>
          <w:rFonts w:cs="Arial"/>
          <w:color w:val="000000"/>
          <w:sz w:val="22"/>
          <w:szCs w:val="22"/>
        </w:rPr>
        <w:t>, исходя из той сферы деятельности, в рамках которой будут функционировать создаваемые или пр</w:t>
      </w:r>
      <w:r w:rsidRPr="005636F3">
        <w:rPr>
          <w:rFonts w:cs="Arial"/>
          <w:color w:val="000000"/>
          <w:sz w:val="22"/>
          <w:szCs w:val="22"/>
        </w:rPr>
        <w:t>и</w:t>
      </w:r>
      <w:r w:rsidRPr="005636F3">
        <w:rPr>
          <w:rFonts w:cs="Arial"/>
          <w:color w:val="000000"/>
          <w:sz w:val="22"/>
          <w:szCs w:val="22"/>
        </w:rPr>
        <w:t>обретаемые основные фонды.</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Инвестиции в основной капитал учитываются без налога на добавленную сто</w:t>
      </w:r>
      <w:r w:rsidRPr="005636F3">
        <w:rPr>
          <w:rFonts w:cs="Arial"/>
          <w:color w:val="000000"/>
          <w:sz w:val="22"/>
          <w:szCs w:val="22"/>
        </w:rPr>
        <w:t>и</w:t>
      </w:r>
      <w:r w:rsidRPr="005636F3">
        <w:rPr>
          <w:rFonts w:cs="Arial"/>
          <w:color w:val="000000"/>
          <w:sz w:val="22"/>
          <w:szCs w:val="22"/>
        </w:rPr>
        <w:t xml:space="preserve">мость. </w:t>
      </w:r>
    </w:p>
    <w:p w:rsidR="00B93242" w:rsidRPr="005636F3" w:rsidRDefault="00B93242" w:rsidP="00B93242">
      <w:pPr>
        <w:spacing w:before="60" w:after="60"/>
        <w:ind w:firstLine="709"/>
        <w:jc w:val="both"/>
        <w:rPr>
          <w:rFonts w:cs="Arial"/>
          <w:sz w:val="22"/>
          <w:szCs w:val="22"/>
        </w:rPr>
      </w:pPr>
      <w:r w:rsidRPr="005636F3">
        <w:rPr>
          <w:rFonts w:cs="Arial"/>
          <w:color w:val="000000"/>
          <w:sz w:val="22"/>
          <w:szCs w:val="22"/>
        </w:rPr>
        <w:t>Индекс физического объема инвестиций в основной капитал рассчитан в соп</w:t>
      </w:r>
      <w:r w:rsidRPr="005636F3">
        <w:rPr>
          <w:rFonts w:cs="Arial"/>
          <w:color w:val="000000"/>
          <w:sz w:val="22"/>
          <w:szCs w:val="22"/>
        </w:rPr>
        <w:t>о</w:t>
      </w:r>
      <w:r w:rsidRPr="005636F3">
        <w:rPr>
          <w:rFonts w:cs="Arial"/>
          <w:color w:val="000000"/>
          <w:sz w:val="22"/>
          <w:szCs w:val="22"/>
        </w:rPr>
        <w:t>ставимых ценах. В качестве сопоставимых цен приняты среднегодовые цены пред</w:t>
      </w:r>
      <w:r w:rsidRPr="005636F3">
        <w:rPr>
          <w:rFonts w:cs="Arial"/>
          <w:color w:val="000000"/>
          <w:sz w:val="22"/>
          <w:szCs w:val="22"/>
        </w:rPr>
        <w:t>ы</w:t>
      </w:r>
      <w:r w:rsidRPr="005636F3">
        <w:rPr>
          <w:rFonts w:cs="Arial"/>
          <w:color w:val="000000"/>
          <w:sz w:val="22"/>
          <w:szCs w:val="22"/>
        </w:rPr>
        <w:t>дущего</w:t>
      </w:r>
      <w:r w:rsidRPr="005636F3">
        <w:rPr>
          <w:rFonts w:cs="Arial"/>
          <w:sz w:val="22"/>
          <w:szCs w:val="22"/>
        </w:rPr>
        <w:t xml:space="preserve"> года.</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color w:val="000000"/>
          <w:sz w:val="22"/>
          <w:szCs w:val="22"/>
        </w:rPr>
        <w:t>Инвестиции в</w:t>
      </w:r>
      <w:r w:rsidRPr="005636F3">
        <w:rPr>
          <w:rFonts w:cs="Arial"/>
          <w:color w:val="000000"/>
          <w:sz w:val="22"/>
          <w:szCs w:val="22"/>
        </w:rPr>
        <w:t xml:space="preserve"> </w:t>
      </w:r>
      <w:r w:rsidRPr="005636F3">
        <w:rPr>
          <w:rFonts w:cs="Arial"/>
          <w:b/>
          <w:color w:val="000000"/>
          <w:sz w:val="22"/>
          <w:szCs w:val="22"/>
        </w:rPr>
        <w:t>здания (кроме жилых) и сооружения</w:t>
      </w:r>
      <w:r w:rsidRPr="005636F3">
        <w:rPr>
          <w:rFonts w:cs="Arial"/>
          <w:color w:val="000000"/>
          <w:sz w:val="22"/>
          <w:szCs w:val="22"/>
        </w:rPr>
        <w:t xml:space="preserve"> - расходы на строител</w:t>
      </w:r>
      <w:r w:rsidRPr="005636F3">
        <w:rPr>
          <w:rFonts w:cs="Arial"/>
          <w:color w:val="000000"/>
          <w:sz w:val="22"/>
          <w:szCs w:val="22"/>
        </w:rPr>
        <w:t>ь</w:t>
      </w:r>
      <w:r w:rsidRPr="005636F3">
        <w:rPr>
          <w:rFonts w:cs="Arial"/>
          <w:color w:val="000000"/>
          <w:sz w:val="22"/>
          <w:szCs w:val="22"/>
        </w:rPr>
        <w:t>ство зданий и сооружений, которые складываются из выполненных строительных р</w:t>
      </w:r>
      <w:r w:rsidRPr="005636F3">
        <w:rPr>
          <w:rFonts w:cs="Arial"/>
          <w:color w:val="000000"/>
          <w:sz w:val="22"/>
          <w:szCs w:val="22"/>
        </w:rPr>
        <w:t>а</w:t>
      </w:r>
      <w:r w:rsidRPr="005636F3">
        <w:rPr>
          <w:rFonts w:cs="Arial"/>
          <w:color w:val="000000"/>
          <w:sz w:val="22"/>
          <w:szCs w:val="22"/>
        </w:rPr>
        <w:t>бот и приходящихся на них прочих капитальных затрат.</w:t>
      </w:r>
      <w:proofErr w:type="gramEnd"/>
      <w:r w:rsidRPr="005636F3">
        <w:rPr>
          <w:rFonts w:cs="Arial"/>
          <w:color w:val="000000"/>
          <w:sz w:val="22"/>
          <w:szCs w:val="22"/>
        </w:rPr>
        <w:t xml:space="preserve"> При этом в затраты на стро</w:t>
      </w:r>
      <w:r w:rsidRPr="005636F3">
        <w:rPr>
          <w:rFonts w:cs="Arial"/>
          <w:color w:val="000000"/>
          <w:sz w:val="22"/>
          <w:szCs w:val="22"/>
        </w:rPr>
        <w:t>и</w:t>
      </w:r>
      <w:r w:rsidRPr="005636F3">
        <w:rPr>
          <w:rFonts w:cs="Arial"/>
          <w:color w:val="000000"/>
          <w:sz w:val="22"/>
          <w:szCs w:val="22"/>
        </w:rPr>
        <w:t>тел</w:t>
      </w:r>
      <w:r w:rsidRPr="005636F3">
        <w:rPr>
          <w:rFonts w:cs="Arial"/>
          <w:color w:val="000000"/>
          <w:sz w:val="22"/>
          <w:szCs w:val="22"/>
        </w:rPr>
        <w:t>ь</w:t>
      </w:r>
      <w:r w:rsidRPr="005636F3">
        <w:rPr>
          <w:rFonts w:cs="Arial"/>
          <w:color w:val="000000"/>
          <w:sz w:val="22"/>
          <w:szCs w:val="22"/>
        </w:rPr>
        <w:t>ство зданий включаются стоимость оборудования и коммуникации внутри здания, н</w:t>
      </w:r>
      <w:r w:rsidRPr="005636F3">
        <w:rPr>
          <w:rFonts w:cs="Arial"/>
          <w:color w:val="000000"/>
          <w:sz w:val="22"/>
          <w:szCs w:val="22"/>
        </w:rPr>
        <w:t>е</w:t>
      </w:r>
      <w:r w:rsidRPr="005636F3">
        <w:rPr>
          <w:rFonts w:cs="Arial"/>
          <w:color w:val="000000"/>
          <w:sz w:val="22"/>
          <w:szCs w:val="22"/>
        </w:rPr>
        <w:t xml:space="preserve">обходимые для его эксплуатации.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жилые здания и помещения</w:t>
      </w:r>
      <w:r w:rsidRPr="005636F3">
        <w:rPr>
          <w:rFonts w:cs="Arial"/>
          <w:sz w:val="22"/>
          <w:szCs w:val="22"/>
        </w:rPr>
        <w:t xml:space="preserve"> - </w:t>
      </w:r>
      <w:r w:rsidRPr="005636F3">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sidRPr="005636F3">
        <w:rPr>
          <w:rFonts w:cs="Arial"/>
          <w:color w:val="000000"/>
          <w:sz w:val="22"/>
          <w:szCs w:val="22"/>
        </w:rPr>
        <w:t>и</w:t>
      </w:r>
      <w:r w:rsidRPr="005636F3">
        <w:rPr>
          <w:rFonts w:cs="Arial"/>
          <w:color w:val="000000"/>
          <w:sz w:val="22"/>
          <w:szCs w:val="22"/>
        </w:rPr>
        <w:t>дов) и не входящих в жилищный фонд (дома щитовые, садовые дома, помещения ко</w:t>
      </w:r>
      <w:r w:rsidRPr="005636F3">
        <w:rPr>
          <w:rFonts w:cs="Arial"/>
          <w:color w:val="000000"/>
          <w:sz w:val="22"/>
          <w:szCs w:val="22"/>
        </w:rPr>
        <w:t>н</w:t>
      </w:r>
      <w:r w:rsidRPr="005636F3">
        <w:rPr>
          <w:rFonts w:cs="Arial"/>
          <w:color w:val="000000"/>
          <w:sz w:val="22"/>
          <w:szCs w:val="22"/>
        </w:rPr>
        <w:t>тейнерного типа жилые, вагоны-дома передвижные, помещения, приспособленные под жилье</w:t>
      </w:r>
      <w:proofErr w:type="gramEnd"/>
      <w:r w:rsidRPr="005636F3">
        <w:rPr>
          <w:rFonts w:cs="Arial"/>
          <w:color w:val="000000"/>
          <w:sz w:val="22"/>
          <w:szCs w:val="22"/>
        </w:rPr>
        <w:t xml:space="preserve"> (такие как вагоны и кузова железнодорожных вагонов, суда и другие подсобные объекты).</w:t>
      </w:r>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t>Инвестиции в машины, оборудование, транспортные средства</w:t>
      </w:r>
      <w:r w:rsidRPr="005636F3">
        <w:rPr>
          <w:rFonts w:cs="Arial"/>
          <w:color w:val="000000"/>
          <w:sz w:val="22"/>
          <w:szCs w:val="22"/>
        </w:rPr>
        <w:t xml:space="preserve"> - затраты на приобретение машин, транспортных средств, оборудования, производственного и х</w:t>
      </w:r>
      <w:r w:rsidRPr="005636F3">
        <w:rPr>
          <w:rFonts w:cs="Arial"/>
          <w:color w:val="000000"/>
          <w:sz w:val="22"/>
          <w:szCs w:val="22"/>
        </w:rPr>
        <w:t>о</w:t>
      </w:r>
      <w:r w:rsidRPr="005636F3">
        <w:rPr>
          <w:rFonts w:cs="Arial"/>
          <w:color w:val="000000"/>
          <w:sz w:val="22"/>
          <w:szCs w:val="22"/>
        </w:rPr>
        <w:t>зяйственного инвентаря, а также затраты на монтаж оборудования на месте его пост</w:t>
      </w:r>
      <w:r w:rsidRPr="005636F3">
        <w:rPr>
          <w:rFonts w:cs="Arial"/>
          <w:color w:val="000000"/>
          <w:sz w:val="22"/>
          <w:szCs w:val="22"/>
        </w:rPr>
        <w:t>о</w:t>
      </w:r>
      <w:r w:rsidRPr="005636F3">
        <w:rPr>
          <w:rFonts w:cs="Arial"/>
          <w:color w:val="000000"/>
          <w:sz w:val="22"/>
          <w:szCs w:val="22"/>
        </w:rPr>
        <w:t>янной эксплуатации, проверку и испытание качества монтажа.</w:t>
      </w:r>
    </w:p>
    <w:p w:rsidR="00B93242" w:rsidRPr="005636F3" w:rsidRDefault="00B93242" w:rsidP="00B93242">
      <w:pPr>
        <w:spacing w:before="120" w:after="120"/>
        <w:outlineLvl w:val="0"/>
        <w:rPr>
          <w:b/>
          <w:i/>
          <w:sz w:val="22"/>
          <w:szCs w:val="22"/>
        </w:rPr>
      </w:pPr>
      <w:r w:rsidRPr="005636F3">
        <w:rPr>
          <w:b/>
          <w:i/>
          <w:sz w:val="22"/>
          <w:szCs w:val="22"/>
        </w:rPr>
        <w:t>Транспорт</w:t>
      </w:r>
    </w:p>
    <w:p w:rsidR="00B93242" w:rsidRPr="005636F3" w:rsidRDefault="00B93242" w:rsidP="00B93242">
      <w:pPr>
        <w:spacing w:before="60" w:after="60"/>
        <w:ind w:firstLine="720"/>
        <w:jc w:val="both"/>
        <w:rPr>
          <w:rFonts w:cs="Arial"/>
          <w:sz w:val="22"/>
          <w:szCs w:val="22"/>
        </w:rPr>
      </w:pPr>
      <w:r w:rsidRPr="005636F3">
        <w:rPr>
          <w:rFonts w:cs="Arial"/>
          <w:b/>
          <w:sz w:val="22"/>
          <w:szCs w:val="22"/>
        </w:rPr>
        <w:t>Грузооборот автомобильного транспорта</w:t>
      </w:r>
      <w:r w:rsidRPr="005636F3">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sidRPr="005636F3">
        <w:rPr>
          <w:rFonts w:cs="Arial"/>
          <w:sz w:val="22"/>
          <w:szCs w:val="22"/>
        </w:rPr>
        <w:t>у</w:t>
      </w:r>
      <w:r w:rsidRPr="005636F3">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sidRPr="005636F3">
        <w:rPr>
          <w:rFonts w:cs="Arial"/>
          <w:b/>
          <w:sz w:val="22"/>
          <w:szCs w:val="22"/>
        </w:rPr>
        <w:t>Пассажирооборот автомобильного транспорта (автобусов)</w:t>
      </w:r>
      <w:r w:rsidRPr="005636F3">
        <w:rPr>
          <w:rFonts w:cs="Arial"/>
          <w:sz w:val="22"/>
          <w:szCs w:val="22"/>
        </w:rPr>
        <w:t xml:space="preserve"> - объем работы автобусов по перевозке пассажиров по маршрутам регулярных перевозок. </w:t>
      </w:r>
      <w:proofErr w:type="gramStart"/>
      <w:r w:rsidRPr="005636F3">
        <w:rPr>
          <w:rFonts w:cs="Arial"/>
          <w:sz w:val="22"/>
          <w:szCs w:val="22"/>
        </w:rPr>
        <w:t>Данные</w:t>
      </w:r>
      <w:r>
        <w:rPr>
          <w:rFonts w:cs="Arial"/>
          <w:sz w:val="22"/>
          <w:szCs w:val="22"/>
        </w:rPr>
        <w:t xml:space="preserve">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lastRenderedPageBreak/>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Pr="005636F3" w:rsidRDefault="00B93242" w:rsidP="00B93242">
      <w:pPr>
        <w:spacing w:before="70" w:after="70"/>
        <w:ind w:firstLine="720"/>
        <w:jc w:val="both"/>
        <w:rPr>
          <w:rFonts w:cs="Arial"/>
          <w:color w:val="000000"/>
          <w:sz w:val="22"/>
          <w:szCs w:val="22"/>
        </w:rPr>
      </w:pPr>
      <w:r w:rsidRPr="005636F3">
        <w:rPr>
          <w:rFonts w:cs="Arial"/>
          <w:color w:val="000000"/>
          <w:sz w:val="22"/>
          <w:szCs w:val="22"/>
        </w:rPr>
        <w:t>В оборот розничной торговли продовольственными товарами включается сто</w:t>
      </w:r>
      <w:r w:rsidRPr="005636F3">
        <w:rPr>
          <w:rFonts w:cs="Arial"/>
          <w:color w:val="000000"/>
          <w:sz w:val="22"/>
          <w:szCs w:val="22"/>
        </w:rPr>
        <w:t>и</w:t>
      </w:r>
      <w:r w:rsidRPr="005636F3">
        <w:rPr>
          <w:rFonts w:cs="Arial"/>
          <w:color w:val="000000"/>
          <w:sz w:val="22"/>
          <w:szCs w:val="22"/>
        </w:rPr>
        <w:t>мость проданных населению продуктов питания и алкогольных напитков.</w:t>
      </w:r>
    </w:p>
    <w:p w:rsidR="00BB1B00" w:rsidRPr="005636F3" w:rsidRDefault="00BB1B00" w:rsidP="00BB1B00">
      <w:pPr>
        <w:spacing w:before="44" w:after="44"/>
        <w:ind w:firstLine="720"/>
        <w:jc w:val="both"/>
        <w:rPr>
          <w:rFonts w:cs="Arial"/>
          <w:color w:val="000000"/>
          <w:sz w:val="22"/>
          <w:szCs w:val="22"/>
        </w:rPr>
      </w:pPr>
      <w:r w:rsidRPr="005636F3">
        <w:rPr>
          <w:rFonts w:cs="Arial"/>
          <w:b/>
          <w:color w:val="000000"/>
          <w:sz w:val="22"/>
          <w:szCs w:val="22"/>
        </w:rPr>
        <w:lastRenderedPageBreak/>
        <w:t xml:space="preserve">Объем платных услуг населению </w:t>
      </w:r>
      <w:r w:rsidRPr="005636F3">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sidRPr="005636F3">
        <w:rPr>
          <w:rFonts w:cs="Arial"/>
          <w:color w:val="000000"/>
          <w:sz w:val="22"/>
          <w:szCs w:val="22"/>
        </w:rPr>
        <w:t>самозанятыми</w:t>
      </w:r>
      <w:proofErr w:type="spellEnd"/>
      <w:r w:rsidRPr="005636F3">
        <w:rPr>
          <w:rFonts w:cs="Arial"/>
          <w:color w:val="000000"/>
          <w:sz w:val="22"/>
          <w:szCs w:val="22"/>
        </w:rPr>
        <w:t>, нотариусами и адвокатами, учредившими адвокатские кабинеты) гражданам Российской Федерации, а также гра</w:t>
      </w:r>
      <w:r w:rsidRPr="005636F3">
        <w:rPr>
          <w:rFonts w:cs="Arial"/>
          <w:color w:val="000000"/>
          <w:sz w:val="22"/>
          <w:szCs w:val="22"/>
        </w:rPr>
        <w:t>ж</w:t>
      </w:r>
      <w:r w:rsidRPr="005636F3">
        <w:rPr>
          <w:rFonts w:cs="Arial"/>
          <w:color w:val="000000"/>
          <w:sz w:val="22"/>
          <w:szCs w:val="22"/>
        </w:rPr>
        <w:t>данам других государств (нерезидентам), потребляющим те или иные услуги на терр</w:t>
      </w:r>
      <w:r w:rsidRPr="005636F3">
        <w:rPr>
          <w:rFonts w:cs="Arial"/>
          <w:color w:val="000000"/>
          <w:sz w:val="22"/>
          <w:szCs w:val="22"/>
        </w:rPr>
        <w:t>и</w:t>
      </w:r>
      <w:r w:rsidRPr="005636F3">
        <w:rPr>
          <w:rFonts w:cs="Arial"/>
          <w:color w:val="000000"/>
          <w:sz w:val="22"/>
          <w:szCs w:val="22"/>
        </w:rPr>
        <w:t>тории Российской Федерации. Этот показатель формируется в соответствии с метод</w:t>
      </w:r>
      <w:r w:rsidRPr="005636F3">
        <w:rPr>
          <w:rFonts w:cs="Arial"/>
          <w:color w:val="000000"/>
          <w:sz w:val="22"/>
          <w:szCs w:val="22"/>
        </w:rPr>
        <w:t>о</w:t>
      </w:r>
      <w:r w:rsidRPr="005636F3">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Информационными источниками формирования показателя «Объем платных услуг населению» являются: специализированные формы федеральных статистич</w:t>
      </w:r>
      <w:r w:rsidRPr="005636F3">
        <w:rPr>
          <w:rFonts w:cs="Arial"/>
          <w:color w:val="000000"/>
          <w:sz w:val="22"/>
          <w:szCs w:val="22"/>
        </w:rPr>
        <w:t>е</w:t>
      </w:r>
      <w:r w:rsidRPr="005636F3">
        <w:rPr>
          <w:rFonts w:cs="Arial"/>
          <w:color w:val="000000"/>
          <w:sz w:val="22"/>
          <w:szCs w:val="22"/>
        </w:rPr>
        <w:t>ских наблюдений Росстата; формы федеральных статистических наблюдений Росст</w:t>
      </w:r>
      <w:r w:rsidRPr="005636F3">
        <w:rPr>
          <w:rFonts w:cs="Arial"/>
          <w:color w:val="000000"/>
          <w:sz w:val="22"/>
          <w:szCs w:val="22"/>
        </w:rPr>
        <w:t>а</w:t>
      </w:r>
      <w:r w:rsidRPr="005636F3">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Данные </w:t>
      </w:r>
      <w:proofErr w:type="gramStart"/>
      <w:r w:rsidRPr="005636F3">
        <w:rPr>
          <w:rFonts w:cs="Arial"/>
          <w:color w:val="000000"/>
          <w:sz w:val="22"/>
          <w:szCs w:val="22"/>
        </w:rPr>
        <w:t>об объеме платных услуг населению в распределении по видам прив</w:t>
      </w:r>
      <w:r w:rsidRPr="005636F3">
        <w:rPr>
          <w:rFonts w:cs="Arial"/>
          <w:color w:val="000000"/>
          <w:sz w:val="22"/>
          <w:szCs w:val="22"/>
        </w:rPr>
        <w:t>е</w:t>
      </w:r>
      <w:r w:rsidRPr="005636F3">
        <w:rPr>
          <w:rFonts w:cs="Arial"/>
          <w:color w:val="000000"/>
          <w:sz w:val="22"/>
          <w:szCs w:val="22"/>
        </w:rPr>
        <w:t>дены в соответствии с Общероссийским классификатором</w:t>
      </w:r>
      <w:proofErr w:type="gramEnd"/>
      <w:r w:rsidRPr="005636F3">
        <w:rPr>
          <w:rFonts w:cs="Arial"/>
          <w:color w:val="000000"/>
          <w:sz w:val="22"/>
          <w:szCs w:val="22"/>
        </w:rPr>
        <w:t xml:space="preserve"> продукции по видам экон</w:t>
      </w:r>
      <w:r w:rsidRPr="005636F3">
        <w:rPr>
          <w:rFonts w:cs="Arial"/>
          <w:color w:val="000000"/>
          <w:sz w:val="22"/>
          <w:szCs w:val="22"/>
        </w:rPr>
        <w:t>о</w:t>
      </w:r>
      <w:r w:rsidRPr="005636F3">
        <w:rPr>
          <w:rFonts w:cs="Arial"/>
          <w:color w:val="000000"/>
          <w:sz w:val="22"/>
          <w:szCs w:val="22"/>
        </w:rPr>
        <w:t xml:space="preserve">мической деятельности. </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Pr="005636F3" w:rsidRDefault="00B93242" w:rsidP="00B93242">
      <w:pPr>
        <w:spacing w:before="120" w:after="120"/>
        <w:outlineLvl w:val="0"/>
        <w:rPr>
          <w:b/>
          <w:i/>
          <w:sz w:val="22"/>
          <w:szCs w:val="22"/>
        </w:rPr>
      </w:pPr>
      <w:r w:rsidRPr="005636F3">
        <w:rPr>
          <w:b/>
          <w:i/>
          <w:sz w:val="22"/>
          <w:szCs w:val="22"/>
        </w:rPr>
        <w:t>Финансы</w:t>
      </w:r>
    </w:p>
    <w:p w:rsidR="00B93242" w:rsidRPr="005636F3" w:rsidRDefault="00B93242" w:rsidP="00B93242">
      <w:pPr>
        <w:spacing w:before="60" w:after="60"/>
        <w:ind w:firstLine="720"/>
        <w:jc w:val="both"/>
        <w:rPr>
          <w:sz w:val="22"/>
          <w:szCs w:val="22"/>
        </w:rPr>
      </w:pPr>
      <w:r w:rsidRPr="005636F3">
        <w:rPr>
          <w:b/>
          <w:sz w:val="22"/>
          <w:szCs w:val="22"/>
        </w:rPr>
        <w:t>Сальдированный финансовый результат</w:t>
      </w:r>
      <w:r w:rsidRPr="005636F3">
        <w:rPr>
          <w:sz w:val="22"/>
          <w:szCs w:val="22"/>
        </w:rPr>
        <w:t xml:space="preserve"> (прибыль</w:t>
      </w:r>
      <w:proofErr w:type="gramStart"/>
      <w:r w:rsidRPr="005636F3">
        <w:rPr>
          <w:sz w:val="22"/>
          <w:szCs w:val="22"/>
        </w:rPr>
        <w:t xml:space="preserve"> (+) </w:t>
      </w:r>
      <w:proofErr w:type="gramEnd"/>
      <w:r w:rsidRPr="005636F3">
        <w:rPr>
          <w:sz w:val="22"/>
          <w:szCs w:val="22"/>
        </w:rPr>
        <w:t>убыток (-)) - конечный финансовый результат, выявленный на основании бухгалтерского учета всех хозя</w:t>
      </w:r>
      <w:r w:rsidRPr="005636F3">
        <w:rPr>
          <w:sz w:val="22"/>
          <w:szCs w:val="22"/>
        </w:rPr>
        <w:t>й</w:t>
      </w:r>
      <w:r w:rsidRPr="005636F3">
        <w:rPr>
          <w:sz w:val="22"/>
          <w:szCs w:val="22"/>
        </w:rPr>
        <w:t>ственных операций организаций, представляет собой сумму сальдированного фина</w:t>
      </w:r>
      <w:r w:rsidRPr="005636F3">
        <w:rPr>
          <w:sz w:val="22"/>
          <w:szCs w:val="22"/>
        </w:rPr>
        <w:t>н</w:t>
      </w:r>
      <w:r w:rsidRPr="005636F3">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sidRPr="005636F3">
        <w:rPr>
          <w:sz w:val="22"/>
          <w:szCs w:val="22"/>
        </w:rPr>
        <w:t>н</w:t>
      </w:r>
      <w:r w:rsidRPr="005636F3">
        <w:rPr>
          <w:sz w:val="22"/>
          <w:szCs w:val="22"/>
        </w:rPr>
        <w:t xml:space="preserve">ных на сумму прочих расходов. </w:t>
      </w:r>
    </w:p>
    <w:p w:rsidR="00B93242" w:rsidRPr="005636F3" w:rsidRDefault="00B93242" w:rsidP="00B93242">
      <w:pPr>
        <w:spacing w:before="60" w:after="60"/>
        <w:ind w:firstLine="720"/>
        <w:jc w:val="both"/>
        <w:rPr>
          <w:sz w:val="22"/>
          <w:szCs w:val="22"/>
        </w:rPr>
      </w:pPr>
      <w:r w:rsidRPr="005636F3">
        <w:rPr>
          <w:b/>
          <w:sz w:val="22"/>
          <w:szCs w:val="22"/>
        </w:rPr>
        <w:t>Суммарная задолженность по обязательствам</w:t>
      </w:r>
      <w:r w:rsidRPr="005636F3">
        <w:rPr>
          <w:sz w:val="22"/>
          <w:szCs w:val="22"/>
        </w:rPr>
        <w:t xml:space="preserve"> - кредиторская задолже</w:t>
      </w:r>
      <w:r w:rsidRPr="005636F3">
        <w:rPr>
          <w:sz w:val="22"/>
          <w:szCs w:val="22"/>
        </w:rPr>
        <w:t>н</w:t>
      </w:r>
      <w:r w:rsidRPr="005636F3">
        <w:rPr>
          <w:sz w:val="22"/>
          <w:szCs w:val="22"/>
        </w:rPr>
        <w:t xml:space="preserve">ность и задолженность по кредитам банков и займам.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Кредиторская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sidRPr="005636F3">
        <w:rPr>
          <w:rFonts w:cs="Arial"/>
          <w:color w:val="000000"/>
          <w:sz w:val="22"/>
          <w:szCs w:val="22"/>
        </w:rPr>
        <w:t>а</w:t>
      </w:r>
      <w:r w:rsidRPr="005636F3">
        <w:rPr>
          <w:rFonts w:cs="Arial"/>
          <w:color w:val="000000"/>
          <w:sz w:val="22"/>
          <w:szCs w:val="22"/>
        </w:rPr>
        <w:t>занные услуги, в том числе задолженность, обеспеченная векселями выданными; з</w:t>
      </w:r>
      <w:r w:rsidRPr="005636F3">
        <w:rPr>
          <w:rFonts w:cs="Arial"/>
          <w:color w:val="000000"/>
          <w:sz w:val="22"/>
          <w:szCs w:val="22"/>
        </w:rPr>
        <w:t>а</w:t>
      </w:r>
      <w:r w:rsidRPr="005636F3">
        <w:rPr>
          <w:rFonts w:cs="Arial"/>
          <w:color w:val="000000"/>
          <w:sz w:val="22"/>
          <w:szCs w:val="22"/>
        </w:rPr>
        <w:t>долженность по расчетам с дочерними и зависимыми обществами по всем видам оп</w:t>
      </w:r>
      <w:r w:rsidRPr="005636F3">
        <w:rPr>
          <w:rFonts w:cs="Arial"/>
          <w:color w:val="000000"/>
          <w:sz w:val="22"/>
          <w:szCs w:val="22"/>
        </w:rPr>
        <w:t>е</w:t>
      </w:r>
      <w:r w:rsidRPr="005636F3">
        <w:rPr>
          <w:rFonts w:cs="Arial"/>
          <w:color w:val="000000"/>
          <w:sz w:val="22"/>
          <w:szCs w:val="22"/>
        </w:rPr>
        <w:t>раций; с рабочими и служащими по оплате труда, представляющая собой начисле</w:t>
      </w:r>
      <w:r w:rsidRPr="005636F3">
        <w:rPr>
          <w:rFonts w:cs="Arial"/>
          <w:color w:val="000000"/>
          <w:sz w:val="22"/>
          <w:szCs w:val="22"/>
        </w:rPr>
        <w:t>н</w:t>
      </w:r>
      <w:r w:rsidRPr="005636F3">
        <w:rPr>
          <w:rFonts w:cs="Arial"/>
          <w:color w:val="000000"/>
          <w:sz w:val="22"/>
          <w:szCs w:val="22"/>
        </w:rPr>
        <w:t>ные, но не выплаченные суммы оплаты труда;</w:t>
      </w:r>
      <w:proofErr w:type="gramEnd"/>
      <w:r w:rsidRPr="005636F3">
        <w:rPr>
          <w:rFonts w:cs="Arial"/>
          <w:color w:val="000000"/>
          <w:sz w:val="22"/>
          <w:szCs w:val="22"/>
        </w:rPr>
        <w:t xml:space="preserve"> задолженность по отчислениям на гос</w:t>
      </w:r>
      <w:r w:rsidRPr="005636F3">
        <w:rPr>
          <w:rFonts w:cs="Arial"/>
          <w:color w:val="000000"/>
          <w:sz w:val="22"/>
          <w:szCs w:val="22"/>
        </w:rPr>
        <w:t>у</w:t>
      </w:r>
      <w:r w:rsidRPr="005636F3">
        <w:rPr>
          <w:rFonts w:cs="Arial"/>
          <w:color w:val="000000"/>
          <w:sz w:val="22"/>
          <w:szCs w:val="22"/>
        </w:rPr>
        <w:t>дарственное социальное страхование, пенсионное обеспечение и медицинское стр</w:t>
      </w:r>
      <w:r w:rsidRPr="005636F3">
        <w:rPr>
          <w:rFonts w:cs="Arial"/>
          <w:color w:val="000000"/>
          <w:sz w:val="22"/>
          <w:szCs w:val="22"/>
        </w:rPr>
        <w:t>а</w:t>
      </w:r>
      <w:r w:rsidRPr="005636F3">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5636F3">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sidRPr="005636F3">
        <w:rPr>
          <w:rFonts w:cs="Arial"/>
          <w:color w:val="000000"/>
          <w:sz w:val="22"/>
          <w:szCs w:val="22"/>
        </w:rPr>
        <w:t>о</w:t>
      </w:r>
      <w:r w:rsidRPr="005636F3">
        <w:rPr>
          <w:rFonts w:cs="Arial"/>
          <w:color w:val="000000"/>
          <w:sz w:val="22"/>
          <w:szCs w:val="22"/>
        </w:rPr>
        <w:t>го органа, имеющего в соответствии с законодательством Российской Федерации пр</w:t>
      </w:r>
      <w:r w:rsidRPr="005636F3">
        <w:rPr>
          <w:rFonts w:cs="Arial"/>
          <w:color w:val="000000"/>
          <w:sz w:val="22"/>
          <w:szCs w:val="22"/>
        </w:rPr>
        <w:t>а</w:t>
      </w:r>
      <w:r w:rsidRPr="005636F3">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5636F3">
        <w:rPr>
          <w:rFonts w:cs="Arial"/>
          <w:color w:val="000000"/>
          <w:sz w:val="22"/>
          <w:szCs w:val="22"/>
        </w:rPr>
        <w:t xml:space="preserve"> в соо</w:t>
      </w:r>
      <w:r w:rsidRPr="005636F3">
        <w:rPr>
          <w:rFonts w:cs="Arial"/>
          <w:color w:val="000000"/>
          <w:sz w:val="22"/>
          <w:szCs w:val="22"/>
        </w:rPr>
        <w:t>т</w:t>
      </w:r>
      <w:r w:rsidRPr="005636F3">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sidRPr="005636F3">
        <w:rPr>
          <w:rFonts w:cs="Arial"/>
          <w:b/>
          <w:sz w:val="22"/>
          <w:szCs w:val="22"/>
        </w:rPr>
        <w:t>Дебиторская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покупателями и заказчиками за товары, работы и услуги, в том числе задолженность, обеспеченная векселями</w:t>
      </w:r>
      <w:r>
        <w:rPr>
          <w:rFonts w:cs="Arial"/>
          <w:color w:val="000000"/>
          <w:sz w:val="22"/>
          <w:szCs w:val="22"/>
        </w:rPr>
        <w:t xml:space="preserve"> полученными;  задолженность по расчетам с дочерними и зависимыми о</w:t>
      </w:r>
      <w:r>
        <w:rPr>
          <w:rFonts w:cs="Arial"/>
          <w:color w:val="000000"/>
          <w:sz w:val="22"/>
          <w:szCs w:val="22"/>
        </w:rPr>
        <w:t>б</w:t>
      </w:r>
      <w:r>
        <w:rPr>
          <w:rFonts w:cs="Arial"/>
          <w:color w:val="000000"/>
          <w:sz w:val="22"/>
          <w:szCs w:val="22"/>
        </w:rPr>
        <w:t>ществами; суммы уплаченных другим организациям авансов по предстоящим расч</w:t>
      </w:r>
      <w:r>
        <w:rPr>
          <w:rFonts w:cs="Arial"/>
          <w:color w:val="000000"/>
          <w:sz w:val="22"/>
          <w:szCs w:val="22"/>
        </w:rPr>
        <w:t>е</w:t>
      </w:r>
      <w:r>
        <w:rPr>
          <w:rFonts w:cs="Arial"/>
          <w:color w:val="000000"/>
          <w:sz w:val="22"/>
          <w:szCs w:val="22"/>
        </w:rPr>
        <w:t xml:space="preserve">там в </w:t>
      </w:r>
      <w:r>
        <w:rPr>
          <w:rFonts w:cs="Arial"/>
          <w:color w:val="000000"/>
          <w:sz w:val="22"/>
          <w:szCs w:val="22"/>
        </w:rPr>
        <w:lastRenderedPageBreak/>
        <w:t>соответствии с заключенными договорами; задолженность по расчетам с проч</w:t>
      </w:r>
      <w:r>
        <w:rPr>
          <w:rFonts w:cs="Arial"/>
          <w:color w:val="000000"/>
          <w:sz w:val="22"/>
          <w:szCs w:val="22"/>
        </w:rPr>
        <w:t>и</w:t>
      </w:r>
      <w:r>
        <w:rPr>
          <w:rFonts w:cs="Arial"/>
          <w:color w:val="000000"/>
          <w:sz w:val="22"/>
          <w:szCs w:val="22"/>
        </w:rPr>
        <w:t>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w:t>
      </w:r>
      <w:r>
        <w:rPr>
          <w:rFonts w:cs="Arial"/>
          <w:color w:val="000000"/>
          <w:sz w:val="22"/>
          <w:szCs w:val="22"/>
        </w:rPr>
        <w:t>л</w:t>
      </w:r>
      <w:r>
        <w:rPr>
          <w:rFonts w:cs="Arial"/>
          <w:color w:val="000000"/>
          <w:sz w:val="22"/>
          <w:szCs w:val="22"/>
        </w:rPr>
        <w:t>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w:t>
      </w:r>
      <w:r>
        <w:rPr>
          <w:rFonts w:cs="Arial"/>
          <w:color w:val="000000"/>
          <w:sz w:val="22"/>
          <w:szCs w:val="22"/>
        </w:rPr>
        <w:t>и</w:t>
      </w:r>
      <w:r>
        <w:rPr>
          <w:rFonts w:cs="Arial"/>
          <w:color w:val="000000"/>
          <w:sz w:val="22"/>
          <w:szCs w:val="22"/>
        </w:rPr>
        <w:t>лищное строительство, приобретение и благоустройство садовых участков, беспр</w:t>
      </w:r>
      <w:r>
        <w:rPr>
          <w:rFonts w:cs="Arial"/>
          <w:color w:val="000000"/>
          <w:sz w:val="22"/>
          <w:szCs w:val="22"/>
        </w:rPr>
        <w:t>о</w:t>
      </w:r>
      <w:r>
        <w:rPr>
          <w:rFonts w:cs="Arial"/>
          <w:color w:val="000000"/>
          <w:sz w:val="22"/>
          <w:szCs w:val="22"/>
        </w:rPr>
        <w:t>центные ссуды молодым семьям на улучшение жилищных условий или обзаведение домашним хозяйством и др.); задолженность подотчетных лиц; поставщиков по нед</w:t>
      </w:r>
      <w:r>
        <w:rPr>
          <w:rFonts w:cs="Arial"/>
          <w:color w:val="000000"/>
          <w:sz w:val="22"/>
          <w:szCs w:val="22"/>
        </w:rPr>
        <w:t>о</w:t>
      </w:r>
      <w:r>
        <w:rPr>
          <w:rFonts w:cs="Arial"/>
          <w:color w:val="000000"/>
          <w:sz w:val="22"/>
          <w:szCs w:val="22"/>
        </w:rPr>
        <w:t>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государственным заказам, федеральным программам за поставленные товары, р</w:t>
      </w:r>
      <w:r>
        <w:rPr>
          <w:rFonts w:cs="Arial"/>
          <w:color w:val="000000"/>
          <w:sz w:val="22"/>
          <w:szCs w:val="22"/>
        </w:rPr>
        <w:t>а</w:t>
      </w:r>
      <w:r>
        <w:rPr>
          <w:rFonts w:cs="Arial"/>
          <w:color w:val="000000"/>
          <w:sz w:val="22"/>
          <w:szCs w:val="22"/>
        </w:rPr>
        <w:t>боты и услуги, а также штрафы, пени и неустойки, признанные должником, или по к</w:t>
      </w:r>
      <w:r>
        <w:rPr>
          <w:rFonts w:cs="Arial"/>
          <w:color w:val="000000"/>
          <w:sz w:val="22"/>
          <w:szCs w:val="22"/>
        </w:rPr>
        <w:t>о</w:t>
      </w:r>
      <w:r>
        <w:rPr>
          <w:rFonts w:cs="Arial"/>
          <w:color w:val="000000"/>
          <w:sz w:val="22"/>
          <w:szCs w:val="22"/>
        </w:rPr>
        <w:t>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69767C">
      <w:pPr>
        <w:spacing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69767C">
      <w:pPr>
        <w:spacing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69767C">
      <w:pPr>
        <w:spacing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69767C">
      <w:pPr>
        <w:spacing w:after="60"/>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69767C">
      <w:pPr>
        <w:spacing w:after="60"/>
        <w:ind w:firstLine="709"/>
        <w:rPr>
          <w:sz w:val="22"/>
          <w:szCs w:val="22"/>
        </w:rPr>
      </w:pPr>
      <w:r>
        <w:rPr>
          <w:sz w:val="22"/>
          <w:szCs w:val="22"/>
        </w:rPr>
        <w:t xml:space="preserve">- не имели работы (доходного занятия); </w:t>
      </w:r>
    </w:p>
    <w:p w:rsidR="00B93242" w:rsidRDefault="00B93242" w:rsidP="0069767C">
      <w:pPr>
        <w:spacing w:after="60"/>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69767C">
      <w:pPr>
        <w:spacing w:after="60"/>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69767C">
      <w:pPr>
        <w:spacing w:after="60"/>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69767C">
      <w:pPr>
        <w:spacing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69767C">
      <w:pPr>
        <w:spacing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69767C">
      <w:pPr>
        <w:spacing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69767C">
      <w:pPr>
        <w:spacing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69767C">
      <w:pPr>
        <w:spacing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69767C">
      <w:pPr>
        <w:spacing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69767C">
      <w:pPr>
        <w:spacing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Pr="0069767C" w:rsidRDefault="00B93242" w:rsidP="0069767C">
      <w:pPr>
        <w:spacing w:after="60"/>
        <w:ind w:firstLine="720"/>
        <w:jc w:val="both"/>
        <w:rPr>
          <w:rFonts w:cs="Arial"/>
          <w:color w:val="000000"/>
          <w:sz w:val="22"/>
          <w:szCs w:val="22"/>
        </w:rPr>
      </w:pPr>
      <w:r w:rsidRPr="0069767C">
        <w:rPr>
          <w:b/>
          <w:sz w:val="22"/>
          <w:szCs w:val="22"/>
        </w:rPr>
        <w:t>Естественное движение населения</w:t>
      </w:r>
      <w:r w:rsidRPr="0069767C">
        <w:rPr>
          <w:sz w:val="22"/>
          <w:szCs w:val="22"/>
        </w:rPr>
        <w:t xml:space="preserve"> - </w:t>
      </w:r>
      <w:r w:rsidRPr="0069767C">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sidRPr="0069767C">
        <w:rPr>
          <w:rFonts w:cs="Arial"/>
          <w:color w:val="000000"/>
          <w:sz w:val="22"/>
          <w:szCs w:val="22"/>
        </w:rPr>
        <w:t>е</w:t>
      </w:r>
      <w:r w:rsidRPr="0069767C">
        <w:rPr>
          <w:rFonts w:cs="Arial"/>
          <w:color w:val="000000"/>
          <w:sz w:val="22"/>
          <w:szCs w:val="22"/>
        </w:rPr>
        <w:t>няют численность населения, но учитываются в том же порядке, что и рождения и смерти.</w:t>
      </w:r>
    </w:p>
    <w:p w:rsidR="008233F1" w:rsidRPr="0069767C" w:rsidRDefault="008233F1" w:rsidP="0069767C">
      <w:pPr>
        <w:spacing w:after="60"/>
        <w:ind w:firstLine="720"/>
        <w:jc w:val="both"/>
        <w:rPr>
          <w:rFonts w:cs="Arial"/>
          <w:color w:val="000000"/>
          <w:sz w:val="22"/>
          <w:szCs w:val="22"/>
        </w:rPr>
      </w:pPr>
      <w:r w:rsidRPr="0069767C">
        <w:rPr>
          <w:sz w:val="22"/>
          <w:szCs w:val="22"/>
        </w:rPr>
        <w:t xml:space="preserve">Сведения о </w:t>
      </w:r>
      <w:r w:rsidRPr="0069767C">
        <w:rPr>
          <w:b/>
          <w:sz w:val="22"/>
          <w:szCs w:val="22"/>
        </w:rPr>
        <w:t>рождениях, смертях, браках, разводах</w:t>
      </w:r>
      <w:r w:rsidRPr="0069767C">
        <w:rPr>
          <w:sz w:val="22"/>
          <w:szCs w:val="22"/>
        </w:rPr>
        <w:t xml:space="preserve"> </w:t>
      </w:r>
      <w:r w:rsidRPr="0069767C">
        <w:rPr>
          <w:rFonts w:cs="Arial"/>
          <w:color w:val="000000"/>
          <w:sz w:val="22"/>
          <w:szCs w:val="22"/>
        </w:rPr>
        <w:t>получаются на основании статистической разработки данных, содержащихся в записях актов о рождении, сме</w:t>
      </w:r>
      <w:r w:rsidRPr="0069767C">
        <w:rPr>
          <w:rFonts w:cs="Arial"/>
          <w:color w:val="000000"/>
          <w:sz w:val="22"/>
          <w:szCs w:val="22"/>
        </w:rPr>
        <w:t>р</w:t>
      </w:r>
      <w:r w:rsidRPr="0069767C">
        <w:rPr>
          <w:rFonts w:cs="Arial"/>
          <w:color w:val="000000"/>
          <w:sz w:val="22"/>
          <w:szCs w:val="22"/>
        </w:rPr>
        <w:t>ти, заключении и расторжении брака, составляемых органами записи актов гражда</w:t>
      </w:r>
      <w:r w:rsidRPr="0069767C">
        <w:rPr>
          <w:rFonts w:cs="Arial"/>
          <w:color w:val="000000"/>
          <w:sz w:val="22"/>
          <w:szCs w:val="22"/>
        </w:rPr>
        <w:t>н</w:t>
      </w:r>
      <w:r w:rsidRPr="0069767C">
        <w:rPr>
          <w:rFonts w:cs="Arial"/>
          <w:color w:val="000000"/>
          <w:sz w:val="22"/>
          <w:szCs w:val="22"/>
        </w:rPr>
        <w:t xml:space="preserve">ского состояния (далее ЗАГС). В число </w:t>
      </w:r>
      <w:proofErr w:type="gramStart"/>
      <w:r w:rsidRPr="0069767C">
        <w:rPr>
          <w:rFonts w:cs="Arial"/>
          <w:color w:val="000000"/>
          <w:sz w:val="22"/>
          <w:szCs w:val="22"/>
        </w:rPr>
        <w:t>родившихся</w:t>
      </w:r>
      <w:proofErr w:type="gramEnd"/>
      <w:r w:rsidRPr="0069767C">
        <w:rPr>
          <w:rFonts w:cs="Arial"/>
          <w:color w:val="000000"/>
          <w:sz w:val="22"/>
          <w:szCs w:val="22"/>
        </w:rPr>
        <w:t xml:space="preserve"> включены только родившиеся ж</w:t>
      </w:r>
      <w:r w:rsidRPr="0069767C">
        <w:rPr>
          <w:rFonts w:cs="Arial"/>
          <w:color w:val="000000"/>
          <w:sz w:val="22"/>
          <w:szCs w:val="22"/>
        </w:rPr>
        <w:t>и</w:t>
      </w:r>
      <w:r w:rsidRPr="0069767C">
        <w:rPr>
          <w:rFonts w:cs="Arial"/>
          <w:color w:val="000000"/>
          <w:sz w:val="22"/>
          <w:szCs w:val="22"/>
        </w:rPr>
        <w:t>выми.</w:t>
      </w:r>
    </w:p>
    <w:p w:rsidR="008233F1" w:rsidRPr="0069767C" w:rsidRDefault="008233F1" w:rsidP="0069767C">
      <w:pPr>
        <w:tabs>
          <w:tab w:val="left" w:pos="1843"/>
        </w:tabs>
        <w:spacing w:after="60"/>
        <w:ind w:firstLine="709"/>
        <w:jc w:val="both"/>
        <w:rPr>
          <w:rFonts w:cs="Arial"/>
          <w:color w:val="000000"/>
          <w:sz w:val="22"/>
          <w:szCs w:val="22"/>
        </w:rPr>
      </w:pPr>
      <w:r w:rsidRPr="0069767C">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69767C" w:rsidRDefault="008233F1" w:rsidP="0069767C">
      <w:pPr>
        <w:spacing w:after="60"/>
        <w:ind w:firstLine="720"/>
        <w:jc w:val="both"/>
        <w:rPr>
          <w:rFonts w:cs="Arial"/>
          <w:color w:val="000000"/>
          <w:sz w:val="22"/>
          <w:szCs w:val="22"/>
        </w:rPr>
      </w:pPr>
      <w:r w:rsidRPr="0069767C">
        <w:rPr>
          <w:sz w:val="22"/>
          <w:szCs w:val="22"/>
        </w:rPr>
        <w:t>Источником информации о</w:t>
      </w:r>
      <w:r w:rsidRPr="0069767C">
        <w:rPr>
          <w:b/>
          <w:sz w:val="22"/>
          <w:szCs w:val="22"/>
        </w:rPr>
        <w:t xml:space="preserve"> причинах смерти</w:t>
      </w:r>
      <w:r w:rsidRPr="0069767C">
        <w:rPr>
          <w:sz w:val="22"/>
          <w:szCs w:val="22"/>
        </w:rPr>
        <w:t xml:space="preserve"> </w:t>
      </w:r>
      <w:r w:rsidRPr="0069767C">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69767C">
        <w:rPr>
          <w:rFonts w:cs="Arial"/>
          <w:color w:val="000000"/>
          <w:sz w:val="22"/>
          <w:szCs w:val="22"/>
        </w:rPr>
        <w:t>т</w:t>
      </w:r>
      <w:r w:rsidRPr="0069767C">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69767C" w:rsidRDefault="008233F1" w:rsidP="0069767C">
      <w:pPr>
        <w:spacing w:after="60"/>
        <w:ind w:firstLine="720"/>
        <w:jc w:val="both"/>
        <w:rPr>
          <w:rFonts w:cs="Arial"/>
          <w:color w:val="000000"/>
          <w:sz w:val="22"/>
          <w:szCs w:val="22"/>
        </w:rPr>
      </w:pPr>
      <w:r w:rsidRPr="0069767C">
        <w:rPr>
          <w:rFonts w:cs="Arial"/>
          <w:color w:val="000000"/>
          <w:sz w:val="22"/>
          <w:szCs w:val="22"/>
        </w:rPr>
        <w:t>С 1 января 2011 г. разработка записей актов о смерти по причинам производи</w:t>
      </w:r>
      <w:r w:rsidRPr="0069767C">
        <w:rPr>
          <w:rFonts w:cs="Arial"/>
          <w:color w:val="000000"/>
          <w:sz w:val="22"/>
          <w:szCs w:val="22"/>
        </w:rPr>
        <w:t>т</w:t>
      </w:r>
      <w:r w:rsidRPr="0069767C">
        <w:rPr>
          <w:rFonts w:cs="Arial"/>
          <w:color w:val="000000"/>
          <w:sz w:val="22"/>
          <w:szCs w:val="22"/>
        </w:rPr>
        <w:t>ся применительно к Краткой номенклатуре причин смерти 2010, основанной на Межд</w:t>
      </w:r>
      <w:r w:rsidRPr="0069767C">
        <w:rPr>
          <w:rFonts w:cs="Arial"/>
          <w:color w:val="000000"/>
          <w:sz w:val="22"/>
          <w:szCs w:val="22"/>
        </w:rPr>
        <w:t>у</w:t>
      </w:r>
      <w:r w:rsidRPr="0069767C">
        <w:rPr>
          <w:rFonts w:cs="Arial"/>
          <w:color w:val="000000"/>
          <w:sz w:val="22"/>
          <w:szCs w:val="22"/>
        </w:rPr>
        <w:t>народной статистической классификации болезней и проблем, связанных со здор</w:t>
      </w:r>
      <w:r w:rsidRPr="0069767C">
        <w:rPr>
          <w:rFonts w:cs="Arial"/>
          <w:color w:val="000000"/>
          <w:sz w:val="22"/>
          <w:szCs w:val="22"/>
        </w:rPr>
        <w:t>о</w:t>
      </w:r>
      <w:r w:rsidRPr="0069767C">
        <w:rPr>
          <w:rFonts w:cs="Arial"/>
          <w:color w:val="000000"/>
          <w:sz w:val="22"/>
          <w:szCs w:val="22"/>
        </w:rPr>
        <w:t>вьем, Х пересмотра (1989 г.).</w:t>
      </w:r>
    </w:p>
    <w:p w:rsidR="008233F1" w:rsidRPr="0069767C" w:rsidRDefault="008233F1" w:rsidP="0069767C">
      <w:pPr>
        <w:spacing w:after="60"/>
        <w:ind w:firstLine="709"/>
        <w:jc w:val="both"/>
        <w:rPr>
          <w:rFonts w:cs="Arial"/>
          <w:color w:val="000000"/>
          <w:sz w:val="22"/>
          <w:szCs w:val="22"/>
        </w:rPr>
      </w:pPr>
      <w:r w:rsidRPr="0069767C">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69767C">
        <w:rPr>
          <w:rFonts w:cs="Arial"/>
          <w:color w:val="000000"/>
          <w:sz w:val="22"/>
          <w:szCs w:val="22"/>
        </w:rPr>
        <w:t>е</w:t>
      </w:r>
      <w:r w:rsidRPr="0069767C">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69767C" w:rsidRDefault="008233F1" w:rsidP="0069767C">
      <w:pPr>
        <w:spacing w:after="60"/>
        <w:ind w:firstLine="720"/>
        <w:jc w:val="both"/>
        <w:rPr>
          <w:sz w:val="22"/>
          <w:szCs w:val="22"/>
        </w:rPr>
      </w:pPr>
      <w:r w:rsidRPr="0069767C">
        <w:rPr>
          <w:b/>
          <w:sz w:val="22"/>
          <w:szCs w:val="22"/>
        </w:rPr>
        <w:t>Общие коэффициенты рождаемости и смертности</w:t>
      </w:r>
      <w:r w:rsidRPr="0069767C">
        <w:rPr>
          <w:sz w:val="22"/>
          <w:szCs w:val="22"/>
        </w:rPr>
        <w:t xml:space="preserve"> </w:t>
      </w:r>
      <w:r w:rsidRPr="0069767C">
        <w:rPr>
          <w:b/>
          <w:sz w:val="22"/>
          <w:szCs w:val="22"/>
        </w:rPr>
        <w:t xml:space="preserve">(уровень рождаемости и смертности) </w:t>
      </w:r>
      <w:r w:rsidRPr="0069767C">
        <w:rPr>
          <w:sz w:val="22"/>
          <w:szCs w:val="22"/>
        </w:rPr>
        <w:t xml:space="preserve">- отношение соответственно числа </w:t>
      </w:r>
      <w:proofErr w:type="gramStart"/>
      <w:r w:rsidRPr="0069767C">
        <w:rPr>
          <w:sz w:val="22"/>
          <w:szCs w:val="22"/>
        </w:rPr>
        <w:t>родившихся</w:t>
      </w:r>
      <w:proofErr w:type="gramEnd"/>
      <w:r w:rsidRPr="0069767C">
        <w:rPr>
          <w:sz w:val="22"/>
          <w:szCs w:val="22"/>
        </w:rPr>
        <w:t xml:space="preserve"> (живыми) и числа умерших к среднегодовой численности населения. Исчисляются на 1000 человек населения.</w:t>
      </w:r>
    </w:p>
    <w:p w:rsidR="008233F1" w:rsidRPr="0069767C" w:rsidRDefault="008233F1" w:rsidP="0069767C">
      <w:pPr>
        <w:spacing w:after="60"/>
        <w:ind w:firstLine="720"/>
        <w:jc w:val="both"/>
        <w:rPr>
          <w:sz w:val="22"/>
          <w:szCs w:val="22"/>
        </w:rPr>
      </w:pPr>
      <w:r w:rsidRPr="0069767C">
        <w:rPr>
          <w:b/>
          <w:sz w:val="22"/>
          <w:szCs w:val="22"/>
        </w:rPr>
        <w:t>Коэффициент естественного прироста</w:t>
      </w:r>
      <w:r w:rsidRPr="0069767C">
        <w:rPr>
          <w:sz w:val="22"/>
          <w:szCs w:val="22"/>
        </w:rPr>
        <w:t xml:space="preserve"> - разность общих коэффициентов рождаемости и смертности.</w:t>
      </w:r>
    </w:p>
    <w:p w:rsidR="008233F1" w:rsidRPr="0069767C" w:rsidRDefault="008233F1" w:rsidP="0069767C">
      <w:pPr>
        <w:spacing w:after="60"/>
        <w:ind w:firstLine="720"/>
        <w:jc w:val="both"/>
        <w:rPr>
          <w:sz w:val="22"/>
          <w:szCs w:val="22"/>
        </w:rPr>
      </w:pPr>
      <w:r w:rsidRPr="0069767C">
        <w:rPr>
          <w:b/>
          <w:sz w:val="22"/>
          <w:szCs w:val="22"/>
        </w:rPr>
        <w:t xml:space="preserve">Общие коэффициенты </w:t>
      </w:r>
      <w:proofErr w:type="spellStart"/>
      <w:r w:rsidRPr="0069767C">
        <w:rPr>
          <w:b/>
          <w:sz w:val="22"/>
          <w:szCs w:val="22"/>
        </w:rPr>
        <w:t>брачности</w:t>
      </w:r>
      <w:proofErr w:type="spellEnd"/>
      <w:r w:rsidRPr="0069767C">
        <w:rPr>
          <w:b/>
          <w:sz w:val="22"/>
          <w:szCs w:val="22"/>
        </w:rPr>
        <w:t xml:space="preserve"> и разводимости</w:t>
      </w:r>
      <w:r w:rsidRPr="0069767C">
        <w:rPr>
          <w:sz w:val="22"/>
          <w:szCs w:val="22"/>
        </w:rPr>
        <w:t xml:space="preserve"> - отношение числа зар</w:t>
      </w:r>
      <w:r w:rsidRPr="0069767C">
        <w:rPr>
          <w:sz w:val="22"/>
          <w:szCs w:val="22"/>
        </w:rPr>
        <w:t>е</w:t>
      </w:r>
      <w:r w:rsidRPr="0069767C">
        <w:rPr>
          <w:sz w:val="22"/>
          <w:szCs w:val="22"/>
        </w:rPr>
        <w:t>гистрированных браков и разводов к среднегодовой численности населения. Исчисл</w:t>
      </w:r>
      <w:r w:rsidRPr="0069767C">
        <w:rPr>
          <w:sz w:val="22"/>
          <w:szCs w:val="22"/>
        </w:rPr>
        <w:t>я</w:t>
      </w:r>
      <w:r w:rsidRPr="0069767C">
        <w:rPr>
          <w:sz w:val="22"/>
          <w:szCs w:val="22"/>
        </w:rPr>
        <w:t>ются на 1000 человек населения.</w:t>
      </w:r>
    </w:p>
    <w:p w:rsidR="002E7F11" w:rsidRPr="0069767C" w:rsidRDefault="008233F1" w:rsidP="0069767C">
      <w:pPr>
        <w:spacing w:after="60"/>
        <w:ind w:firstLine="720"/>
        <w:jc w:val="both"/>
        <w:rPr>
          <w:rFonts w:cs="Arial"/>
          <w:sz w:val="22"/>
          <w:szCs w:val="22"/>
        </w:rPr>
      </w:pPr>
      <w:r w:rsidRPr="0069767C">
        <w:rPr>
          <w:sz w:val="22"/>
          <w:szCs w:val="22"/>
        </w:rPr>
        <w:t>Все коэффициенты приведены в расчете на год.</w:t>
      </w:r>
      <w:r w:rsidR="002E7F11" w:rsidRPr="0069767C">
        <w:rPr>
          <w:rFonts w:cs="Arial"/>
          <w:sz w:val="22"/>
          <w:szCs w:val="22"/>
        </w:rPr>
        <w:t xml:space="preserve"> </w:t>
      </w:r>
      <w:r w:rsidR="00CD2C05" w:rsidRPr="0069767C">
        <w:rPr>
          <w:rFonts w:cs="Arial"/>
          <w:sz w:val="22"/>
          <w:szCs w:val="22"/>
        </w:rPr>
        <w:t>П</w:t>
      </w:r>
      <w:r w:rsidR="002E7F11" w:rsidRPr="0069767C">
        <w:rPr>
          <w:rFonts w:cs="Arial"/>
          <w:sz w:val="22"/>
          <w:szCs w:val="22"/>
        </w:rPr>
        <w:t>ри расчете относительных показателей используется численность населения с учетом итогов Всероссийской п</w:t>
      </w:r>
      <w:r w:rsidR="002E7F11" w:rsidRPr="0069767C">
        <w:rPr>
          <w:rFonts w:cs="Arial"/>
          <w:sz w:val="22"/>
          <w:szCs w:val="22"/>
        </w:rPr>
        <w:t>е</w:t>
      </w:r>
      <w:r w:rsidR="002E7F11" w:rsidRPr="0069767C">
        <w:rPr>
          <w:rFonts w:cs="Arial"/>
          <w:sz w:val="22"/>
          <w:szCs w:val="22"/>
        </w:rPr>
        <w:t>реписи населения 2020 года.</w:t>
      </w:r>
    </w:p>
    <w:p w:rsidR="0069767C" w:rsidRDefault="008233F1" w:rsidP="0069767C">
      <w:pPr>
        <w:spacing w:after="60"/>
        <w:ind w:firstLine="720"/>
        <w:jc w:val="both"/>
        <w:rPr>
          <w:sz w:val="22"/>
          <w:szCs w:val="22"/>
        </w:rPr>
        <w:sectPr w:rsidR="0069767C" w:rsidSect="007A6DE1">
          <w:headerReference w:type="default" r:id="rId17"/>
          <w:pgSz w:w="11906" w:h="16838"/>
          <w:pgMar w:top="1418" w:right="1418" w:bottom="1418" w:left="1418" w:header="720" w:footer="720" w:gutter="0"/>
          <w:pgNumType w:start="3"/>
          <w:cols w:space="720"/>
        </w:sectPr>
      </w:pPr>
      <w:r w:rsidRPr="0069767C">
        <w:rPr>
          <w:sz w:val="22"/>
          <w:szCs w:val="22"/>
        </w:rPr>
        <w:t xml:space="preserve">Данные о </w:t>
      </w:r>
      <w:r w:rsidRPr="0069767C">
        <w:rPr>
          <w:b/>
          <w:sz w:val="22"/>
          <w:szCs w:val="22"/>
        </w:rPr>
        <w:t>миграции</w:t>
      </w:r>
      <w:r w:rsidRPr="0069767C">
        <w:rPr>
          <w:sz w:val="22"/>
          <w:szCs w:val="22"/>
        </w:rPr>
        <w:t xml:space="preserve"> получены в результате разработки поступающих от Упра</w:t>
      </w:r>
      <w:r w:rsidRPr="0069767C">
        <w:rPr>
          <w:sz w:val="22"/>
          <w:szCs w:val="22"/>
        </w:rPr>
        <w:t>в</w:t>
      </w:r>
      <w:r w:rsidRPr="0069767C">
        <w:rPr>
          <w:sz w:val="22"/>
          <w:szCs w:val="22"/>
        </w:rPr>
        <w:t>ления по вопросам миграции УМВД России по Новгородской области форм федерал</w:t>
      </w:r>
      <w:r w:rsidRPr="0069767C">
        <w:rPr>
          <w:sz w:val="22"/>
          <w:szCs w:val="22"/>
        </w:rPr>
        <w:t>ь</w:t>
      </w:r>
      <w:r w:rsidRPr="0069767C">
        <w:rPr>
          <w:sz w:val="22"/>
          <w:szCs w:val="22"/>
        </w:rPr>
        <w:t xml:space="preserve">ного статистического наблюдения (с 2019 г.), которые составляются при регистрации и </w:t>
      </w:r>
      <w:bookmarkStart w:id="849" w:name="_GoBack"/>
      <w:r w:rsidRPr="0069767C">
        <w:rPr>
          <w:sz w:val="22"/>
          <w:szCs w:val="22"/>
        </w:rPr>
        <w:t>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w:t>
      </w:r>
      <w:r w:rsidRPr="0069767C">
        <w:rPr>
          <w:sz w:val="22"/>
          <w:szCs w:val="22"/>
        </w:rPr>
        <w:t>у</w:t>
      </w:r>
      <w:r w:rsidRPr="0069767C">
        <w:rPr>
          <w:sz w:val="22"/>
          <w:szCs w:val="22"/>
        </w:rPr>
        <w:lastRenderedPageBreak/>
        <w:t>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w:t>
      </w:r>
      <w:r w:rsidRPr="0069767C">
        <w:rPr>
          <w:sz w:val="22"/>
          <w:szCs w:val="22"/>
        </w:rPr>
        <w:t>е</w:t>
      </w:r>
      <w:r w:rsidRPr="0069767C">
        <w:rPr>
          <w:sz w:val="22"/>
          <w:szCs w:val="22"/>
        </w:rPr>
        <w:t>нии срока пребывания у мигрантов независимо от места прежнего жительства.</w:t>
      </w:r>
    </w:p>
    <w:bookmarkEnd w:id="849"/>
    <w:p w:rsidR="0069767C" w:rsidRPr="00950417" w:rsidRDefault="0069767C" w:rsidP="0069767C">
      <w:pPr>
        <w:jc w:val="center"/>
        <w:rPr>
          <w:b/>
        </w:rPr>
      </w:pPr>
      <w:r w:rsidRPr="00B96D5C">
        <w:rPr>
          <w:b/>
          <w:szCs w:val="24"/>
        </w:rPr>
        <w:lastRenderedPageBreak/>
        <w:t>СОЦИАЛЬНО-ЭКОНОМИЧЕСКО</w:t>
      </w:r>
      <w:r>
        <w:rPr>
          <w:b/>
          <w:szCs w:val="24"/>
        </w:rPr>
        <w:t>Е</w:t>
      </w:r>
      <w:r w:rsidRPr="00B96D5C">
        <w:rPr>
          <w:b/>
          <w:szCs w:val="24"/>
        </w:rPr>
        <w:t xml:space="preserve"> ПОЛОЖЕНИ</w:t>
      </w:r>
      <w:r>
        <w:rPr>
          <w:b/>
          <w:szCs w:val="24"/>
        </w:rPr>
        <w:t>Е</w:t>
      </w:r>
      <w:r w:rsidRPr="00B96D5C">
        <w:rPr>
          <w:b/>
          <w:szCs w:val="24"/>
        </w:rPr>
        <w:br/>
      </w:r>
      <w:proofErr w:type="spellStart"/>
      <w:r>
        <w:rPr>
          <w:b/>
          <w:szCs w:val="24"/>
        </w:rPr>
        <w:t>Хвойнинского</w:t>
      </w:r>
      <w:proofErr w:type="spellEnd"/>
      <w:r>
        <w:rPr>
          <w:b/>
          <w:szCs w:val="24"/>
        </w:rPr>
        <w:t xml:space="preserve"> муниципального округа </w:t>
      </w:r>
      <w:r>
        <w:rPr>
          <w:b/>
          <w:szCs w:val="24"/>
        </w:rPr>
        <w:br/>
      </w:r>
      <w:r w:rsidRPr="00950417">
        <w:rPr>
          <w:b/>
        </w:rPr>
        <w:t xml:space="preserve">в </w:t>
      </w:r>
      <w:r>
        <w:rPr>
          <w:b/>
        </w:rPr>
        <w:t xml:space="preserve">январе - сентябре </w:t>
      </w:r>
      <w:r w:rsidRPr="00950417">
        <w:rPr>
          <w:b/>
        </w:rPr>
        <w:t>20</w:t>
      </w:r>
      <w:r>
        <w:rPr>
          <w:b/>
        </w:rPr>
        <w:t xml:space="preserve">23 </w:t>
      </w:r>
      <w:r w:rsidRPr="00950417">
        <w:rPr>
          <w:b/>
        </w:rPr>
        <w:t>год</w:t>
      </w:r>
      <w:r>
        <w:rPr>
          <w:b/>
        </w:rPr>
        <w:t>а</w:t>
      </w:r>
    </w:p>
    <w:p w:rsidR="0069767C" w:rsidRPr="00950417" w:rsidRDefault="0069767C" w:rsidP="0069767C">
      <w:pPr>
        <w:spacing w:before="120"/>
        <w:jc w:val="center"/>
        <w:rPr>
          <w:b/>
        </w:rPr>
      </w:pPr>
    </w:p>
    <w:p w:rsidR="0069767C" w:rsidRDefault="0069767C" w:rsidP="0069767C">
      <w:pPr>
        <w:jc w:val="center"/>
      </w:pPr>
      <w:r>
        <w:t>Доклад</w:t>
      </w:r>
    </w:p>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roofErr w:type="spellStart"/>
      <w:r>
        <w:rPr>
          <w:sz w:val="22"/>
        </w:rPr>
        <w:t>Новгородстат</w:t>
      </w:r>
      <w:proofErr w:type="spellEnd"/>
    </w:p>
    <w:p w:rsidR="0069767C" w:rsidRPr="00524D44" w:rsidRDefault="0069767C" w:rsidP="0069767C">
      <w:pPr>
        <w:jc w:val="center"/>
        <w:rPr>
          <w:sz w:val="22"/>
        </w:rPr>
      </w:pPr>
      <w:proofErr w:type="gramStart"/>
      <w:r>
        <w:rPr>
          <w:sz w:val="22"/>
        </w:rPr>
        <w:t>Ответственный за выпуск</w:t>
      </w:r>
      <w:r w:rsidRPr="00524D44">
        <w:rPr>
          <w:sz w:val="22"/>
        </w:rPr>
        <w:t>:</w:t>
      </w:r>
      <w:proofErr w:type="gramEnd"/>
    </w:p>
    <w:p w:rsidR="0069767C" w:rsidRPr="00524D44" w:rsidRDefault="0069767C" w:rsidP="0069767C">
      <w:pPr>
        <w:jc w:val="center"/>
        <w:rPr>
          <w:sz w:val="22"/>
        </w:rPr>
      </w:pPr>
      <w:r>
        <w:rPr>
          <w:sz w:val="22"/>
        </w:rPr>
        <w:t xml:space="preserve">И.М. </w:t>
      </w:r>
      <w:proofErr w:type="spellStart"/>
      <w:r>
        <w:rPr>
          <w:sz w:val="22"/>
        </w:rPr>
        <w:t>Голубкова</w:t>
      </w:r>
      <w:proofErr w:type="spellEnd"/>
      <w:r>
        <w:rPr>
          <w:sz w:val="22"/>
        </w:rPr>
        <w:t xml:space="preserve"> </w:t>
      </w:r>
    </w:p>
    <w:p w:rsidR="0069767C" w:rsidRPr="00524D44" w:rsidRDefault="0069767C" w:rsidP="0069767C">
      <w:pPr>
        <w:jc w:val="center"/>
        <w:rPr>
          <w:sz w:val="22"/>
        </w:rPr>
      </w:pPr>
      <w:r w:rsidRPr="00524D44">
        <w:rPr>
          <w:sz w:val="22"/>
        </w:rPr>
        <w:t xml:space="preserve">тел. </w:t>
      </w:r>
      <w:r>
        <w:rPr>
          <w:sz w:val="22"/>
        </w:rPr>
        <w:t xml:space="preserve">8 (8162) </w:t>
      </w:r>
      <w:r w:rsidRPr="00524D44">
        <w:rPr>
          <w:sz w:val="22"/>
        </w:rPr>
        <w:t>77-34-71</w:t>
      </w:r>
    </w:p>
    <w:p w:rsidR="0069767C" w:rsidRPr="00524D44" w:rsidRDefault="0069767C" w:rsidP="0069767C">
      <w:pPr>
        <w:jc w:val="center"/>
        <w:rPr>
          <w:sz w:val="22"/>
        </w:rPr>
      </w:pPr>
      <w:r>
        <w:rPr>
          <w:sz w:val="22"/>
        </w:rPr>
        <w:t>Подписано в печать    .11.2023</w:t>
      </w:r>
    </w:p>
    <w:p w:rsidR="0069767C" w:rsidRPr="00524D44" w:rsidRDefault="0069767C" w:rsidP="0069767C">
      <w:pPr>
        <w:jc w:val="center"/>
        <w:rPr>
          <w:sz w:val="22"/>
        </w:rPr>
      </w:pPr>
      <w:r>
        <w:rPr>
          <w:sz w:val="22"/>
        </w:rPr>
        <w:t xml:space="preserve">Заказ №                Тираж </w:t>
      </w:r>
    </w:p>
    <w:p w:rsidR="008233F1" w:rsidRPr="0069767C" w:rsidRDefault="008233F1" w:rsidP="0069767C">
      <w:pPr>
        <w:spacing w:after="60"/>
        <w:ind w:firstLine="720"/>
        <w:jc w:val="both"/>
        <w:rPr>
          <w:sz w:val="22"/>
          <w:szCs w:val="22"/>
        </w:rPr>
      </w:pPr>
    </w:p>
    <w:sectPr w:rsidR="008233F1" w:rsidRPr="0069767C">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11" w:rsidRDefault="00033E11">
      <w:r>
        <w:separator/>
      </w:r>
    </w:p>
  </w:endnote>
  <w:endnote w:type="continuationSeparator" w:id="0">
    <w:p w:rsidR="00033E11" w:rsidRDefault="000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11" w:rsidRDefault="00033E11">
      <w:r>
        <w:separator/>
      </w:r>
    </w:p>
  </w:footnote>
  <w:footnote w:type="continuationSeparator" w:id="0">
    <w:p w:rsidR="00033E11" w:rsidRDefault="00033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11" w:rsidRDefault="00033E1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33E11" w:rsidRDefault="00033E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834832"/>
      <w:docPartObj>
        <w:docPartGallery w:val="Page Numbers (Top of Page)"/>
        <w:docPartUnique/>
      </w:docPartObj>
    </w:sdtPr>
    <w:sdtContent>
      <w:p w:rsidR="00033E11" w:rsidRDefault="00033E11">
        <w:pPr>
          <w:pStyle w:val="a4"/>
          <w:jc w:val="center"/>
        </w:pPr>
        <w:r>
          <w:fldChar w:fldCharType="begin"/>
        </w:r>
        <w:r>
          <w:instrText>PAGE   \* MERGEFORMAT</w:instrText>
        </w:r>
        <w:r>
          <w:fldChar w:fldCharType="separate"/>
        </w:r>
        <w:r w:rsidR="005636F3">
          <w:rPr>
            <w:noProof/>
          </w:rPr>
          <w:t>38</w:t>
        </w:r>
        <w:r>
          <w:fldChar w:fldCharType="end"/>
        </w:r>
      </w:p>
    </w:sdtContent>
  </w:sdt>
  <w:p w:rsidR="00033E11" w:rsidRDefault="00033E11">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55B9"/>
    <w:rsid w:val="00026786"/>
    <w:rsid w:val="00027321"/>
    <w:rsid w:val="00030449"/>
    <w:rsid w:val="000314E8"/>
    <w:rsid w:val="00031DB1"/>
    <w:rsid w:val="00033E11"/>
    <w:rsid w:val="0003458E"/>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10D6"/>
    <w:rsid w:val="00061243"/>
    <w:rsid w:val="00062198"/>
    <w:rsid w:val="00062A11"/>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275A4"/>
    <w:rsid w:val="00131787"/>
    <w:rsid w:val="001331C4"/>
    <w:rsid w:val="00133596"/>
    <w:rsid w:val="00133E83"/>
    <w:rsid w:val="00134E90"/>
    <w:rsid w:val="00137FA7"/>
    <w:rsid w:val="0014015F"/>
    <w:rsid w:val="0014096F"/>
    <w:rsid w:val="00140A09"/>
    <w:rsid w:val="00141533"/>
    <w:rsid w:val="001429DD"/>
    <w:rsid w:val="00142A92"/>
    <w:rsid w:val="00142BEE"/>
    <w:rsid w:val="001440D2"/>
    <w:rsid w:val="0014465D"/>
    <w:rsid w:val="001446D2"/>
    <w:rsid w:val="001447D2"/>
    <w:rsid w:val="00146202"/>
    <w:rsid w:val="00146754"/>
    <w:rsid w:val="00146EA1"/>
    <w:rsid w:val="0014786A"/>
    <w:rsid w:val="00150CA2"/>
    <w:rsid w:val="00151029"/>
    <w:rsid w:val="00151E4F"/>
    <w:rsid w:val="001521BB"/>
    <w:rsid w:val="00152E7F"/>
    <w:rsid w:val="00154736"/>
    <w:rsid w:val="001552DD"/>
    <w:rsid w:val="0015551F"/>
    <w:rsid w:val="001559B2"/>
    <w:rsid w:val="00155E47"/>
    <w:rsid w:val="00155EB1"/>
    <w:rsid w:val="0015667E"/>
    <w:rsid w:val="00160628"/>
    <w:rsid w:val="001614CB"/>
    <w:rsid w:val="00161D54"/>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2083"/>
    <w:rsid w:val="001D2335"/>
    <w:rsid w:val="001D2779"/>
    <w:rsid w:val="001D47D5"/>
    <w:rsid w:val="001D4BAA"/>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2091B"/>
    <w:rsid w:val="00222079"/>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0394"/>
    <w:rsid w:val="00270C5B"/>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2E9"/>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1FB9"/>
    <w:rsid w:val="00382411"/>
    <w:rsid w:val="00383E30"/>
    <w:rsid w:val="003840D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D05"/>
    <w:rsid w:val="003E557A"/>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C40"/>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740"/>
    <w:rsid w:val="004F38C8"/>
    <w:rsid w:val="004F42AC"/>
    <w:rsid w:val="004F46C0"/>
    <w:rsid w:val="004F4D56"/>
    <w:rsid w:val="004F5510"/>
    <w:rsid w:val="004F6EAE"/>
    <w:rsid w:val="004F79F0"/>
    <w:rsid w:val="004F7DC1"/>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80A"/>
    <w:rsid w:val="00537F9D"/>
    <w:rsid w:val="0054120F"/>
    <w:rsid w:val="005412C0"/>
    <w:rsid w:val="005414FA"/>
    <w:rsid w:val="005427FB"/>
    <w:rsid w:val="00542A31"/>
    <w:rsid w:val="00545029"/>
    <w:rsid w:val="00545929"/>
    <w:rsid w:val="00546CEB"/>
    <w:rsid w:val="00551028"/>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36F3"/>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87004"/>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AB1"/>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219E"/>
    <w:rsid w:val="005C323B"/>
    <w:rsid w:val="005C33A5"/>
    <w:rsid w:val="005C3B07"/>
    <w:rsid w:val="005C424E"/>
    <w:rsid w:val="005C5BB9"/>
    <w:rsid w:val="005C631A"/>
    <w:rsid w:val="005C6BFA"/>
    <w:rsid w:val="005C6E9A"/>
    <w:rsid w:val="005C7337"/>
    <w:rsid w:val="005D11D0"/>
    <w:rsid w:val="005D1F23"/>
    <w:rsid w:val="005D37DD"/>
    <w:rsid w:val="005D4A4C"/>
    <w:rsid w:val="005D4A64"/>
    <w:rsid w:val="005D5357"/>
    <w:rsid w:val="005D772A"/>
    <w:rsid w:val="005E03CC"/>
    <w:rsid w:val="005E06D9"/>
    <w:rsid w:val="005E1503"/>
    <w:rsid w:val="005E1A71"/>
    <w:rsid w:val="005E234B"/>
    <w:rsid w:val="005E3045"/>
    <w:rsid w:val="005E314A"/>
    <w:rsid w:val="005E4A0A"/>
    <w:rsid w:val="005E4A3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690A"/>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59F"/>
    <w:rsid w:val="0069283A"/>
    <w:rsid w:val="00693634"/>
    <w:rsid w:val="0069447C"/>
    <w:rsid w:val="00694AFA"/>
    <w:rsid w:val="00694C59"/>
    <w:rsid w:val="00696601"/>
    <w:rsid w:val="00696F84"/>
    <w:rsid w:val="0069767C"/>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5B9"/>
    <w:rsid w:val="00744DE5"/>
    <w:rsid w:val="007453B7"/>
    <w:rsid w:val="007455FE"/>
    <w:rsid w:val="00745B52"/>
    <w:rsid w:val="00745EF0"/>
    <w:rsid w:val="00746015"/>
    <w:rsid w:val="007479B6"/>
    <w:rsid w:val="0075057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13"/>
    <w:rsid w:val="0084248A"/>
    <w:rsid w:val="008454F4"/>
    <w:rsid w:val="008477E4"/>
    <w:rsid w:val="00852429"/>
    <w:rsid w:val="00853F4C"/>
    <w:rsid w:val="00854133"/>
    <w:rsid w:val="0085551A"/>
    <w:rsid w:val="008557DE"/>
    <w:rsid w:val="00856AC9"/>
    <w:rsid w:val="00856F8A"/>
    <w:rsid w:val="00857BC9"/>
    <w:rsid w:val="00857FC5"/>
    <w:rsid w:val="00860C7B"/>
    <w:rsid w:val="008611FA"/>
    <w:rsid w:val="00861D6F"/>
    <w:rsid w:val="00862472"/>
    <w:rsid w:val="008630A4"/>
    <w:rsid w:val="00863CFF"/>
    <w:rsid w:val="0086425A"/>
    <w:rsid w:val="0086529D"/>
    <w:rsid w:val="00866F09"/>
    <w:rsid w:val="00867127"/>
    <w:rsid w:val="008674CE"/>
    <w:rsid w:val="0087033D"/>
    <w:rsid w:val="00873646"/>
    <w:rsid w:val="00873C12"/>
    <w:rsid w:val="0087422B"/>
    <w:rsid w:val="0087492A"/>
    <w:rsid w:val="00874D5F"/>
    <w:rsid w:val="008751DA"/>
    <w:rsid w:val="00875F8B"/>
    <w:rsid w:val="00876067"/>
    <w:rsid w:val="00876CB0"/>
    <w:rsid w:val="008800BC"/>
    <w:rsid w:val="00880F63"/>
    <w:rsid w:val="00881893"/>
    <w:rsid w:val="00882A82"/>
    <w:rsid w:val="00882CCA"/>
    <w:rsid w:val="00883A29"/>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B01"/>
    <w:rsid w:val="008B0DD7"/>
    <w:rsid w:val="008B24A9"/>
    <w:rsid w:val="008B2DB3"/>
    <w:rsid w:val="008B308A"/>
    <w:rsid w:val="008B324F"/>
    <w:rsid w:val="008B34FC"/>
    <w:rsid w:val="008B428B"/>
    <w:rsid w:val="008B496F"/>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277BD"/>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1095"/>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139E"/>
    <w:rsid w:val="00A02499"/>
    <w:rsid w:val="00A0279C"/>
    <w:rsid w:val="00A028AD"/>
    <w:rsid w:val="00A04E28"/>
    <w:rsid w:val="00A06412"/>
    <w:rsid w:val="00A06765"/>
    <w:rsid w:val="00A10D47"/>
    <w:rsid w:val="00A1100C"/>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5A44"/>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A7F"/>
    <w:rsid w:val="00AF7B2E"/>
    <w:rsid w:val="00AF7BC6"/>
    <w:rsid w:val="00B01260"/>
    <w:rsid w:val="00B013F0"/>
    <w:rsid w:val="00B0230C"/>
    <w:rsid w:val="00B02BE9"/>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A5"/>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B51"/>
    <w:rsid w:val="00B91E8E"/>
    <w:rsid w:val="00B926DB"/>
    <w:rsid w:val="00B928E2"/>
    <w:rsid w:val="00B93242"/>
    <w:rsid w:val="00B9435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167"/>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2E1A"/>
    <w:rsid w:val="00C142B3"/>
    <w:rsid w:val="00C14C4E"/>
    <w:rsid w:val="00C1593E"/>
    <w:rsid w:val="00C15C74"/>
    <w:rsid w:val="00C160DE"/>
    <w:rsid w:val="00C162E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2AC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1DF"/>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2C05"/>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3D95"/>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0BEB"/>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78B"/>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1732"/>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1B2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5E0D"/>
    <w:rsid w:val="00EB5E17"/>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0AD9"/>
    <w:rsid w:val="00F110CD"/>
    <w:rsid w:val="00F128FD"/>
    <w:rsid w:val="00F12903"/>
    <w:rsid w:val="00F13890"/>
    <w:rsid w:val="00F1402A"/>
    <w:rsid w:val="00F141DE"/>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738"/>
    <w:rsid w:val="00F33FC1"/>
    <w:rsid w:val="00F3416F"/>
    <w:rsid w:val="00F34B94"/>
    <w:rsid w:val="00F34FCC"/>
    <w:rsid w:val="00F35561"/>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1B1E"/>
    <w:rsid w:val="00F51D23"/>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D30"/>
    <w:rsid w:val="00F91E95"/>
    <w:rsid w:val="00F9436D"/>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042A"/>
    <w:rsid w:val="00FE160A"/>
    <w:rsid w:val="00FE2A7D"/>
    <w:rsid w:val="00FE33D4"/>
    <w:rsid w:val="00FE3749"/>
    <w:rsid w:val="00FE40D3"/>
    <w:rsid w:val="00FE4E46"/>
    <w:rsid w:val="00FE59EE"/>
    <w:rsid w:val="00FE6322"/>
    <w:rsid w:val="00FE6F09"/>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E32C37-6270-40C5-BFAE-F6EB72A9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41</Pages>
  <Words>8975</Words>
  <Characters>59813</Characters>
  <Application>Microsoft Office Word</Application>
  <DocSecurity>0</DocSecurity>
  <Lines>498</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63</cp:revision>
  <cp:lastPrinted>2023-11-14T12:37:00Z</cp:lastPrinted>
  <dcterms:created xsi:type="dcterms:W3CDTF">2022-12-26T07:59:00Z</dcterms:created>
  <dcterms:modified xsi:type="dcterms:W3CDTF">2023-11-14T12:47:00Z</dcterms:modified>
</cp:coreProperties>
</file>