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BF" w:rsidRDefault="00F412BF" w:rsidP="00F412BF">
      <w:pPr>
        <w:pStyle w:val="Default"/>
      </w:pP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 </w:t>
      </w:r>
      <w:r w:rsidRPr="00F412BF">
        <w:rPr>
          <w:b/>
          <w:bCs/>
          <w:color w:val="auto"/>
          <w:sz w:val="28"/>
          <w:szCs w:val="28"/>
        </w:rPr>
        <w:t xml:space="preserve">Требования, должностные обязанности и другая информация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i/>
          <w:iCs/>
          <w:color w:val="auto"/>
          <w:sz w:val="28"/>
          <w:szCs w:val="28"/>
        </w:rPr>
        <w:t xml:space="preserve">ведущая  группа должностей </w:t>
      </w:r>
      <w:r w:rsidRPr="00F412BF">
        <w:rPr>
          <w:b/>
          <w:bCs/>
          <w:color w:val="auto"/>
          <w:sz w:val="28"/>
          <w:szCs w:val="28"/>
        </w:rPr>
        <w:t xml:space="preserve">– ведущий инспектор контрольно-счетной палаты Хвойнинского муниципального округа.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>Документы на конкурс принимаются с 1</w:t>
      </w:r>
      <w:r w:rsidR="003E30B3">
        <w:rPr>
          <w:b/>
          <w:bCs/>
          <w:color w:val="auto"/>
          <w:sz w:val="28"/>
          <w:szCs w:val="28"/>
        </w:rPr>
        <w:t>8</w:t>
      </w:r>
      <w:r w:rsidRPr="00F412BF">
        <w:rPr>
          <w:b/>
          <w:bCs/>
          <w:color w:val="auto"/>
          <w:sz w:val="28"/>
          <w:szCs w:val="28"/>
        </w:rPr>
        <w:t xml:space="preserve"> по 0</w:t>
      </w:r>
      <w:r w:rsidR="003E30B3">
        <w:rPr>
          <w:b/>
          <w:bCs/>
          <w:color w:val="auto"/>
          <w:sz w:val="28"/>
          <w:szCs w:val="28"/>
        </w:rPr>
        <w:t>8</w:t>
      </w:r>
      <w:r w:rsidRPr="00F412BF">
        <w:rPr>
          <w:b/>
          <w:bCs/>
          <w:color w:val="auto"/>
          <w:sz w:val="28"/>
          <w:szCs w:val="28"/>
        </w:rPr>
        <w:t xml:space="preserve"> ноября 2023 года включительно.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 xml:space="preserve">Требования, предъявляемые к претенденту на замещение должности ведущий инспектор контрольно-счетной палаты Хвойнинского муниципального округа: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 xml:space="preserve">Базовые квалификационные требования: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rFonts w:eastAsia="Calibri"/>
          <w:color w:val="auto"/>
          <w:sz w:val="28"/>
          <w:szCs w:val="28"/>
        </w:rPr>
        <w:t>высшее образование</w:t>
      </w:r>
      <w:r w:rsidRPr="00F412BF">
        <w:rPr>
          <w:color w:val="auto"/>
          <w:sz w:val="28"/>
          <w:szCs w:val="28"/>
        </w:rPr>
        <w:t xml:space="preserve">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требования к стажу не предъявляются;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соответствие квалификационным требованиям к профессиональным знаниям и умениям, необходимым для исполнения должностных обязанностей;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уверенный пользователь ПК.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Базовые знания: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государственного языка Российской Федерации (русского языка);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правовыми знаниями основ: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а) Конституции Российской Федерации;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б)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в) Федерального закона от 2 марта 2007 года № 25-ФЗ «О муниципальной службе в Российской Федерации»;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г) законодательства о противодействии коррупции.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Базовые умения: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работать на компьютере, в том числе в сети «Интернет»;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работать в информационно-правовых системах.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 xml:space="preserve">Функциональные квалификационные требования установлены должностной инструкцией.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 xml:space="preserve">Основные должностные обязанности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- организует и осуществляет контрольную и экспертно-аналитическую  деятельность в соответствии с планом работы КСП в пределах компетенции КСП и в рамках, предусмотренных соответствующим направлением работы, иные в соответствии с должностной инструкцией.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требованиям. Предельный возраст пребывания на муниципальной службе – 65 лет.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>Для участия в конкурсе необходимо представить следующие документы в полном объеме в период с 1</w:t>
      </w:r>
      <w:r w:rsidR="003E30B3">
        <w:rPr>
          <w:b/>
          <w:bCs/>
          <w:color w:val="auto"/>
          <w:sz w:val="28"/>
          <w:szCs w:val="28"/>
        </w:rPr>
        <w:t>8</w:t>
      </w:r>
      <w:r w:rsidRPr="00F412BF">
        <w:rPr>
          <w:b/>
          <w:bCs/>
          <w:color w:val="auto"/>
          <w:sz w:val="28"/>
          <w:szCs w:val="28"/>
        </w:rPr>
        <w:t xml:space="preserve"> по 0</w:t>
      </w:r>
      <w:r w:rsidR="003E30B3">
        <w:rPr>
          <w:b/>
          <w:bCs/>
          <w:color w:val="auto"/>
          <w:sz w:val="28"/>
          <w:szCs w:val="28"/>
        </w:rPr>
        <w:t>8</w:t>
      </w:r>
      <w:bookmarkStart w:id="0" w:name="_GoBack"/>
      <w:bookmarkEnd w:id="0"/>
      <w:r w:rsidRPr="00F412BF">
        <w:rPr>
          <w:b/>
          <w:bCs/>
          <w:color w:val="auto"/>
          <w:sz w:val="28"/>
          <w:szCs w:val="28"/>
        </w:rPr>
        <w:t xml:space="preserve"> ноября 2023 года включительно: 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личное заявление;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lastRenderedPageBreak/>
        <w:t>- собственноручно заполненную и подписанную анкету, форма которой утверждается Правительством Российской Федерации, с фотографией;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 xml:space="preserve">- паспорт;  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копию трудовой книжки и (или) сведения о трудовой деятельности, оформленные в установленном законодательством</w:t>
      </w:r>
      <w:r w:rsidRPr="00F412BF">
        <w:rPr>
          <w:sz w:val="28"/>
          <w:szCs w:val="28"/>
          <w:lang w:val="en-US"/>
        </w:rPr>
        <w:t> </w:t>
      </w:r>
      <w:r w:rsidRPr="00F412BF">
        <w:rPr>
          <w:rStyle w:val="a3"/>
          <w:color w:val="auto"/>
          <w:sz w:val="28"/>
          <w:szCs w:val="28"/>
        </w:rPr>
        <w:t>порядке</w:t>
      </w:r>
      <w:r w:rsidRPr="00F412BF">
        <w:rPr>
          <w:sz w:val="28"/>
          <w:szCs w:val="28"/>
        </w:rPr>
        <w:t>, за исключением случаев, когда служебная (трудовая) деятельность осуществляется впервые;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документы о профессиональном образовании, а также, по желанию гражданина, - о дополнительном профессиональном образовании, о присвоении ученой степени, ученого звания;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</w:t>
      </w:r>
      <w:r w:rsidRPr="00F412BF">
        <w:rPr>
          <w:sz w:val="28"/>
          <w:szCs w:val="28"/>
          <w:lang w:val="en-US"/>
        </w:rPr>
        <w:t> </w:t>
      </w:r>
      <w:r w:rsidRPr="00F412BF">
        <w:rPr>
          <w:sz w:val="28"/>
          <w:szCs w:val="28"/>
        </w:rPr>
        <w:t>за исключением случаев, когда служебная (трудовая) деятельность осуществляется впервые;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заключение медицинского учреждения об отсутствии у гражданина заболеваний, препятствующих поступлению на муниципальную службу или ее прохождению;</w:t>
      </w:r>
    </w:p>
    <w:p w:rsidR="00F412BF" w:rsidRPr="00F412BF" w:rsidRDefault="00F412BF" w:rsidP="00F412BF">
      <w:pPr>
        <w:widowControl w:val="0"/>
        <w:tabs>
          <w:tab w:val="left" w:pos="990"/>
        </w:tabs>
        <w:ind w:firstLine="709"/>
        <w:contextualSpacing/>
        <w:jc w:val="both"/>
        <w:rPr>
          <w:sz w:val="28"/>
          <w:szCs w:val="28"/>
        </w:rPr>
      </w:pPr>
      <w:r w:rsidRPr="00F412BF">
        <w:rPr>
          <w:sz w:val="28"/>
          <w:szCs w:val="28"/>
        </w:rPr>
        <w:t>- согласие на обработку персональных данных.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>Представить необходимые документы</w:t>
      </w:r>
      <w:r w:rsidRPr="00F412BF">
        <w:rPr>
          <w:color w:val="auto"/>
          <w:sz w:val="28"/>
          <w:szCs w:val="28"/>
        </w:rPr>
        <w:t xml:space="preserve">, а также ознакомиться с условиями прохождения муниципальной службы, должностной инструкцией, порядком проведения конкурса, проектом трудового договора и получить другую подробную информацию о конкурсе можно по адресу: р.п. Хвойная, ул. Красноармейская, д. 11, каб.33, с понедельника по пятницу с 08.00 до 17.00, обед с 13.00 до 14.00.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Телефон для справок: 8 (81667) 50-344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>Факс: 8 (81667) 50-254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Адреса электронной почты: kadrhv@mail.ru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b/>
          <w:bCs/>
          <w:color w:val="auto"/>
          <w:sz w:val="28"/>
          <w:szCs w:val="28"/>
        </w:rPr>
        <w:t xml:space="preserve">Конкурсные процедуры: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Оценка профессиональных и личностных качеств кандидатов будет производиться на основании представленных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тестирования по вопросам, связанным с выполнением должностных обязанностей, и индивидуального собеседования с кандидатами.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Предполагаемая дата проведения конкурса – ноябрь 2023 года. Решение о дате, месте и времени проведения второго этапа конкурса будет направлено гражданам (муниципальным служащим), допущенным к участию в конкурсе, не позднее чем за 15 дней до его начала.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lastRenderedPageBreak/>
        <w:t xml:space="preserve">Место проведения конкурса: р.п. Хвойная, ул. Красноармейская, д. 11. </w:t>
      </w:r>
    </w:p>
    <w:p w:rsidR="00F412BF" w:rsidRPr="00F412BF" w:rsidRDefault="00F412BF" w:rsidP="00F41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12BF">
        <w:rPr>
          <w:color w:val="auto"/>
          <w:sz w:val="28"/>
          <w:szCs w:val="28"/>
        </w:rPr>
        <w:t xml:space="preserve">Условия прохождения муниципальной службы установлены Федеральным законом от 02.03.2007 № 25-ФЗ «О муниципальной службе в Российской Федерации». </w:t>
      </w:r>
    </w:p>
    <w:p w:rsidR="00F412BF" w:rsidRPr="00F412BF" w:rsidRDefault="00F412BF" w:rsidP="00F412BF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F412BF">
        <w:rPr>
          <w:sz w:val="28"/>
          <w:szCs w:val="28"/>
        </w:rPr>
        <w:t>Порядок проведения конкурса на замещение вакантной должности муниципальной службы в органах местного самоуправления Хвойнинского муниципального округа утвержден решением Думы Хвойнинского муниципального округа</w:t>
      </w:r>
      <w:r>
        <w:rPr>
          <w:sz w:val="28"/>
          <w:szCs w:val="28"/>
        </w:rPr>
        <w:t xml:space="preserve"> </w:t>
      </w:r>
      <w:r w:rsidRPr="00F412BF">
        <w:rPr>
          <w:sz w:val="28"/>
          <w:szCs w:val="28"/>
        </w:rPr>
        <w:t>от 26.05.2023 № 295</w:t>
      </w:r>
    </w:p>
    <w:p w:rsidR="002872BC" w:rsidRPr="00F412BF" w:rsidRDefault="002872BC" w:rsidP="00F412BF">
      <w:pPr>
        <w:ind w:firstLine="709"/>
        <w:jc w:val="both"/>
        <w:rPr>
          <w:sz w:val="28"/>
          <w:szCs w:val="28"/>
        </w:rPr>
      </w:pPr>
    </w:p>
    <w:sectPr w:rsidR="002872BC" w:rsidRPr="00F412BF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2BF"/>
    <w:rsid w:val="0013157C"/>
    <w:rsid w:val="002872BC"/>
    <w:rsid w:val="003E30B3"/>
    <w:rsid w:val="00466D34"/>
    <w:rsid w:val="004B5C55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7B0"/>
  <w15:docId w15:val="{8CD3F92B-99AD-498F-9382-2472DAB4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F41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4279</Characters>
  <Application>Microsoft Office Word</Application>
  <DocSecurity>0</DocSecurity>
  <Lines>35</Lines>
  <Paragraphs>10</Paragraphs>
  <ScaleCrop>false</ScaleCrop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Комитет по организационным и общим вопросам</cp:lastModifiedBy>
  <cp:revision>3</cp:revision>
  <dcterms:created xsi:type="dcterms:W3CDTF">2023-10-13T11:57:00Z</dcterms:created>
  <dcterms:modified xsi:type="dcterms:W3CDTF">2023-10-13T12:58:00Z</dcterms:modified>
</cp:coreProperties>
</file>