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EE" w:rsidRPr="00216B1D" w:rsidRDefault="00D72EEE" w:rsidP="00D72EEE">
      <w:pPr>
        <w:jc w:val="center"/>
        <w:rPr>
          <w:b/>
          <w:sz w:val="28"/>
          <w:szCs w:val="28"/>
        </w:rPr>
      </w:pPr>
      <w:r w:rsidRPr="00216B1D">
        <w:rPr>
          <w:b/>
          <w:noProof/>
        </w:rPr>
        <w:drawing>
          <wp:inline distT="0" distB="0" distL="0" distR="0">
            <wp:extent cx="669290" cy="7473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EE" w:rsidRPr="00216B1D" w:rsidRDefault="00D72EEE" w:rsidP="00D72EEE">
      <w:pPr>
        <w:jc w:val="center"/>
        <w:rPr>
          <w:b/>
          <w:sz w:val="28"/>
          <w:szCs w:val="28"/>
        </w:rPr>
      </w:pPr>
      <w:r w:rsidRPr="00216B1D">
        <w:rPr>
          <w:b/>
          <w:sz w:val="28"/>
          <w:szCs w:val="28"/>
        </w:rPr>
        <w:t>Российская Федерация</w:t>
      </w:r>
    </w:p>
    <w:p w:rsidR="00D72EEE" w:rsidRPr="00216B1D" w:rsidRDefault="00D72EEE" w:rsidP="00D72EEE">
      <w:pPr>
        <w:jc w:val="center"/>
        <w:rPr>
          <w:b/>
          <w:sz w:val="28"/>
          <w:szCs w:val="28"/>
        </w:rPr>
      </w:pPr>
      <w:r w:rsidRPr="00216B1D">
        <w:rPr>
          <w:b/>
          <w:sz w:val="28"/>
          <w:szCs w:val="28"/>
        </w:rPr>
        <w:t xml:space="preserve">Совет депутатов </w:t>
      </w:r>
      <w:proofErr w:type="spellStart"/>
      <w:r w:rsidRPr="00216B1D">
        <w:rPr>
          <w:b/>
          <w:sz w:val="28"/>
          <w:szCs w:val="28"/>
        </w:rPr>
        <w:t>Минецкого</w:t>
      </w:r>
      <w:proofErr w:type="spellEnd"/>
      <w:r w:rsidRPr="00216B1D">
        <w:rPr>
          <w:b/>
          <w:sz w:val="28"/>
          <w:szCs w:val="28"/>
        </w:rPr>
        <w:t xml:space="preserve"> сельского поселения</w:t>
      </w:r>
    </w:p>
    <w:p w:rsidR="00D72EEE" w:rsidRPr="00216B1D" w:rsidRDefault="00D72EEE" w:rsidP="00D72EEE">
      <w:pPr>
        <w:jc w:val="center"/>
        <w:rPr>
          <w:b/>
          <w:sz w:val="28"/>
          <w:szCs w:val="28"/>
        </w:rPr>
      </w:pPr>
      <w:proofErr w:type="spellStart"/>
      <w:r w:rsidRPr="00216B1D">
        <w:rPr>
          <w:b/>
          <w:sz w:val="28"/>
          <w:szCs w:val="28"/>
        </w:rPr>
        <w:t>Хвойнинского</w:t>
      </w:r>
      <w:proofErr w:type="spellEnd"/>
      <w:r w:rsidRPr="00216B1D">
        <w:rPr>
          <w:b/>
          <w:sz w:val="28"/>
          <w:szCs w:val="28"/>
        </w:rPr>
        <w:t xml:space="preserve"> муниципального района Новгородской области</w:t>
      </w:r>
    </w:p>
    <w:p w:rsidR="00D72EEE" w:rsidRPr="00196FBA" w:rsidRDefault="00D72EEE" w:rsidP="00D72EEE">
      <w:pPr>
        <w:rPr>
          <w:sz w:val="28"/>
          <w:szCs w:val="28"/>
        </w:rPr>
      </w:pPr>
    </w:p>
    <w:p w:rsidR="00D72EEE" w:rsidRPr="00196FBA" w:rsidRDefault="00D72EEE" w:rsidP="00D72EEE">
      <w:pPr>
        <w:pStyle w:val="1"/>
        <w:rPr>
          <w:szCs w:val="28"/>
        </w:rPr>
      </w:pPr>
      <w:r w:rsidRPr="00196FBA">
        <w:rPr>
          <w:szCs w:val="28"/>
        </w:rPr>
        <w:t xml:space="preserve">                                </w:t>
      </w:r>
      <w:r>
        <w:rPr>
          <w:szCs w:val="28"/>
        </w:rPr>
        <w:t xml:space="preserve">              </w:t>
      </w:r>
      <w:r w:rsidRPr="00196FBA">
        <w:rPr>
          <w:szCs w:val="28"/>
        </w:rPr>
        <w:t xml:space="preserve">        РЕШЕНИЕ</w:t>
      </w:r>
    </w:p>
    <w:p w:rsidR="00D72EEE" w:rsidRPr="00196FBA" w:rsidRDefault="00D72EEE" w:rsidP="00D72EEE">
      <w:pPr>
        <w:jc w:val="center"/>
        <w:rPr>
          <w:sz w:val="28"/>
          <w:szCs w:val="28"/>
        </w:rPr>
      </w:pPr>
    </w:p>
    <w:p w:rsidR="00D72EEE" w:rsidRPr="00196FBA" w:rsidRDefault="00D72EEE" w:rsidP="00D72EEE">
      <w:pPr>
        <w:jc w:val="center"/>
        <w:rPr>
          <w:b/>
          <w:sz w:val="28"/>
          <w:szCs w:val="28"/>
        </w:rPr>
      </w:pPr>
      <w:r w:rsidRPr="00434506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28</w:t>
      </w:r>
      <w:r w:rsidRPr="0043450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34506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6</w:t>
      </w:r>
      <w:r w:rsidRPr="00434506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75</w:t>
      </w:r>
    </w:p>
    <w:p w:rsidR="00D72EEE" w:rsidRDefault="00D72EEE" w:rsidP="00D72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Минцы</w:t>
      </w:r>
      <w:proofErr w:type="spellEnd"/>
    </w:p>
    <w:p w:rsidR="00D72EEE" w:rsidRDefault="00D72EEE" w:rsidP="00D72EEE">
      <w:pPr>
        <w:jc w:val="center"/>
        <w:rPr>
          <w:b/>
          <w:sz w:val="28"/>
          <w:szCs w:val="28"/>
        </w:rPr>
      </w:pPr>
    </w:p>
    <w:p w:rsidR="00D72EEE" w:rsidRPr="00AB1B23" w:rsidRDefault="00D72EEE" w:rsidP="00D72EEE">
      <w:pPr>
        <w:jc w:val="center"/>
        <w:rPr>
          <w:b/>
          <w:sz w:val="28"/>
          <w:szCs w:val="28"/>
        </w:rPr>
      </w:pPr>
      <w:r w:rsidRPr="00AB1B23">
        <w:rPr>
          <w:b/>
          <w:sz w:val="28"/>
          <w:szCs w:val="28"/>
        </w:rPr>
        <w:t>Об утверждении Правил</w:t>
      </w:r>
    </w:p>
    <w:p w:rsidR="00D72EEE" w:rsidRPr="00AB1B23" w:rsidRDefault="00D72EEE" w:rsidP="00D72EEE">
      <w:pPr>
        <w:jc w:val="center"/>
        <w:rPr>
          <w:b/>
          <w:sz w:val="28"/>
          <w:szCs w:val="28"/>
        </w:rPr>
      </w:pPr>
      <w:r w:rsidRPr="00AB1B23">
        <w:rPr>
          <w:b/>
          <w:sz w:val="28"/>
          <w:szCs w:val="28"/>
        </w:rPr>
        <w:t>землепользования и застройки</w:t>
      </w:r>
    </w:p>
    <w:p w:rsidR="00D72EEE" w:rsidRPr="00AB1B23" w:rsidRDefault="00D72EEE" w:rsidP="00D72EEE">
      <w:pPr>
        <w:jc w:val="center"/>
        <w:rPr>
          <w:b/>
          <w:sz w:val="28"/>
          <w:szCs w:val="28"/>
        </w:rPr>
      </w:pPr>
      <w:proofErr w:type="spellStart"/>
      <w:r w:rsidRPr="00AB1B23">
        <w:rPr>
          <w:b/>
          <w:sz w:val="28"/>
          <w:szCs w:val="28"/>
        </w:rPr>
        <w:t>Минецкого</w:t>
      </w:r>
      <w:proofErr w:type="spellEnd"/>
      <w:r w:rsidRPr="00AB1B23">
        <w:rPr>
          <w:b/>
          <w:sz w:val="28"/>
          <w:szCs w:val="28"/>
        </w:rPr>
        <w:t xml:space="preserve"> сельского поселения</w:t>
      </w:r>
    </w:p>
    <w:p w:rsidR="00D72EEE" w:rsidRPr="00AB1B23" w:rsidRDefault="00D72EEE" w:rsidP="00D72EEE">
      <w:pPr>
        <w:rPr>
          <w:b/>
          <w:sz w:val="28"/>
          <w:szCs w:val="28"/>
        </w:rPr>
      </w:pPr>
    </w:p>
    <w:p w:rsidR="00D72EEE" w:rsidRPr="00AB1B23" w:rsidRDefault="00D72EEE" w:rsidP="00D72EE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B1B23">
        <w:rPr>
          <w:b/>
          <w:sz w:val="28"/>
          <w:szCs w:val="28"/>
        </w:rPr>
        <w:t xml:space="preserve">           </w:t>
      </w:r>
      <w:proofErr w:type="gramStart"/>
      <w:r w:rsidRPr="00AB1B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№131 -ФЗ « Об общих принципах организации местного самоуправления в Российской Федерации», статьей 30 – 38 Градостроительного кодекса Российской Федерации, </w:t>
      </w:r>
      <w:r w:rsidRPr="00AB1B23">
        <w:rPr>
          <w:rFonts w:ascii="Times New Roman" w:eastAsia="Batang" w:hAnsi="Times New Roman" w:cs="Times New Roman"/>
          <w:sz w:val="28"/>
          <w:szCs w:val="28"/>
        </w:rPr>
        <w:t xml:space="preserve">на основании Соглашения о передачи части полномочий по решению вопроса местного значения в сфере градостроительства от 01 января 2016 года, заключенного между Администрацией </w:t>
      </w:r>
      <w:proofErr w:type="spellStart"/>
      <w:r w:rsidRPr="00AB1B23">
        <w:rPr>
          <w:rFonts w:ascii="Times New Roman" w:eastAsia="Batang" w:hAnsi="Times New Roman" w:cs="Times New Roman"/>
          <w:sz w:val="28"/>
          <w:szCs w:val="28"/>
        </w:rPr>
        <w:t>Хвойнинского</w:t>
      </w:r>
      <w:proofErr w:type="spellEnd"/>
      <w:r w:rsidRPr="00AB1B23">
        <w:rPr>
          <w:rFonts w:ascii="Times New Roman" w:eastAsia="Batang" w:hAnsi="Times New Roman" w:cs="Times New Roman"/>
          <w:sz w:val="28"/>
          <w:szCs w:val="28"/>
        </w:rPr>
        <w:t xml:space="preserve"> муниципального района и администрацией </w:t>
      </w:r>
      <w:proofErr w:type="spellStart"/>
      <w:r w:rsidRPr="00AB1B23">
        <w:rPr>
          <w:rFonts w:ascii="Times New Roman" w:eastAsia="Batang" w:hAnsi="Times New Roman" w:cs="Times New Roman"/>
          <w:sz w:val="28"/>
          <w:szCs w:val="28"/>
        </w:rPr>
        <w:t>Минецкого</w:t>
      </w:r>
      <w:proofErr w:type="spellEnd"/>
      <w:r w:rsidRPr="00AB1B23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 протокола публичных слушаний </w:t>
      </w:r>
      <w:r w:rsidRPr="00D72EEE">
        <w:rPr>
          <w:rFonts w:ascii="Times New Roman" w:eastAsia="Batang" w:hAnsi="Times New Roman" w:cs="Times New Roman"/>
          <w:sz w:val="28"/>
          <w:szCs w:val="28"/>
        </w:rPr>
        <w:t>от</w:t>
      </w:r>
      <w:proofErr w:type="gramEnd"/>
      <w:r w:rsidRPr="00D72EEE">
        <w:rPr>
          <w:rFonts w:ascii="Times New Roman" w:eastAsia="Batang" w:hAnsi="Times New Roman" w:cs="Times New Roman"/>
          <w:sz w:val="28"/>
          <w:szCs w:val="28"/>
        </w:rPr>
        <w:t xml:space="preserve"> 27.12.2016,</w:t>
      </w:r>
      <w:r w:rsidRPr="00AB1B23">
        <w:rPr>
          <w:rFonts w:ascii="Times New Roman" w:eastAsia="Batang" w:hAnsi="Times New Roman" w:cs="Times New Roman"/>
          <w:sz w:val="28"/>
          <w:szCs w:val="28"/>
        </w:rPr>
        <w:t xml:space="preserve"> заключения комиссии по землепользованию и </w:t>
      </w:r>
      <w:r w:rsidRPr="00D72EEE">
        <w:rPr>
          <w:rFonts w:ascii="Times New Roman" w:eastAsia="Batang" w:hAnsi="Times New Roman" w:cs="Times New Roman"/>
          <w:sz w:val="28"/>
          <w:szCs w:val="28"/>
        </w:rPr>
        <w:t>застройки от 27.12.2016,</w:t>
      </w:r>
    </w:p>
    <w:p w:rsidR="00D72EEE" w:rsidRDefault="00D72EEE" w:rsidP="00D72EEE">
      <w:pPr>
        <w:jc w:val="both"/>
        <w:rPr>
          <w:b/>
          <w:sz w:val="28"/>
          <w:szCs w:val="28"/>
        </w:rPr>
      </w:pPr>
      <w:r w:rsidRPr="00AB1B23">
        <w:rPr>
          <w:b/>
          <w:sz w:val="28"/>
          <w:szCs w:val="28"/>
        </w:rPr>
        <w:t>РЕШИЛ:</w:t>
      </w:r>
    </w:p>
    <w:p w:rsidR="00D72EEE" w:rsidRPr="00AB1B23" w:rsidRDefault="00D72EEE" w:rsidP="00D72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землепользования и застройки </w:t>
      </w:r>
      <w:proofErr w:type="spellStart"/>
      <w:r>
        <w:rPr>
          <w:sz w:val="28"/>
          <w:szCs w:val="28"/>
        </w:rPr>
        <w:t>Минецкого</w:t>
      </w:r>
      <w:proofErr w:type="spellEnd"/>
      <w:r>
        <w:rPr>
          <w:sz w:val="28"/>
          <w:szCs w:val="28"/>
        </w:rPr>
        <w:t xml:space="preserve">  сельского поселения в новой редакции. </w:t>
      </w:r>
    </w:p>
    <w:p w:rsidR="00D72EEE" w:rsidRDefault="00D72EEE" w:rsidP="00D72EE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2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sz w:val="28"/>
          <w:szCs w:val="28"/>
        </w:rPr>
        <w:t>Минецкого</w:t>
      </w:r>
      <w:proofErr w:type="spellEnd"/>
      <w:r>
        <w:rPr>
          <w:sz w:val="28"/>
          <w:szCs w:val="28"/>
        </w:rPr>
        <w:t xml:space="preserve"> сельского поселения, утвержденные настоящим решением, вступают в силу с момента их официального опубликования.</w:t>
      </w:r>
    </w:p>
    <w:p w:rsidR="00D72EEE" w:rsidRDefault="00D72EEE" w:rsidP="00D72EE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E2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Решение Совета депутатов от 28.12.2012 г. № 110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Минецкого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D72EEE" w:rsidRPr="00AB1B23" w:rsidRDefault="00D72EEE" w:rsidP="00D72EEE">
      <w:pPr>
        <w:pStyle w:val="ConsPlusNormal"/>
        <w:ind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D497F">
        <w:rPr>
          <w:rFonts w:ascii="Times New Roman" w:hAnsi="Times New Roman" w:cs="Times New Roman"/>
          <w:sz w:val="28"/>
          <w:szCs w:val="28"/>
        </w:rPr>
        <w:t>4.</w:t>
      </w:r>
      <w:r w:rsidRPr="008D497F">
        <w:rPr>
          <w:rFonts w:ascii="Times New Roman" w:eastAsia="Batang" w:hAnsi="Times New Roman" w:cs="Times New Roman"/>
          <w:sz w:val="28"/>
          <w:szCs w:val="28"/>
        </w:rPr>
        <w:t xml:space="preserve"> Опубликовать настоящее решение в бюллетене "Официальный вестник </w:t>
      </w:r>
      <w:proofErr w:type="spellStart"/>
      <w:r w:rsidRPr="008D497F">
        <w:rPr>
          <w:rFonts w:ascii="Times New Roman" w:eastAsia="Batang" w:hAnsi="Times New Roman" w:cs="Times New Roman"/>
          <w:sz w:val="28"/>
          <w:szCs w:val="28"/>
        </w:rPr>
        <w:t>Минецкого</w:t>
      </w:r>
      <w:proofErr w:type="spellEnd"/>
      <w:r w:rsidRPr="008D497F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поселения"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D497F">
        <w:rPr>
          <w:rFonts w:ascii="Times New Roman" w:eastAsia="Batang" w:hAnsi="Times New Roman" w:cs="Times New Roman"/>
          <w:sz w:val="28"/>
          <w:szCs w:val="28"/>
        </w:rPr>
        <w:t xml:space="preserve">и </w:t>
      </w:r>
      <w:r w:rsidRPr="008D497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8D497F">
        <w:rPr>
          <w:rFonts w:ascii="Times New Roman" w:hAnsi="Times New Roman" w:cs="Times New Roman"/>
          <w:sz w:val="28"/>
          <w:szCs w:val="28"/>
        </w:rPr>
        <w:t>Минецкого</w:t>
      </w:r>
      <w:proofErr w:type="spellEnd"/>
      <w:r w:rsidRPr="008D497F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</w:p>
    <w:p w:rsidR="00D72EEE" w:rsidRPr="00AB1B23" w:rsidRDefault="00D72EEE" w:rsidP="00D72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EEE" w:rsidRPr="00AA405B" w:rsidRDefault="00D72EEE" w:rsidP="00D72E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                     </w:t>
      </w:r>
      <w:r w:rsidRPr="0061619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В.П. Марков</w:t>
      </w:r>
    </w:p>
    <w:p w:rsidR="00D72EEE" w:rsidRPr="00616192" w:rsidRDefault="00D72EEE" w:rsidP="00D72EEE">
      <w:pPr>
        <w:rPr>
          <w:b/>
          <w:sz w:val="28"/>
          <w:szCs w:val="28"/>
        </w:rPr>
      </w:pPr>
    </w:p>
    <w:p w:rsidR="00D72EEE" w:rsidRDefault="00D72EEE" w:rsidP="00D72EEE">
      <w:pPr>
        <w:pStyle w:val="a5"/>
        <w:spacing w:before="100" w:beforeAutospacing="1" w:after="100" w:afterAutospacing="1"/>
        <w:ind w:firstLine="851"/>
        <w:jc w:val="right"/>
        <w:rPr>
          <w:b w:val="0"/>
          <w:sz w:val="24"/>
          <w:szCs w:val="24"/>
        </w:rPr>
      </w:pPr>
    </w:p>
    <w:p w:rsidR="00D72EEE" w:rsidRDefault="00D72EEE" w:rsidP="00D72EEE">
      <w:pPr>
        <w:pStyle w:val="a5"/>
        <w:spacing w:before="100" w:beforeAutospacing="1" w:after="100" w:afterAutospacing="1"/>
        <w:ind w:firstLine="851"/>
        <w:jc w:val="right"/>
        <w:rPr>
          <w:b w:val="0"/>
          <w:sz w:val="24"/>
          <w:szCs w:val="24"/>
        </w:rPr>
      </w:pPr>
    </w:p>
    <w:p w:rsidR="00D72EEE" w:rsidRDefault="00D72EEE" w:rsidP="00D72EEE">
      <w:pPr>
        <w:pStyle w:val="a5"/>
        <w:spacing w:before="100" w:beforeAutospacing="1" w:after="100" w:afterAutospacing="1"/>
        <w:ind w:firstLine="851"/>
        <w:jc w:val="right"/>
        <w:rPr>
          <w:b w:val="0"/>
          <w:sz w:val="24"/>
          <w:szCs w:val="24"/>
        </w:rPr>
      </w:pPr>
    </w:p>
    <w:p w:rsidR="00D72EEE" w:rsidRPr="00CB17B1" w:rsidRDefault="00D72EEE" w:rsidP="00D72EEE">
      <w:pPr>
        <w:pStyle w:val="a5"/>
        <w:spacing w:before="100" w:beforeAutospacing="1" w:after="100" w:afterAutospacing="1"/>
        <w:ind w:firstLine="851"/>
        <w:jc w:val="right"/>
        <w:rPr>
          <w:b w:val="0"/>
          <w:sz w:val="24"/>
          <w:szCs w:val="24"/>
        </w:rPr>
      </w:pPr>
      <w:r w:rsidRPr="00CB17B1">
        <w:rPr>
          <w:b w:val="0"/>
          <w:sz w:val="24"/>
          <w:szCs w:val="24"/>
        </w:rPr>
        <w:lastRenderedPageBreak/>
        <w:t xml:space="preserve">Утверждены </w:t>
      </w:r>
    </w:p>
    <w:p w:rsidR="00D72EEE" w:rsidRPr="00CB17B1" w:rsidRDefault="00D72EEE" w:rsidP="00D72EEE">
      <w:pPr>
        <w:pStyle w:val="a5"/>
        <w:spacing w:before="100" w:beforeAutospacing="1" w:after="100" w:afterAutospacing="1"/>
        <w:ind w:firstLine="851"/>
        <w:jc w:val="right"/>
        <w:rPr>
          <w:b w:val="0"/>
          <w:sz w:val="24"/>
          <w:szCs w:val="24"/>
        </w:rPr>
      </w:pPr>
      <w:r w:rsidRPr="00CB17B1">
        <w:rPr>
          <w:b w:val="0"/>
          <w:sz w:val="24"/>
          <w:szCs w:val="24"/>
        </w:rPr>
        <w:t xml:space="preserve">                                                                                            Решением Совета депутатов</w:t>
      </w:r>
    </w:p>
    <w:p w:rsidR="00D72EEE" w:rsidRPr="00CB17B1" w:rsidRDefault="00D72EEE" w:rsidP="00D72EEE">
      <w:pPr>
        <w:pStyle w:val="a5"/>
        <w:spacing w:before="100" w:beforeAutospacing="1" w:after="100" w:afterAutospacing="1"/>
        <w:ind w:firstLine="851"/>
        <w:jc w:val="right"/>
        <w:rPr>
          <w:b w:val="0"/>
          <w:sz w:val="24"/>
          <w:szCs w:val="24"/>
        </w:rPr>
      </w:pPr>
      <w:r w:rsidRPr="00CB17B1">
        <w:rPr>
          <w:b w:val="0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Минецкого</w:t>
      </w:r>
      <w:proofErr w:type="spellEnd"/>
      <w:r w:rsidRPr="00CB17B1">
        <w:rPr>
          <w:b w:val="0"/>
          <w:sz w:val="24"/>
          <w:szCs w:val="24"/>
        </w:rPr>
        <w:t xml:space="preserve"> сельского поселения</w:t>
      </w:r>
    </w:p>
    <w:p w:rsidR="00D72EEE" w:rsidRPr="00CB17B1" w:rsidRDefault="00D72EEE" w:rsidP="00D72EEE">
      <w:pPr>
        <w:pStyle w:val="a5"/>
        <w:spacing w:before="100" w:beforeAutospacing="1" w:after="100" w:afterAutospacing="1"/>
        <w:ind w:firstLine="851"/>
        <w:jc w:val="right"/>
        <w:rPr>
          <w:b w:val="0"/>
          <w:sz w:val="24"/>
          <w:szCs w:val="24"/>
        </w:rPr>
      </w:pPr>
      <w:r w:rsidRPr="00CB17B1">
        <w:rPr>
          <w:b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</w:t>
      </w:r>
      <w:r w:rsidRPr="00CB17B1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 xml:space="preserve"> 28</w:t>
      </w:r>
      <w:r w:rsidRPr="00CB17B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CB17B1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16</w:t>
      </w:r>
      <w:r w:rsidRPr="00CB17B1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 xml:space="preserve">75  </w:t>
      </w:r>
    </w:p>
    <w:p w:rsidR="00D72EEE" w:rsidRPr="00A85474" w:rsidRDefault="00D72EEE" w:rsidP="00D72EEE">
      <w:pPr>
        <w:spacing w:before="100" w:after="100"/>
        <w:ind w:firstLine="851"/>
        <w:jc w:val="center"/>
        <w:rPr>
          <w:b/>
          <w:sz w:val="22"/>
          <w:szCs w:val="22"/>
        </w:rPr>
      </w:pPr>
      <w:r w:rsidRPr="00A85474">
        <w:rPr>
          <w:b/>
          <w:sz w:val="22"/>
          <w:szCs w:val="22"/>
        </w:rPr>
        <w:t>ПРАВИЛА   ЗЕМЛЕПОЛЬЗОВАНИЯ  И  ЗАСТРОЙКИ</w:t>
      </w:r>
    </w:p>
    <w:p w:rsidR="00D72EEE" w:rsidRPr="00A85474" w:rsidRDefault="00D72EEE" w:rsidP="00D72EEE">
      <w:pPr>
        <w:spacing w:before="100" w:after="100"/>
        <w:ind w:firstLine="851"/>
        <w:jc w:val="center"/>
        <w:rPr>
          <w:b/>
          <w:sz w:val="22"/>
          <w:szCs w:val="22"/>
        </w:rPr>
      </w:pPr>
      <w:r w:rsidRPr="00A85474">
        <w:rPr>
          <w:b/>
          <w:sz w:val="22"/>
          <w:szCs w:val="22"/>
        </w:rPr>
        <w:t xml:space="preserve">МИНЕЦКОГО  СЕЛЬСКОГО  ПОСЕЛЕНИЯ </w:t>
      </w:r>
    </w:p>
    <w:p w:rsidR="00D72EEE" w:rsidRPr="007F6FDF" w:rsidRDefault="00D72EEE" w:rsidP="00D72EEE">
      <w:pPr>
        <w:spacing w:before="100" w:after="100"/>
        <w:ind w:firstLine="851"/>
        <w:jc w:val="both"/>
      </w:pPr>
      <w:proofErr w:type="gramStart"/>
      <w:r w:rsidRPr="007F6FDF">
        <w:t xml:space="preserve">Правила землепользования и застройки </w:t>
      </w:r>
      <w:proofErr w:type="spellStart"/>
      <w:r w:rsidRPr="007F6FDF">
        <w:t>Минецкого</w:t>
      </w:r>
      <w:proofErr w:type="spellEnd"/>
      <w:r w:rsidRPr="007F6FDF">
        <w:t xml:space="preserve"> сельского поселения являются нормативным правовым актом органа местного самоуправления, разработанным в соответствии с Конституцией Российской Федерации, Земельным кодексом Российской Федерации, Градостроительным кодексом Российской Федерации, иными нормативными правовыми актами Российской Федерации, Новгородской области и Уставом </w:t>
      </w:r>
      <w:proofErr w:type="spellStart"/>
      <w:r w:rsidRPr="007F6FDF">
        <w:t>Минецкого</w:t>
      </w:r>
      <w:proofErr w:type="spellEnd"/>
      <w:r w:rsidRPr="007F6FDF">
        <w:t xml:space="preserve"> сельского поселения, а также с учетом положений нормативных правовых актов, определяющих основные направления социально-экономического и градостроительного развития на территории </w:t>
      </w:r>
      <w:proofErr w:type="spellStart"/>
      <w:r w:rsidRPr="007F6FDF">
        <w:t>Минецкого</w:t>
      </w:r>
      <w:proofErr w:type="spellEnd"/>
      <w:proofErr w:type="gramEnd"/>
      <w:r w:rsidRPr="007F6FDF">
        <w:t xml:space="preserve"> сельского поселения, охраны окружающей среды и природных ресурсов.</w:t>
      </w:r>
    </w:p>
    <w:p w:rsidR="00D72EEE" w:rsidRPr="007F6FDF" w:rsidRDefault="00D72EEE" w:rsidP="00D72EEE">
      <w:pPr>
        <w:spacing w:before="100" w:after="100"/>
        <w:ind w:firstLine="851"/>
        <w:jc w:val="both"/>
      </w:pPr>
      <w:r w:rsidRPr="007F6FDF">
        <w:t>Настоящие Правила применяются наряду с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среды, иными обязательными требованиями.</w:t>
      </w:r>
    </w:p>
    <w:p w:rsidR="00D72EEE" w:rsidRPr="007F6FDF" w:rsidRDefault="00D72EEE" w:rsidP="00D72EEE">
      <w:pPr>
        <w:spacing w:before="100" w:after="100"/>
        <w:ind w:firstLine="851"/>
        <w:jc w:val="both"/>
      </w:pPr>
      <w:r w:rsidRPr="007F6FDF">
        <w:t xml:space="preserve">Настоящие Правила обязательны для органов местного самоуправления, физических и юридических лиц, а также должностных лиц, осуществляющих и контролирующих градостроительную (строительную) деятельность на территории </w:t>
      </w:r>
      <w:proofErr w:type="spellStart"/>
      <w:r w:rsidRPr="007F6FDF">
        <w:t>Минецкого</w:t>
      </w:r>
      <w:proofErr w:type="spellEnd"/>
      <w:r w:rsidRPr="007F6FDF">
        <w:t xml:space="preserve"> сельского поселения.</w:t>
      </w:r>
    </w:p>
    <w:p w:rsidR="00D72EEE" w:rsidRPr="00803102" w:rsidRDefault="00D72EEE" w:rsidP="00D72EEE">
      <w:pPr>
        <w:pStyle w:val="1"/>
        <w:spacing w:before="100" w:after="100"/>
        <w:jc w:val="center"/>
        <w:rPr>
          <w:sz w:val="24"/>
          <w:szCs w:val="24"/>
          <w:u w:val="single"/>
        </w:rPr>
      </w:pPr>
      <w:r w:rsidRPr="00803102">
        <w:rPr>
          <w:sz w:val="24"/>
          <w:szCs w:val="24"/>
          <w:u w:val="single"/>
        </w:rPr>
        <w:t>ЧАСТЬ</w:t>
      </w:r>
      <w:r>
        <w:rPr>
          <w:sz w:val="24"/>
          <w:szCs w:val="24"/>
          <w:u w:val="single"/>
        </w:rPr>
        <w:t xml:space="preserve">  </w:t>
      </w:r>
      <w:r w:rsidRPr="00803102">
        <w:rPr>
          <w:sz w:val="24"/>
          <w:szCs w:val="24"/>
          <w:u w:val="single"/>
          <w:lang w:val="en-US"/>
        </w:rPr>
        <w:t>I</w:t>
      </w:r>
      <w:r>
        <w:rPr>
          <w:sz w:val="24"/>
          <w:szCs w:val="24"/>
          <w:u w:val="single"/>
        </w:rPr>
        <w:t xml:space="preserve">.  </w:t>
      </w:r>
      <w:r w:rsidRPr="00803102">
        <w:rPr>
          <w:sz w:val="24"/>
          <w:szCs w:val="24"/>
          <w:u w:val="single"/>
        </w:rPr>
        <w:t>Порядок применения Правил землепользования и застройки и внесения в них изменений</w:t>
      </w:r>
    </w:p>
    <w:p w:rsidR="00D72EEE" w:rsidRPr="00D664B0" w:rsidRDefault="00D72EEE" w:rsidP="00D72EEE">
      <w:pPr>
        <w:pStyle w:val="1"/>
        <w:spacing w:before="100" w:after="100"/>
        <w:ind w:left="851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55B5D">
        <w:rPr>
          <w:i/>
          <w:sz w:val="22"/>
          <w:szCs w:val="22"/>
          <w:u w:val="single"/>
        </w:rPr>
        <w:t xml:space="preserve">ГЛАВА </w:t>
      </w:r>
      <w:r w:rsidRPr="00855B5D">
        <w:rPr>
          <w:i/>
          <w:sz w:val="22"/>
          <w:szCs w:val="22"/>
          <w:u w:val="single"/>
          <w:lang w:val="en-US"/>
        </w:rPr>
        <w:t>I</w:t>
      </w:r>
      <w:r w:rsidRPr="00855B5D">
        <w:rPr>
          <w:i/>
          <w:sz w:val="22"/>
          <w:szCs w:val="22"/>
          <w:u w:val="single"/>
        </w:rPr>
        <w:t>.</w:t>
      </w:r>
      <w:r w:rsidRPr="004A1CCC">
        <w:rPr>
          <w:i/>
          <w:sz w:val="22"/>
          <w:szCs w:val="22"/>
          <w:u w:val="single"/>
        </w:rPr>
        <w:t xml:space="preserve"> </w:t>
      </w:r>
      <w:r w:rsidRPr="004A1CCC">
        <w:rPr>
          <w:rFonts w:ascii="Times New Roman" w:hAnsi="Times New Roman"/>
          <w:sz w:val="24"/>
          <w:szCs w:val="24"/>
          <w:u w:val="single"/>
        </w:rPr>
        <w:t xml:space="preserve">Положения о регулировании землепользования и застройки </w:t>
      </w:r>
      <w:r w:rsidRPr="004A1CCC">
        <w:rPr>
          <w:rFonts w:ascii="Times New Roman" w:hAnsi="Times New Roman"/>
          <w:sz w:val="24"/>
          <w:szCs w:val="24"/>
          <w:u w:val="single"/>
        </w:rPr>
        <w:br/>
        <w:t>органами местного самоуправления</w:t>
      </w:r>
    </w:p>
    <w:p w:rsidR="00D72EEE" w:rsidRPr="00A85474" w:rsidRDefault="00D72EEE" w:rsidP="00D72EEE">
      <w:pPr>
        <w:pStyle w:val="1"/>
        <w:spacing w:before="100" w:after="100"/>
        <w:ind w:left="851"/>
        <w:rPr>
          <w:i/>
          <w:sz w:val="22"/>
          <w:szCs w:val="22"/>
        </w:rPr>
      </w:pPr>
      <w:r w:rsidRPr="00A85474">
        <w:rPr>
          <w:i/>
          <w:sz w:val="22"/>
          <w:szCs w:val="22"/>
        </w:rPr>
        <w:t>Статья 1. Основные понятия, используемые в Правилах</w:t>
      </w:r>
    </w:p>
    <w:p w:rsidR="00D72EEE" w:rsidRDefault="00D72EEE" w:rsidP="00D72EEE">
      <w:pPr>
        <w:spacing w:before="100" w:after="100"/>
        <w:ind w:firstLine="539"/>
        <w:jc w:val="both"/>
      </w:pPr>
      <w:r w:rsidRPr="007E4952">
        <w:t>В настоящих Правилах приведенные понятия применяются в следующем значении: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Основные виды разрешенного использования</w:t>
      </w:r>
      <w:r w:rsidRPr="007E4952">
        <w:t xml:space="preserve"> — виды разрешенного использования, которые не могут быть запрещены при условии соблюдения технических регламентов по размещению, проектированию и строительству объектов недвижимости.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Условно разрешенные виды использования</w:t>
      </w:r>
      <w:r w:rsidRPr="007E4952">
        <w:t xml:space="preserve"> – виды использования, которые допустимы при соблюдении определенной статьей 39 Градостроительного кодекса РФ процедуры получения соответствующего разрешения, с проведением публичных слушаний;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/>
        </w:rPr>
        <w:t xml:space="preserve">Вспомогательные виды разрешенного использования </w:t>
      </w:r>
      <w:r w:rsidRPr="007E4952">
        <w:t xml:space="preserve">– виды использования, допустимые только в качестве </w:t>
      </w:r>
      <w:proofErr w:type="gramStart"/>
      <w:r w:rsidRPr="007E4952">
        <w:t>дополнительных</w:t>
      </w:r>
      <w:proofErr w:type="gramEnd"/>
      <w:r w:rsidRPr="007E4952"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color w:val="000000"/>
        </w:rPr>
      </w:pPr>
      <w:proofErr w:type="spellStart"/>
      <w:proofErr w:type="gramStart"/>
      <w:r w:rsidRPr="007E4952">
        <w:rPr>
          <w:b/>
        </w:rPr>
        <w:t>Водоохранная</w:t>
      </w:r>
      <w:proofErr w:type="spellEnd"/>
      <w:r w:rsidRPr="007E4952">
        <w:rPr>
          <w:b/>
        </w:rPr>
        <w:t xml:space="preserve"> зона</w:t>
      </w:r>
      <w:r w:rsidRPr="007E4952">
        <w:t xml:space="preserve"> — территория, примыкающая к береговой линии морей, рек, ручьев, каналов, озер, водохранилищ,  на которые устанавливается  специальный режим осуществления 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</w:t>
      </w:r>
      <w:r w:rsidRPr="007E4952">
        <w:rPr>
          <w:color w:val="000000"/>
        </w:rPr>
        <w:t>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/>
        </w:rPr>
        <w:lastRenderedPageBreak/>
        <w:t xml:space="preserve">Градостроительная деятельность – </w:t>
      </w:r>
      <w:r w:rsidRPr="007E4952">
        <w:t>деятельность по развитию территорий, в том числе городов и иных поселений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D72EEE" w:rsidRPr="007E4952" w:rsidRDefault="00D72EEE" w:rsidP="00D72EEE">
      <w:pPr>
        <w:spacing w:before="100" w:after="100"/>
        <w:ind w:firstLine="539"/>
        <w:jc w:val="both"/>
      </w:pPr>
      <w:proofErr w:type="gramStart"/>
      <w:r w:rsidRPr="007E4952">
        <w:rPr>
          <w:b/>
        </w:rPr>
        <w:t>Градостроительный регламент</w:t>
      </w:r>
      <w:r w:rsidRPr="007E4952">
        <w:t xml:space="preserve"> — устанавливаемые в пределах 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7E4952">
        <w:t xml:space="preserve"> и объектов капитального строительства. Градостроительный регламент обязателен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участки;</w:t>
      </w:r>
    </w:p>
    <w:p w:rsidR="00D72EEE" w:rsidRPr="007E4952" w:rsidRDefault="00D72EEE" w:rsidP="00D72EEE">
      <w:pPr>
        <w:spacing w:before="100" w:after="100"/>
        <w:ind w:firstLine="539"/>
        <w:jc w:val="both"/>
      </w:pPr>
      <w:proofErr w:type="gramStart"/>
      <w:r w:rsidRPr="007E4952">
        <w:rPr>
          <w:b/>
        </w:rPr>
        <w:t>Градостроительное зонирование</w:t>
      </w:r>
      <w:r w:rsidRPr="007E4952">
        <w:t xml:space="preserve"> —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/>
        </w:rPr>
        <w:t>Документация по планировке территории</w:t>
      </w:r>
      <w:r w:rsidRPr="007E4952">
        <w:t xml:space="preserve"> – документация, подготовка которой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/>
        </w:rPr>
        <w:t xml:space="preserve">Документы о правах на земельные участки </w:t>
      </w:r>
      <w:r w:rsidRPr="007E4952">
        <w:t>– документы, удостоверяющие права на землю, оформленные и выданные в соответствии с Земельным Кодексом Российской Федерации и Федеральным законом от 21.07.97. № 122-ФЗ «О государственной регистрации прав на недвижимое имущество и сделок с ним». Государственные акты, свидетельства и другие документы, удостоверяющие права на землю и выданные гражданам или юридическим лицам  до введения в действие  ФЗ «О государственной регистрации прав на недвижимое имущество и сделок с ним», имеют равную юридическую силу с записями в</w:t>
      </w:r>
      <w:proofErr w:type="gramStart"/>
      <w:r w:rsidRPr="007E4952">
        <w:t xml:space="preserve"> Е</w:t>
      </w:r>
      <w:proofErr w:type="gramEnd"/>
      <w:r w:rsidRPr="007E4952">
        <w:t xml:space="preserve">диним государственном реестре прав на недвижимое имущество и сделок с ним. 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color w:val="000000"/>
        </w:rPr>
      </w:pPr>
      <w:r w:rsidRPr="007E4952">
        <w:t>Признаются действительными и имеют равную юридическую силу с записями в</w:t>
      </w:r>
      <w:proofErr w:type="gramStart"/>
      <w:r w:rsidRPr="007E4952">
        <w:t xml:space="preserve"> Е</w:t>
      </w:r>
      <w:proofErr w:type="gramEnd"/>
      <w:r w:rsidRPr="007E4952">
        <w:t xml:space="preserve">диним государственном реестре прав на недвижимое имущество и сделок с ним выданные после введения в действие ФЗ «О государственной регистрации прав на недвижимое имущество и сделок с ним» до начала выдачи свидетельств о государственной регистрации  прав по форме, утвержденной Постановлением Правительства Российской Федерации от 18 .02.1998 г. № 219 «Об утверждении </w:t>
      </w:r>
      <w:proofErr w:type="gramStart"/>
      <w:r w:rsidRPr="007E4952">
        <w:t>Правил ведения Единого государственного реестра прав на недвижимое имущество и сделок с ним», свидетельства  о праве собственности на землю по форме, утвержденной Указом Президента Российской Федерации от  27.10.1993 г. № 1767 «О регулировании земельных отношений и развитии аграрной реформы  в России», а также государственные акты  о праве пожизненного  наследуемого владения земельными участками, праве постоянного (бессрочного пользования) земельными участками по формам, утвержденным</w:t>
      </w:r>
      <w:proofErr w:type="gramEnd"/>
      <w:r w:rsidRPr="007E4952">
        <w:t xml:space="preserve"> </w:t>
      </w:r>
      <w:proofErr w:type="gramStart"/>
      <w:r w:rsidRPr="007E4952">
        <w:t xml:space="preserve">Постановлением Совета Министров РСФСР от 17.09.1991 г. № 493 «Об утверждении форм государственного акта на право собственности на землю, пожизненно наследуемого владения, бессрочного (постоянного) пользования землей», свидетельства о праве собственности на землю по форме, утвержденной Постановлением Правительства Российской Федерации от 19.03.1992 г. № 177 «Об утверждении форм свидетельства о праве собственности на землю, договора аренды земель сельскохозяйственного </w:t>
      </w:r>
      <w:r w:rsidRPr="007E4952">
        <w:lastRenderedPageBreak/>
        <w:t>назначения и договора временного пользования</w:t>
      </w:r>
      <w:proofErr w:type="gramEnd"/>
      <w:r w:rsidRPr="007E4952">
        <w:t xml:space="preserve"> землей сельскохозяйственного назначения»</w:t>
      </w:r>
      <w:r w:rsidRPr="007E4952">
        <w:rPr>
          <w:color w:val="000000"/>
        </w:rPr>
        <w:t>.</w:t>
      </w:r>
    </w:p>
    <w:p w:rsidR="00D72EEE" w:rsidRPr="007E4952" w:rsidRDefault="00D72EEE" w:rsidP="00D72EEE">
      <w:pPr>
        <w:spacing w:before="100" w:after="100"/>
        <w:ind w:firstLine="567"/>
        <w:jc w:val="both"/>
      </w:pPr>
      <w:proofErr w:type="gramStart"/>
      <w:r w:rsidRPr="007E4952">
        <w:rPr>
          <w:b/>
        </w:rPr>
        <w:t xml:space="preserve">Жилой дом блокированной застройки </w:t>
      </w:r>
      <w:r w:rsidRPr="007E4952">
        <w:t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rPr>
          <w:b/>
        </w:rPr>
        <w:t xml:space="preserve">Застройщик – </w:t>
      </w:r>
      <w:r w:rsidRPr="007E4952">
        <w:t>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rPr>
          <w:b/>
        </w:rPr>
        <w:t xml:space="preserve">Земельный участок </w:t>
      </w:r>
      <w:r w:rsidRPr="007E4952">
        <w:t xml:space="preserve">– часть поверхности земли (в том числе почвенный слой), </w:t>
      </w:r>
      <w:proofErr w:type="gramStart"/>
      <w:r w:rsidRPr="007E4952">
        <w:t>границы</w:t>
      </w:r>
      <w:proofErr w:type="gramEnd"/>
      <w:r w:rsidRPr="007E4952">
        <w:t xml:space="preserve"> которой описаны и удостоверены в установленном порядке;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rPr>
          <w:b/>
        </w:rPr>
        <w:t>Землепользователи</w:t>
      </w:r>
      <w:r w:rsidRPr="007E4952">
        <w:t xml:space="preserve"> — лица, владеющие и пользующиеся земельными участками на праве постоянно</w:t>
      </w:r>
      <w:r w:rsidRPr="007E4952">
        <w:softHyphen/>
        <w:t>го (бессрочного) пользования или на праве безвозмездного срочного пользования;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rPr>
          <w:b/>
        </w:rPr>
        <w:t>Зоны с особыми условиями использования территорий</w:t>
      </w:r>
      <w:r w:rsidRPr="007E4952">
        <w:t xml:space="preserve"> </w:t>
      </w:r>
      <w:r w:rsidRPr="007E4952">
        <w:rPr>
          <w:b/>
        </w:rPr>
        <w:t xml:space="preserve">– </w:t>
      </w:r>
      <w:r w:rsidRPr="007E4952">
        <w:t xml:space="preserve">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7E4952">
        <w:t>водоохранные</w:t>
      </w:r>
      <w:proofErr w:type="spellEnd"/>
      <w:r w:rsidRPr="007E4952"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rPr>
          <w:b/>
        </w:rPr>
        <w:t xml:space="preserve">Инженерные изыскания – </w:t>
      </w:r>
      <w:r w:rsidRPr="007E4952">
        <w:t>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D72EEE" w:rsidRPr="007E4952" w:rsidRDefault="00D72EEE" w:rsidP="00D72EEE">
      <w:pPr>
        <w:spacing w:before="100" w:after="100"/>
        <w:ind w:firstLine="567"/>
        <w:jc w:val="both"/>
      </w:pPr>
      <w:proofErr w:type="gramStart"/>
      <w:r w:rsidRPr="007E4952">
        <w:rPr>
          <w:b/>
        </w:rPr>
        <w:t>Изменения недвижимости</w:t>
      </w:r>
      <w:r w:rsidRPr="007E4952">
        <w:t xml:space="preserve"> — изменение вида (видов) и (или) параметров разрешенного использования земельного участка и объектов капитального строительства, а так же изменения, осуществляемые применительно к объектам капитального строительства путем реконструкции, переоборудования, сноса, строительства нового объекта взамен ветхого, изменения функционального назначения объекта, выделение самостоятельных объектов и объединение нескольких объектов и иных действий, производимых на основании разрешения на строительство либо, в установленных законом случаях</w:t>
      </w:r>
      <w:proofErr w:type="gramEnd"/>
      <w:r w:rsidRPr="007E4952">
        <w:t>, без получения разрешения на строительство в случае изменений объекта капитального строительства и (или) его частей, если эти изменения не затрагивают конструктивные и другие характеристики надежности и безопасности такого объекта и (или) его частей и не являются нарушением строительных норм и правил;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 xml:space="preserve">Карта градостроительного зонирования </w:t>
      </w:r>
      <w:r w:rsidRPr="007E4952">
        <w:t>– графический материал, отображающий границы и условные обозначения территориальных зон, в отношении которых установлены градостроительные регламенты;</w:t>
      </w:r>
    </w:p>
    <w:p w:rsidR="00D72EEE" w:rsidRPr="007E4952" w:rsidRDefault="00D72EEE" w:rsidP="00D72EEE">
      <w:pPr>
        <w:spacing w:before="100" w:after="100"/>
        <w:ind w:firstLine="851"/>
        <w:jc w:val="both"/>
      </w:pPr>
      <w:proofErr w:type="gramStart"/>
      <w:r w:rsidRPr="007E4952">
        <w:rPr>
          <w:b/>
        </w:rPr>
        <w:t>Красные линии</w:t>
      </w:r>
      <w:r w:rsidRPr="007E4952"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Линейные объекты</w:t>
      </w:r>
      <w:r w:rsidRPr="007E4952"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D72EEE" w:rsidRPr="007E4952" w:rsidRDefault="00D72EEE" w:rsidP="00D72EEE">
      <w:pPr>
        <w:spacing w:before="100" w:after="100"/>
        <w:ind w:firstLine="851"/>
        <w:jc w:val="both"/>
      </w:pPr>
      <w:proofErr w:type="spellStart"/>
      <w:r w:rsidRPr="007E4952">
        <w:rPr>
          <w:b/>
          <w:bCs/>
        </w:rPr>
        <w:lastRenderedPageBreak/>
        <w:t>Маломобильные</w:t>
      </w:r>
      <w:proofErr w:type="spellEnd"/>
      <w:r w:rsidRPr="007E4952">
        <w:rPr>
          <w:b/>
          <w:bCs/>
        </w:rPr>
        <w:t xml:space="preserve"> группы населения</w:t>
      </w:r>
      <w:r w:rsidRPr="007E4952"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 xml:space="preserve">Межевание земельного участка - </w:t>
      </w:r>
      <w:r w:rsidRPr="007E4952">
        <w:t>мероприятия по определению местоположения и границ земельного участка на местности;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Многоквартирный жилой дом —</w:t>
      </w:r>
      <w:r w:rsidRPr="007E4952">
        <w:t xml:space="preserve"> жилой дом, квартиры которого имеют выход на общие лестничные клетки и общий для всего дома земельный участок;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Недвижимость</w:t>
      </w:r>
      <w:r w:rsidRPr="007E4952">
        <w:t xml:space="preserve"> —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объекты незавершенного строительства;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 xml:space="preserve">Объект индивидуального жилищного строительства – </w:t>
      </w:r>
      <w:r w:rsidRPr="007E4952">
        <w:t>отдельно стоящий</w:t>
      </w:r>
      <w:r w:rsidRPr="007E4952">
        <w:rPr>
          <w:b/>
        </w:rPr>
        <w:t xml:space="preserve"> </w:t>
      </w:r>
      <w:r w:rsidRPr="007E4952">
        <w:t>жилой дом с количеством этажей не более чем три, предназначенный для проживания одной семьи;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Объект капитального строительства</w:t>
      </w:r>
      <w:r w:rsidRPr="007E4952">
        <w:t xml:space="preserve"> 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 xml:space="preserve">Правила землепользования и застройки – </w:t>
      </w:r>
      <w:r w:rsidRPr="007E4952">
        <w:t>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Проектная документация</w:t>
      </w:r>
      <w:r w:rsidRPr="007E4952">
        <w:t xml:space="preserve"> —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Разрешение на строительство</w:t>
      </w:r>
      <w:r w:rsidRPr="007E4952">
        <w:t xml:space="preserve"> —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 предусмотренных Градостроительным кодексом Российской Федерации;</w:t>
      </w:r>
    </w:p>
    <w:p w:rsidR="00D72EEE" w:rsidRPr="007E4952" w:rsidRDefault="00D72EEE" w:rsidP="00D72EEE">
      <w:pPr>
        <w:spacing w:before="100" w:after="100"/>
        <w:ind w:firstLine="851"/>
        <w:jc w:val="both"/>
      </w:pPr>
      <w:proofErr w:type="gramStart"/>
      <w:r w:rsidRPr="007E4952">
        <w:rPr>
          <w:b/>
        </w:rPr>
        <w:t>Реконструкция</w:t>
      </w:r>
      <w:r w:rsidRPr="007E4952">
        <w:t xml:space="preserve"> – изменение параметров объектов капитального строительства, их частей (количества помещений, высоты, количества этажей, площади, показателей производственной мощности, объема) и качества инженерно-технического обеспечения;</w:t>
      </w:r>
      <w:proofErr w:type="gramEnd"/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 xml:space="preserve">Санитарно-защитная зона – </w:t>
      </w:r>
      <w:r w:rsidRPr="007E4952">
        <w:t>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Собственник земельного участка</w:t>
      </w:r>
      <w:r w:rsidRPr="007E4952">
        <w:t xml:space="preserve"> — лицо, обладающее правом собственности на земельный участок.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Строительство</w:t>
      </w:r>
      <w:r w:rsidRPr="007E4952"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Территориальные зоны</w:t>
      </w:r>
      <w:r w:rsidRPr="007E4952"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Территориальное планирование</w:t>
      </w:r>
      <w:r w:rsidRPr="007E4952">
        <w:t xml:space="preserve">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D72EEE" w:rsidRPr="007E4952" w:rsidRDefault="00D72EEE" w:rsidP="00D72EEE">
      <w:pPr>
        <w:spacing w:before="100" w:after="100"/>
        <w:ind w:firstLine="851"/>
        <w:jc w:val="both"/>
      </w:pPr>
      <w:proofErr w:type="gramStart"/>
      <w:r w:rsidRPr="007E4952">
        <w:rPr>
          <w:b/>
        </w:rPr>
        <w:lastRenderedPageBreak/>
        <w:t>Территории общего пользования</w:t>
      </w:r>
      <w:r w:rsidRPr="007E4952">
        <w:t xml:space="preserve"> –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D72EEE" w:rsidRPr="007E4952" w:rsidRDefault="00D72EEE" w:rsidP="00D72E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b/>
          <w:sz w:val="24"/>
          <w:szCs w:val="24"/>
        </w:rPr>
        <w:t>Технический регламент</w:t>
      </w:r>
      <w:r w:rsidRPr="007E4952">
        <w:rPr>
          <w:rFonts w:ascii="Times New Roman" w:hAnsi="Times New Roman" w:cs="Times New Roman"/>
          <w:sz w:val="24"/>
          <w:szCs w:val="24"/>
        </w:rPr>
        <w:t xml:space="preserve"> - техническое регулирование - правовое регулирование отношений в области установления, применения и исполнения обязательных требований к продукции или к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в области установления и применения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>, реализации и утилизации, выполнению работ или оказанию услуг и правовое регулирование отношений в области оценки соответствия;</w:t>
      </w:r>
    </w:p>
    <w:p w:rsidR="00D72EEE" w:rsidRPr="007E4952" w:rsidRDefault="00D72EEE" w:rsidP="00D72EEE">
      <w:pPr>
        <w:spacing w:before="100" w:after="100"/>
        <w:ind w:firstLine="851"/>
        <w:jc w:val="both"/>
      </w:pPr>
      <w:r w:rsidRPr="007E4952">
        <w:rPr>
          <w:b/>
        </w:rPr>
        <w:t>Элементы благоустройства</w:t>
      </w:r>
      <w:r w:rsidRPr="007E4952">
        <w:t xml:space="preserve"> – объекты декоративного и хозяйственного назначения, служащие для улучшения жизнедеятельности человека и обустройства окружающей среды (декоративное ограждение, беседки, оборудование детских, спортивных и хозяйственных площадок, урны и мусоросборники, садово-парковая мебель, пандусы и лестницы и т.п.).</w:t>
      </w:r>
    </w:p>
    <w:p w:rsidR="00D72EEE" w:rsidRPr="007E4952" w:rsidRDefault="00D72EEE" w:rsidP="00D72EEE">
      <w:pPr>
        <w:pStyle w:val="1"/>
        <w:spacing w:before="100" w:after="100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2. Цели введения Правил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1. Настоящие Правила разработаны в соответствии с действующим законодательством Российской Федерации, для обеспечения устойчивого развития территории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на основе градостроительного зонирования путем установления территориальных зон и градостроительных регламентов.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2. Требования Правил направлены на достижение следующих целей: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t>—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— создания условий для планировки территории муниципального образования;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регулирование использования земельных участков, эксплуатации зданий и сооружений на их территории, их строительные изменения на нормативной правовой основе;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регламентами.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/>
          <w:i/>
        </w:rPr>
      </w:pPr>
      <w:r w:rsidRPr="007E4952">
        <w:rPr>
          <w:b/>
          <w:i/>
        </w:rPr>
        <w:t>Статья 3. Правовой статус и сфера регламентации, осуществляемая Правилами</w:t>
      </w:r>
    </w:p>
    <w:p w:rsidR="00D72EEE" w:rsidRPr="007E4952" w:rsidRDefault="00D72EEE" w:rsidP="00D72EEE">
      <w:pPr>
        <w:pStyle w:val="af2"/>
        <w:ind w:firstLine="567"/>
        <w:jc w:val="both"/>
      </w:pPr>
      <w:r w:rsidRPr="007E4952">
        <w:t xml:space="preserve">1. </w:t>
      </w:r>
      <w:proofErr w:type="gramStart"/>
      <w:r w:rsidRPr="007E4952">
        <w:t xml:space="preserve">Правила землепользования и застройки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имеют статус нормативного правового акта органа местного самоуправления, утверждаются решением Совета депутатов 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и действуют в пределах границы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поселения, установленной областным законом «Об установлении границ муниципальных образований, входящих в состав территории </w:t>
      </w:r>
      <w:proofErr w:type="spellStart"/>
      <w:r w:rsidRPr="007E4952">
        <w:t>Хвойнинского</w:t>
      </w:r>
      <w:proofErr w:type="spellEnd"/>
      <w:r w:rsidRPr="007E4952">
        <w:t xml:space="preserve"> муниципального района, наделении их статусом городских и сельских поселений и определении административных центров» </w:t>
      </w:r>
      <w:r w:rsidRPr="003775B9">
        <w:t>№ 396-ОЗ от 17.01 2005</w:t>
      </w:r>
      <w:proofErr w:type="gramEnd"/>
      <w:r w:rsidRPr="003775B9">
        <w:t xml:space="preserve"> г.</w:t>
      </w:r>
      <w:r>
        <w:t xml:space="preserve"> (в редакции от 10.03.2005 г. № 433-ОЗ)</w:t>
      </w:r>
      <w:r w:rsidRPr="007E4952">
        <w:t>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2. </w:t>
      </w:r>
      <w:proofErr w:type="gramStart"/>
      <w:r w:rsidRPr="007E4952">
        <w:t xml:space="preserve">Настоящие Правила применяются наряду с утверждённой градостроительной документацией,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</w:t>
      </w:r>
      <w:r w:rsidRPr="007E4952">
        <w:lastRenderedPageBreak/>
        <w:t>природной среды, а так же иными нормативными правовыми актами органов местного самоуправления по вопросам регулирования землепользования и застройки.</w:t>
      </w:r>
      <w:proofErr w:type="gramEnd"/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3. Положения и требования, содержащиеся в Правилах, обязательны для соблюдения всеми субъектами градостроительной деятельности при её осуществлении.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Правила землепользования и застройки являются основанием для разрешения споров по вопросам землепользования и застройки.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4. Настоящие Правила регламентируют деятельность должностных, а также физических и юридических лиц в отношении: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-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участков, иных объектов недвижимости;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- предоставления прав на земельные участки физическим и юридическим лицам;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- изменения видов разрешенного использования земельных участков и объектов капитального строительства физическим и юридическим лицам;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- подготовки органом местного самоуправления документации по планировке территории;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- проведения публичных слушаний при осуществлении градостроительной деятельности;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-приведения в соответствие с настоящими Правилами ранее утвержденной градостроительной документации;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- обеспечения открытости и доступности для физических и юридических лиц информации о землепользовании и застройке, а также их участия в принятии решений по вопросам внесения дополнений и изменений в настоящие Правила, в том числе по инициативе граждан.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/>
          <w:i/>
        </w:rPr>
      </w:pPr>
      <w:r w:rsidRPr="007E4952">
        <w:rPr>
          <w:b/>
          <w:i/>
        </w:rPr>
        <w:t>Статья 4. Состав Правил землепользования и застройки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1. Настоящие Правила содержат три части:</w:t>
      </w:r>
    </w:p>
    <w:p w:rsidR="00D72EEE" w:rsidRPr="007E4952" w:rsidRDefault="00D72EEE" w:rsidP="00D72EEE">
      <w:pPr>
        <w:widowControl w:val="0"/>
        <w:numPr>
          <w:ilvl w:val="0"/>
          <w:numId w:val="40"/>
        </w:numPr>
        <w:tabs>
          <w:tab w:val="left" w:pos="1080"/>
        </w:tabs>
        <w:suppressAutoHyphens/>
        <w:autoSpaceDE w:val="0"/>
        <w:spacing w:before="100" w:after="100"/>
        <w:jc w:val="both"/>
      </w:pPr>
      <w:r w:rsidRPr="007E4952">
        <w:t xml:space="preserve">часть </w:t>
      </w:r>
      <w:r w:rsidRPr="007E4952">
        <w:rPr>
          <w:lang w:val="en-US"/>
        </w:rPr>
        <w:t>I</w:t>
      </w:r>
      <w:r w:rsidRPr="007E4952">
        <w:t xml:space="preserve"> — " Порядок применения Правил землепользования и застройки и внесения в них изменений ";</w:t>
      </w:r>
    </w:p>
    <w:p w:rsidR="00D72EEE" w:rsidRPr="007E4952" w:rsidRDefault="00D72EEE" w:rsidP="00D72EEE">
      <w:pPr>
        <w:widowControl w:val="0"/>
        <w:numPr>
          <w:ilvl w:val="0"/>
          <w:numId w:val="40"/>
        </w:numPr>
        <w:tabs>
          <w:tab w:val="left" w:pos="1080"/>
        </w:tabs>
        <w:suppressAutoHyphens/>
        <w:autoSpaceDE w:val="0"/>
        <w:spacing w:before="100" w:after="100"/>
        <w:jc w:val="both"/>
      </w:pPr>
      <w:r w:rsidRPr="007E4952">
        <w:t xml:space="preserve">часть II — " Карта градостроительного зонирования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";</w:t>
      </w:r>
    </w:p>
    <w:p w:rsidR="00D72EEE" w:rsidRPr="007E4952" w:rsidRDefault="00D72EEE" w:rsidP="00D72EEE">
      <w:pPr>
        <w:widowControl w:val="0"/>
        <w:numPr>
          <w:ilvl w:val="0"/>
          <w:numId w:val="40"/>
        </w:numPr>
        <w:tabs>
          <w:tab w:val="left" w:pos="1080"/>
        </w:tabs>
        <w:suppressAutoHyphens/>
        <w:autoSpaceDE w:val="0"/>
        <w:spacing w:before="100" w:after="100"/>
        <w:jc w:val="both"/>
      </w:pPr>
      <w:r w:rsidRPr="007E4952">
        <w:t xml:space="preserve"> часть III — " Градостроительные регламенты ".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Часть </w:t>
      </w:r>
      <w:r w:rsidRPr="007E4952">
        <w:rPr>
          <w:lang w:val="en-US"/>
        </w:rPr>
        <w:t>I</w:t>
      </w:r>
      <w:r w:rsidRPr="007E4952">
        <w:t xml:space="preserve"> Правил — "Порядок применения Правил землепользования и застройки и внесения в них изменений " — представлена в форме текста правовых и процедурных норм, регламентирующих:</w:t>
      </w:r>
    </w:p>
    <w:p w:rsidR="00D72EEE" w:rsidRPr="007E4952" w:rsidRDefault="00D72EEE" w:rsidP="00D72EEE">
      <w:pPr>
        <w:widowControl w:val="0"/>
        <w:numPr>
          <w:ilvl w:val="0"/>
          <w:numId w:val="38"/>
        </w:numPr>
        <w:tabs>
          <w:tab w:val="left" w:pos="1069"/>
        </w:tabs>
        <w:suppressAutoHyphens/>
        <w:autoSpaceDE w:val="0"/>
        <w:spacing w:before="100" w:after="100"/>
        <w:ind w:left="1069"/>
        <w:jc w:val="both"/>
      </w:pPr>
      <w:r w:rsidRPr="007E4952">
        <w:t xml:space="preserve">регулирование землепользования и застройки территории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органами местного самоуправления;</w:t>
      </w:r>
    </w:p>
    <w:p w:rsidR="00D72EEE" w:rsidRPr="007E4952" w:rsidRDefault="00D72EEE" w:rsidP="00D72EEE">
      <w:pPr>
        <w:widowControl w:val="0"/>
        <w:numPr>
          <w:ilvl w:val="0"/>
          <w:numId w:val="38"/>
        </w:numPr>
        <w:tabs>
          <w:tab w:val="left" w:pos="1069"/>
        </w:tabs>
        <w:suppressAutoHyphens/>
        <w:autoSpaceDE w:val="0"/>
        <w:spacing w:before="100" w:after="100"/>
        <w:ind w:left="1069"/>
        <w:jc w:val="both"/>
      </w:pPr>
      <w:r w:rsidRPr="007E4952">
        <w:t>изменение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72EEE" w:rsidRPr="007E4952" w:rsidRDefault="00D72EEE" w:rsidP="00D72EEE">
      <w:pPr>
        <w:widowControl w:val="0"/>
        <w:numPr>
          <w:ilvl w:val="0"/>
          <w:numId w:val="38"/>
        </w:numPr>
        <w:tabs>
          <w:tab w:val="left" w:pos="1069"/>
        </w:tabs>
        <w:suppressAutoHyphens/>
        <w:autoSpaceDE w:val="0"/>
        <w:spacing w:before="100" w:after="100"/>
        <w:ind w:left="1069"/>
        <w:jc w:val="both"/>
      </w:pPr>
      <w:r w:rsidRPr="007E4952">
        <w:t>подготовку документации по планировке территории органами местного самоуправления;</w:t>
      </w:r>
    </w:p>
    <w:p w:rsidR="00D72EEE" w:rsidRPr="007E4952" w:rsidRDefault="00D72EEE" w:rsidP="00D72EEE">
      <w:pPr>
        <w:widowControl w:val="0"/>
        <w:numPr>
          <w:ilvl w:val="0"/>
          <w:numId w:val="38"/>
        </w:numPr>
        <w:tabs>
          <w:tab w:val="left" w:pos="1069"/>
        </w:tabs>
        <w:suppressAutoHyphens/>
        <w:autoSpaceDE w:val="0"/>
        <w:spacing w:before="100" w:after="100"/>
        <w:ind w:left="1069"/>
        <w:jc w:val="both"/>
      </w:pPr>
      <w:r w:rsidRPr="007E4952">
        <w:t>проведение публичных слушаний по вопросам землепользования и застройки;</w:t>
      </w:r>
    </w:p>
    <w:p w:rsidR="00D72EEE" w:rsidRPr="007E4952" w:rsidRDefault="00D72EEE" w:rsidP="00D72EEE">
      <w:pPr>
        <w:widowControl w:val="0"/>
        <w:numPr>
          <w:ilvl w:val="0"/>
          <w:numId w:val="38"/>
        </w:numPr>
        <w:tabs>
          <w:tab w:val="left" w:pos="1069"/>
        </w:tabs>
        <w:suppressAutoHyphens/>
        <w:autoSpaceDE w:val="0"/>
        <w:spacing w:before="100" w:after="100"/>
        <w:ind w:left="1069"/>
        <w:jc w:val="both"/>
      </w:pPr>
      <w:r w:rsidRPr="007E4952">
        <w:t>внесение изменений в Правила землепользования и застройки;</w:t>
      </w:r>
    </w:p>
    <w:p w:rsidR="00D72EEE" w:rsidRPr="007E4952" w:rsidRDefault="00D72EEE" w:rsidP="00D72EEE">
      <w:pPr>
        <w:widowControl w:val="0"/>
        <w:numPr>
          <w:ilvl w:val="0"/>
          <w:numId w:val="38"/>
        </w:numPr>
        <w:tabs>
          <w:tab w:val="left" w:pos="1069"/>
        </w:tabs>
        <w:suppressAutoHyphens/>
        <w:autoSpaceDE w:val="0"/>
        <w:spacing w:before="100" w:after="100"/>
        <w:ind w:left="1069"/>
        <w:jc w:val="both"/>
      </w:pPr>
      <w:r w:rsidRPr="007E4952">
        <w:t>регулирование иных вопросов землепользования и застройки.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Часть </w:t>
      </w:r>
      <w:r w:rsidRPr="007E4952">
        <w:rPr>
          <w:lang w:val="en-US"/>
        </w:rPr>
        <w:t>II</w:t>
      </w:r>
      <w:r w:rsidRPr="007E4952">
        <w:t xml:space="preserve"> Правил — "Карта градостроительного зонирования" — представляет собой графический материал, устанавливающий границы территориальных зон и границы зон с особыми условиями использования территории.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lastRenderedPageBreak/>
        <w:t xml:space="preserve">Часть </w:t>
      </w:r>
      <w:r w:rsidRPr="007E4952">
        <w:rPr>
          <w:lang w:val="en-US"/>
        </w:rPr>
        <w:t>III</w:t>
      </w:r>
      <w:r w:rsidRPr="007E4952">
        <w:t xml:space="preserve"> Правил — "Градостроительные регламенты" — содержит перечень видов разрешенного использования земельных участков, в пределах границ соответствующей территориальной зоны, в которых указывается:</w:t>
      </w:r>
    </w:p>
    <w:p w:rsidR="00D72EEE" w:rsidRPr="007E4952" w:rsidRDefault="00D72EEE" w:rsidP="00D72EEE">
      <w:pPr>
        <w:widowControl w:val="0"/>
        <w:numPr>
          <w:ilvl w:val="0"/>
          <w:numId w:val="33"/>
        </w:numPr>
        <w:tabs>
          <w:tab w:val="left" w:pos="1069"/>
          <w:tab w:val="left" w:pos="1134"/>
        </w:tabs>
        <w:suppressAutoHyphens/>
        <w:autoSpaceDE w:val="0"/>
        <w:spacing w:before="100" w:after="100"/>
        <w:ind w:left="1069"/>
        <w:jc w:val="both"/>
      </w:pPr>
      <w:r w:rsidRPr="007E4952">
        <w:t>виды разрешенного использования земельных участков и объектов капитального строительства;</w:t>
      </w:r>
    </w:p>
    <w:p w:rsidR="00D72EEE" w:rsidRPr="007E4952" w:rsidRDefault="00D72EEE" w:rsidP="00D72EEE">
      <w:pPr>
        <w:widowControl w:val="0"/>
        <w:numPr>
          <w:ilvl w:val="0"/>
          <w:numId w:val="33"/>
        </w:numPr>
        <w:tabs>
          <w:tab w:val="left" w:pos="1069"/>
          <w:tab w:val="left" w:pos="1134"/>
        </w:tabs>
        <w:suppressAutoHyphens/>
        <w:autoSpaceDE w:val="0"/>
        <w:spacing w:before="100" w:after="100"/>
        <w:ind w:left="1069"/>
        <w:jc w:val="both"/>
      </w:pPr>
      <w:r w:rsidRPr="007E4952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72EEE" w:rsidRPr="007E4952" w:rsidRDefault="00D72EEE" w:rsidP="00D72EEE">
      <w:pPr>
        <w:widowControl w:val="0"/>
        <w:numPr>
          <w:ilvl w:val="0"/>
          <w:numId w:val="33"/>
        </w:numPr>
        <w:tabs>
          <w:tab w:val="left" w:pos="1069"/>
          <w:tab w:val="left" w:pos="1134"/>
        </w:tabs>
        <w:suppressAutoHyphens/>
        <w:autoSpaceDE w:val="0"/>
        <w:spacing w:before="100" w:after="100"/>
        <w:ind w:left="1069"/>
        <w:jc w:val="both"/>
      </w:pPr>
      <w:r w:rsidRPr="007E4952"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5. Открытость и доступность информации о землепользовании и застройке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1. Настоящие Правила, включая все входящие в их состав картографические и иные документы, являются открытыми для всех физических и юридических и должностных лиц.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Администрация </w:t>
      </w:r>
      <w:proofErr w:type="spellStart"/>
      <w:r w:rsidRPr="007E4952">
        <w:rPr>
          <w:sz w:val="24"/>
          <w:szCs w:val="24"/>
        </w:rPr>
        <w:t>Минецкого</w:t>
      </w:r>
      <w:proofErr w:type="spellEnd"/>
      <w:r w:rsidRPr="007E4952">
        <w:rPr>
          <w:sz w:val="24"/>
          <w:szCs w:val="24"/>
        </w:rPr>
        <w:t xml:space="preserve"> сельского поселения (далее Администрация сельского поселения) обеспечивает возможность ознакомления с настоящими Правилами всех желающих путем: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— публикации Правил и открытой продажи их копий;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— предоставления Правил в библиотеку   </w:t>
      </w:r>
      <w:proofErr w:type="spellStart"/>
      <w:r w:rsidRPr="007E4952">
        <w:rPr>
          <w:sz w:val="24"/>
          <w:szCs w:val="24"/>
        </w:rPr>
        <w:t>Минецкого</w:t>
      </w:r>
      <w:proofErr w:type="spellEnd"/>
      <w:r w:rsidRPr="007E4952">
        <w:rPr>
          <w:sz w:val="24"/>
          <w:szCs w:val="24"/>
        </w:rPr>
        <w:t xml:space="preserve">  сельского поселения;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— помещения Правил в сети «Интернет»  на официальном сайте Администрации </w:t>
      </w:r>
      <w:proofErr w:type="spellStart"/>
      <w:r w:rsidRPr="007E4952">
        <w:rPr>
          <w:sz w:val="24"/>
          <w:szCs w:val="24"/>
        </w:rPr>
        <w:t>Минецкого</w:t>
      </w:r>
      <w:proofErr w:type="spellEnd"/>
      <w:r w:rsidRPr="007E4952">
        <w:rPr>
          <w:sz w:val="24"/>
          <w:szCs w:val="24"/>
        </w:rPr>
        <w:t xml:space="preserve">  сельского   поселения;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— создания условий для ознакомления с настоящими Правилами в полном комплекте входящих в их состав картографических и иных документов в здании Администрации сельского поселения, иных органах и организациях, причастных к регулированию землепользования и застройки на территории  </w:t>
      </w:r>
      <w:proofErr w:type="spellStart"/>
      <w:r w:rsidRPr="007E4952">
        <w:rPr>
          <w:sz w:val="24"/>
          <w:szCs w:val="24"/>
        </w:rPr>
        <w:t>Минецкого</w:t>
      </w:r>
      <w:proofErr w:type="spellEnd"/>
      <w:r w:rsidRPr="007E4952">
        <w:rPr>
          <w:sz w:val="24"/>
          <w:szCs w:val="24"/>
        </w:rPr>
        <w:t xml:space="preserve">  сельского поселения.</w:t>
      </w:r>
    </w:p>
    <w:p w:rsidR="00D72EEE" w:rsidRPr="007E4952" w:rsidRDefault="00D72EEE" w:rsidP="00D72EEE">
      <w:pPr>
        <w:spacing w:before="100" w:after="100"/>
        <w:ind w:left="208" w:firstLine="359"/>
        <w:jc w:val="both"/>
      </w:pPr>
      <w:r w:rsidRPr="007E4952">
        <w:t>2. Граждане имеют право участвовать в принятии решений по вопросам землепользования и застройки в соответствии с настоящими Правилами.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6. Лица, осуществляющие землепользование и застройку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ab/>
        <w:t>1.Настоящие Правила регулируют действия физических и юридических лиц, которые: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обращаются с заявлением о предоставлении земельного участка для нового строительства, реконструкции и осуществляют действия по формированию земельного участка как объекта недвижимости;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владея земельными участками, иными объектами недвижимости, осуществляют их разрешенное использование, осуществляют строительство, реконструкцию, иные изменения недвижимости.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2. Указанные в пункте 1 настоящей статьи действия, а также иные действия могут регулироваться прочими нормативными правовыми актами органов местного самоуправления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поселения, детализирующими нормы настоящих Правил. К другим действиям физических и юридических лиц относятся: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установка, эксплуатация и снос движимого имущества на земельных участках, предоставленных в краткосрочную аренду;</w:t>
      </w:r>
    </w:p>
    <w:p w:rsidR="00D72EEE" w:rsidRPr="007E4952" w:rsidRDefault="00D72EEE" w:rsidP="00D72EEE">
      <w:pPr>
        <w:widowControl w:val="0"/>
        <w:numPr>
          <w:ilvl w:val="0"/>
          <w:numId w:val="39"/>
        </w:numPr>
        <w:tabs>
          <w:tab w:val="left" w:pos="1047"/>
        </w:tabs>
        <w:suppressAutoHyphens/>
        <w:autoSpaceDE w:val="0"/>
        <w:spacing w:before="100" w:after="100"/>
        <w:ind w:left="1047"/>
        <w:jc w:val="both"/>
      </w:pPr>
      <w:r w:rsidRPr="007E4952">
        <w:t>размещение средств наружной рекламы;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переоформление одного вида ранее предоставленного права на землю на другой, в том числе выкуп земельных участков;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— межевание земельных участков;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lastRenderedPageBreak/>
        <w:t>— иные действия, связанные с подготовкой и реализацией землепользования и застройки.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3. Лица, осуществляющие на территории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землепользование и застройку от имени государственных органов, выполняют требования законодательства и настоящих Правил в части соблюдения градостроительных регламентов.</w:t>
      </w:r>
    </w:p>
    <w:p w:rsidR="00D72EEE" w:rsidRPr="007E4952" w:rsidRDefault="00D72EEE" w:rsidP="00D72EEE">
      <w:pPr>
        <w:spacing w:before="100" w:after="100"/>
        <w:ind w:left="208"/>
        <w:jc w:val="both"/>
        <w:rPr>
          <w:b/>
          <w:i/>
        </w:rPr>
      </w:pPr>
      <w:r w:rsidRPr="007E4952">
        <w:rPr>
          <w:b/>
          <w:i/>
        </w:rPr>
        <w:t>Статья 7.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</w:t>
      </w:r>
    </w:p>
    <w:p w:rsidR="00D72EEE" w:rsidRPr="007E4952" w:rsidRDefault="00D72EEE" w:rsidP="00D72EEE">
      <w:pPr>
        <w:spacing w:before="100" w:after="100"/>
        <w:ind w:left="208" w:firstLine="512"/>
        <w:jc w:val="both"/>
      </w:pPr>
      <w:r w:rsidRPr="007E4952">
        <w:t xml:space="preserve">1. Настоящие Правила землепользования и застройки вступают в силу с момента их официального опубликования в </w:t>
      </w:r>
      <w:proofErr w:type="gramStart"/>
      <w:r w:rsidRPr="007E4952">
        <w:t>порядке, установленном для официального опубликования муниципальных правовых актов и размещаются</w:t>
      </w:r>
      <w:proofErr w:type="gramEnd"/>
      <w:r w:rsidRPr="007E4952">
        <w:t xml:space="preserve"> на официальном сайте администрации </w:t>
      </w:r>
      <w:proofErr w:type="spellStart"/>
      <w:r w:rsidRPr="007E4952">
        <w:t>Минецкого</w:t>
      </w:r>
      <w:proofErr w:type="spellEnd"/>
      <w:r w:rsidRPr="007E4952">
        <w:t xml:space="preserve">   сельского поселения в сети "Интернет".</w:t>
      </w:r>
    </w:p>
    <w:p w:rsidR="00D72EEE" w:rsidRPr="007E4952" w:rsidRDefault="00D72EEE" w:rsidP="00D72EEE">
      <w:pPr>
        <w:spacing w:before="100" w:after="100"/>
        <w:ind w:left="208" w:firstLine="512"/>
        <w:jc w:val="both"/>
      </w:pPr>
      <w:r w:rsidRPr="007E4952">
        <w:t>2. Принятые до введения в действие настоящих Правил, нормативные правовые акты органов местного самоуправления по вопросам землепользования и застройки применяются в части, не противоречащей настоящим Правилам.</w:t>
      </w:r>
    </w:p>
    <w:p w:rsidR="00D72EEE" w:rsidRPr="007E4952" w:rsidRDefault="00D72EEE" w:rsidP="00D72EEE">
      <w:pPr>
        <w:spacing w:before="100" w:after="100"/>
        <w:ind w:left="208" w:firstLine="512"/>
        <w:jc w:val="both"/>
      </w:pPr>
      <w:r w:rsidRPr="007E4952">
        <w:t>3. Администрация сельского поселения после введения в действие настоящих Правил может принять решение о:</w:t>
      </w:r>
    </w:p>
    <w:p w:rsidR="00D72EEE" w:rsidRPr="007E4952" w:rsidRDefault="00D72EEE" w:rsidP="00D72EEE">
      <w:pPr>
        <w:widowControl w:val="0"/>
        <w:numPr>
          <w:ilvl w:val="0"/>
          <w:numId w:val="36"/>
        </w:numPr>
        <w:tabs>
          <w:tab w:val="left" w:pos="1080"/>
        </w:tabs>
        <w:suppressAutoHyphens/>
        <w:autoSpaceDE w:val="0"/>
        <w:spacing w:before="100" w:after="100"/>
        <w:jc w:val="both"/>
      </w:pPr>
      <w:r w:rsidRPr="007E4952">
        <w:t>приведение в соответствии с настоящими Правилами ранее утвержденной градостроительной документации;</w:t>
      </w:r>
    </w:p>
    <w:p w:rsidR="00D72EEE" w:rsidRPr="007E4952" w:rsidRDefault="00D72EEE" w:rsidP="00D72EEE">
      <w:pPr>
        <w:widowControl w:val="0"/>
        <w:numPr>
          <w:ilvl w:val="0"/>
          <w:numId w:val="36"/>
        </w:numPr>
        <w:tabs>
          <w:tab w:val="left" w:pos="1080"/>
        </w:tabs>
        <w:suppressAutoHyphens/>
        <w:autoSpaceDE w:val="0"/>
        <w:spacing w:before="100" w:after="100"/>
        <w:jc w:val="both"/>
      </w:pPr>
      <w:r w:rsidRPr="007E4952">
        <w:t>разработке документации по планировке территорий.</w:t>
      </w:r>
    </w:p>
    <w:p w:rsidR="00D72EEE" w:rsidRPr="007E4952" w:rsidRDefault="00D72EEE" w:rsidP="00D72EEE">
      <w:pPr>
        <w:spacing w:before="100" w:after="100"/>
        <w:ind w:firstLine="512"/>
        <w:jc w:val="both"/>
      </w:pPr>
      <w:r w:rsidRPr="007E4952">
        <w:t>4. Действие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и реконструкцию которых выданы до вступления Правил в силу, при условии, что срок действия разрешения на строительство и реконструкцию не истек.</w:t>
      </w:r>
    </w:p>
    <w:p w:rsidR="00D72EEE" w:rsidRPr="007E4952" w:rsidRDefault="00D72EEE" w:rsidP="00D72EEE">
      <w:pPr>
        <w:spacing w:before="100" w:after="100"/>
        <w:ind w:firstLine="512"/>
        <w:jc w:val="both"/>
      </w:pPr>
      <w:r w:rsidRPr="007E4952">
        <w:t>5.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использования, предусмотренным градостроительным регламентом для каждой территориальной зоны.</w:t>
      </w:r>
    </w:p>
    <w:p w:rsidR="00D72EEE" w:rsidRPr="007E4952" w:rsidRDefault="00D72EEE" w:rsidP="00D72EEE">
      <w:pPr>
        <w:spacing w:before="100" w:after="100"/>
        <w:ind w:firstLine="512"/>
        <w:jc w:val="both"/>
      </w:pPr>
      <w:r w:rsidRPr="007E4952">
        <w:t>6.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D72EEE" w:rsidRPr="007E4952" w:rsidRDefault="00D72EEE" w:rsidP="00D72EEE">
      <w:pPr>
        <w:widowControl w:val="0"/>
        <w:numPr>
          <w:ilvl w:val="0"/>
          <w:numId w:val="36"/>
        </w:numPr>
        <w:tabs>
          <w:tab w:val="left" w:pos="1080"/>
        </w:tabs>
        <w:suppressAutoHyphens/>
        <w:autoSpaceDE w:val="0"/>
        <w:spacing w:before="100" w:after="100"/>
        <w:jc w:val="both"/>
      </w:pPr>
      <w:r w:rsidRPr="007E4952">
        <w:t>виды их использования не входят в перечень видов разрешенного использования установленных для конкретной территориальной зоны;</w:t>
      </w:r>
    </w:p>
    <w:p w:rsidR="00D72EEE" w:rsidRPr="007E4952" w:rsidRDefault="00D72EEE" w:rsidP="00D72EEE">
      <w:pPr>
        <w:widowControl w:val="0"/>
        <w:numPr>
          <w:ilvl w:val="0"/>
          <w:numId w:val="36"/>
        </w:numPr>
        <w:tabs>
          <w:tab w:val="left" w:pos="1080"/>
        </w:tabs>
        <w:suppressAutoHyphens/>
        <w:autoSpaceDE w:val="0"/>
        <w:spacing w:before="100" w:after="100"/>
        <w:jc w:val="both"/>
      </w:pPr>
      <w:r w:rsidRPr="007E4952">
        <w:t>их размеры и параметры не соответствуют предельным значениям, установленным градостроительным регламентом.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7.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строительства, в случае если их дальнейшее использование опасно для жизни и здоровья человека, окружающей среды, объектов культурного наследия.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 xml:space="preserve">8. В случаях, когда объекты капитального строительства расположенные на земельном участке, не соответствуют утвержденным настоящими Правилами видам разрешенного использования и выходят за красные </w:t>
      </w:r>
      <w:proofErr w:type="gramStart"/>
      <w:r w:rsidRPr="007E4952">
        <w:t>линии</w:t>
      </w:r>
      <w:proofErr w:type="gramEnd"/>
      <w:r w:rsidRPr="007E4952">
        <w:t xml:space="preserve"> установленные утвержденной градостроительной документацией, приватизация земельного участка не допускается, а возможность использования объектов капитального строительства расположенных на земельном участке, определяется в соответствии с действующим законодательством, </w:t>
      </w:r>
      <w:r w:rsidRPr="007E4952">
        <w:lastRenderedPageBreak/>
        <w:t>предусматривая постепенное приведение использования земельного участка и объектов капитального строительства в соответствие с правовым режимом, установленным градостроительным регламентом.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9.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строительства, реконструкции.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 Несоответствующее здание или сооружение, находящееся в состоянии значительного разрушения, не может быть перестроено кроме как в соответствии с разрешенными видами использования.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Несоответствующий вид использования недвижимости не может быть заменен на иной несоответствующий вид использования.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Строительство новых объектов, может осуществляться только в соответствии с установленными градостроительными регламентами.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8. Ответственность за нарушение Правил землепользования и застройки</w:t>
      </w:r>
    </w:p>
    <w:p w:rsidR="00D72EEE" w:rsidRDefault="00D72EEE" w:rsidP="00D72EEE">
      <w:pPr>
        <w:spacing w:before="100" w:after="100"/>
        <w:ind w:firstLine="159"/>
        <w:jc w:val="both"/>
      </w:pPr>
      <w:r w:rsidRPr="007E4952">
        <w:tab/>
        <w:t>За нарушение норм, установленных настоящими Правилами, физические, юридические и должностные лица несут ответственность в соответствии с действующим законодательством.</w:t>
      </w:r>
    </w:p>
    <w:p w:rsidR="00D72EEE" w:rsidRPr="007E4952" w:rsidRDefault="00D72EEE" w:rsidP="00D72EEE">
      <w:pPr>
        <w:spacing w:before="100" w:after="100"/>
        <w:ind w:firstLine="567"/>
        <w:rPr>
          <w:b/>
          <w:i/>
        </w:rPr>
      </w:pPr>
      <w:r w:rsidRPr="007E4952">
        <w:rPr>
          <w:b/>
          <w:i/>
        </w:rPr>
        <w:t xml:space="preserve">Статья </w:t>
      </w:r>
      <w:r>
        <w:rPr>
          <w:b/>
          <w:i/>
        </w:rPr>
        <w:t>9</w:t>
      </w:r>
      <w:r w:rsidRPr="007E4952">
        <w:rPr>
          <w:b/>
          <w:i/>
        </w:rPr>
        <w:t>. Комиссия по землепользованию и застройке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 xml:space="preserve">1. Для обеспечения эффективного функционирования системы регулирования землепользования и застройки на основе градостроительного зонирования территории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формируется Комиссия по землепользованию и застройке (далее Комиссия), являющаяся совещательным органом.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Комиссия формируется на основании правового акта главы сельского поселения и осуществляет свою деятельность в соответствии с действующим законодательством Российской Федерации, Новгородской области, настоящими Правилами.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2. Комиссия по землепользованию и застройке:</w:t>
      </w:r>
    </w:p>
    <w:p w:rsidR="00D72EEE" w:rsidRPr="007E4952" w:rsidRDefault="00D72EEE" w:rsidP="00D72EEE">
      <w:pPr>
        <w:widowControl w:val="0"/>
        <w:numPr>
          <w:ilvl w:val="0"/>
          <w:numId w:val="37"/>
        </w:numPr>
        <w:tabs>
          <w:tab w:val="left" w:pos="1047"/>
        </w:tabs>
        <w:suppressAutoHyphens/>
        <w:autoSpaceDE w:val="0"/>
        <w:spacing w:before="100" w:after="100"/>
        <w:ind w:left="1047"/>
        <w:jc w:val="both"/>
      </w:pPr>
      <w:r w:rsidRPr="007E4952">
        <w:t xml:space="preserve">участвует в осуществлении </w:t>
      </w:r>
      <w:proofErr w:type="gramStart"/>
      <w:r w:rsidRPr="007E4952">
        <w:t>контроля за</w:t>
      </w:r>
      <w:proofErr w:type="gramEnd"/>
      <w:r w:rsidRPr="007E4952">
        <w:t xml:space="preserve"> соблюдением Правил землепользования и застройки </w:t>
      </w:r>
      <w:proofErr w:type="spellStart"/>
      <w:r w:rsidRPr="007E4952">
        <w:t>Минецкого</w:t>
      </w:r>
      <w:proofErr w:type="spellEnd"/>
      <w:r w:rsidRPr="007E4952">
        <w:t xml:space="preserve">  сельского поселения всеми субъектами градостроительной (строительной) деятельности;</w:t>
      </w:r>
    </w:p>
    <w:p w:rsidR="00D72EEE" w:rsidRPr="007E4952" w:rsidRDefault="00D72EEE" w:rsidP="00D72EEE">
      <w:pPr>
        <w:widowControl w:val="0"/>
        <w:numPr>
          <w:ilvl w:val="0"/>
          <w:numId w:val="39"/>
        </w:numPr>
        <w:tabs>
          <w:tab w:val="left" w:pos="1047"/>
        </w:tabs>
        <w:suppressAutoHyphens/>
        <w:autoSpaceDE w:val="0"/>
        <w:spacing w:before="100" w:after="100"/>
        <w:ind w:left="1047"/>
        <w:jc w:val="both"/>
      </w:pPr>
      <w:r w:rsidRPr="007E4952">
        <w:t>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заключения;</w:t>
      </w:r>
    </w:p>
    <w:p w:rsidR="00D72EEE" w:rsidRPr="007E4952" w:rsidRDefault="00D72EEE" w:rsidP="00D72EEE">
      <w:pPr>
        <w:widowControl w:val="0"/>
        <w:numPr>
          <w:ilvl w:val="0"/>
          <w:numId w:val="37"/>
        </w:numPr>
        <w:tabs>
          <w:tab w:val="clear" w:pos="915"/>
          <w:tab w:val="left" w:pos="906"/>
          <w:tab w:val="left" w:pos="993"/>
        </w:tabs>
        <w:suppressAutoHyphens/>
        <w:autoSpaceDE w:val="0"/>
        <w:spacing w:before="100" w:after="100"/>
        <w:ind w:left="906"/>
        <w:jc w:val="both"/>
      </w:pPr>
      <w:r w:rsidRPr="007E4952">
        <w:t>рассматривает заявления о разрешении на отклонение от предельных параметров разрешенного строительства, реконструкции объектов капитального строительства и подготавливает заключения;</w:t>
      </w:r>
    </w:p>
    <w:p w:rsidR="00D72EEE" w:rsidRPr="007E4952" w:rsidRDefault="00D72EEE" w:rsidP="00D72EEE">
      <w:pPr>
        <w:widowControl w:val="0"/>
        <w:numPr>
          <w:ilvl w:val="0"/>
          <w:numId w:val="37"/>
        </w:numPr>
        <w:tabs>
          <w:tab w:val="clear" w:pos="915"/>
          <w:tab w:val="left" w:pos="906"/>
          <w:tab w:val="left" w:pos="993"/>
        </w:tabs>
        <w:suppressAutoHyphens/>
        <w:autoSpaceDE w:val="0"/>
        <w:spacing w:before="100" w:after="100"/>
        <w:ind w:left="906"/>
        <w:jc w:val="both"/>
      </w:pPr>
      <w:r w:rsidRPr="007E4952">
        <w:t>информирует о проведении публичных слушаний при осуществлении градостроительной деятельности;</w:t>
      </w:r>
    </w:p>
    <w:p w:rsidR="00D72EEE" w:rsidRPr="007E4952" w:rsidRDefault="00D72EEE" w:rsidP="00D72EEE">
      <w:pPr>
        <w:widowControl w:val="0"/>
        <w:numPr>
          <w:ilvl w:val="0"/>
          <w:numId w:val="37"/>
        </w:numPr>
        <w:tabs>
          <w:tab w:val="clear" w:pos="915"/>
          <w:tab w:val="left" w:pos="906"/>
          <w:tab w:val="left" w:pos="993"/>
        </w:tabs>
        <w:suppressAutoHyphens/>
        <w:autoSpaceDE w:val="0"/>
        <w:spacing w:before="100" w:after="100"/>
        <w:ind w:left="906"/>
        <w:jc w:val="both"/>
      </w:pPr>
      <w:r w:rsidRPr="007E4952">
        <w:t>проводит публичные слушания при осуществлении градостроительной деятельности;</w:t>
      </w:r>
    </w:p>
    <w:p w:rsidR="00D72EEE" w:rsidRPr="007E4952" w:rsidRDefault="00D72EEE" w:rsidP="00D72EEE">
      <w:pPr>
        <w:widowControl w:val="0"/>
        <w:numPr>
          <w:ilvl w:val="0"/>
          <w:numId w:val="37"/>
        </w:numPr>
        <w:tabs>
          <w:tab w:val="clear" w:pos="915"/>
          <w:tab w:val="left" w:pos="906"/>
          <w:tab w:val="left" w:pos="993"/>
        </w:tabs>
        <w:suppressAutoHyphens/>
        <w:autoSpaceDE w:val="0"/>
        <w:spacing w:before="100" w:after="100"/>
        <w:ind w:left="906"/>
        <w:jc w:val="both"/>
      </w:pPr>
      <w:r w:rsidRPr="007E4952">
        <w:t>организует подготовку предложений о внесении дополнений и изменений в Правила, а также проектов местных нормативных правовых актов, иных документов, связанных с реализацией и применением настоящих Правил;</w:t>
      </w:r>
    </w:p>
    <w:p w:rsidR="00D72EEE" w:rsidRPr="007E4952" w:rsidRDefault="00D72EEE" w:rsidP="00D72EEE">
      <w:pPr>
        <w:widowControl w:val="0"/>
        <w:numPr>
          <w:ilvl w:val="0"/>
          <w:numId w:val="37"/>
        </w:numPr>
        <w:tabs>
          <w:tab w:val="left" w:pos="915"/>
          <w:tab w:val="left" w:pos="993"/>
        </w:tabs>
        <w:suppressAutoHyphens/>
        <w:autoSpaceDE w:val="0"/>
        <w:spacing w:before="100" w:after="100"/>
        <w:jc w:val="both"/>
      </w:pPr>
      <w:r w:rsidRPr="007E4952">
        <w:t>решает иные задачи, связанные с регулированием землепользования и застройки.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lastRenderedPageBreak/>
        <w:t>3. Состав и порядок деятельности Комиссии устанавливается Положением о Комиссии по землепользованию и застройке.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По должности в состав Комиссии по землепользованию и застройке входят следующие специалисты: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—  специалист в области архитектуры и градостроительства администрации сельского поселения;</w:t>
      </w:r>
    </w:p>
    <w:p w:rsidR="00D72EEE" w:rsidRPr="007E4952" w:rsidRDefault="00D72EEE" w:rsidP="00D72EEE">
      <w:pPr>
        <w:widowControl w:val="0"/>
        <w:numPr>
          <w:ilvl w:val="0"/>
          <w:numId w:val="39"/>
        </w:numPr>
        <w:tabs>
          <w:tab w:val="left" w:pos="1047"/>
        </w:tabs>
        <w:suppressAutoHyphens/>
        <w:autoSpaceDE w:val="0"/>
        <w:spacing w:before="100" w:after="100"/>
        <w:ind w:left="1047"/>
        <w:jc w:val="both"/>
      </w:pPr>
      <w:r w:rsidRPr="007E4952">
        <w:t>специалист в области имущественных и земельных отношений администрации сельского поселения;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 xml:space="preserve">—  специалист в области </w:t>
      </w:r>
      <w:r w:rsidRPr="007E4952">
        <w:rPr>
          <w:spacing w:val="-2"/>
        </w:rPr>
        <w:t>культуры, молодежной политики и спорта</w:t>
      </w:r>
      <w:r w:rsidRPr="007E4952">
        <w:t xml:space="preserve"> администрации сельского поселения;</w:t>
      </w:r>
    </w:p>
    <w:p w:rsidR="00D72EEE" w:rsidRPr="007E4952" w:rsidRDefault="00D72EEE" w:rsidP="00D72EEE">
      <w:pPr>
        <w:widowControl w:val="0"/>
        <w:numPr>
          <w:ilvl w:val="0"/>
          <w:numId w:val="39"/>
        </w:numPr>
        <w:tabs>
          <w:tab w:val="left" w:pos="1047"/>
        </w:tabs>
        <w:suppressAutoHyphens/>
        <w:autoSpaceDE w:val="0"/>
        <w:spacing w:before="100" w:after="100"/>
        <w:ind w:left="1047"/>
        <w:jc w:val="both"/>
      </w:pPr>
      <w:r w:rsidRPr="007E4952">
        <w:t>юрист;</w:t>
      </w:r>
    </w:p>
    <w:p w:rsidR="00D72EEE" w:rsidRPr="007E4952" w:rsidRDefault="00D72EEE" w:rsidP="00D72EEE">
      <w:pPr>
        <w:widowControl w:val="0"/>
        <w:numPr>
          <w:ilvl w:val="0"/>
          <w:numId w:val="39"/>
        </w:numPr>
        <w:tabs>
          <w:tab w:val="left" w:pos="1047"/>
        </w:tabs>
        <w:suppressAutoHyphens/>
        <w:autoSpaceDE w:val="0"/>
        <w:spacing w:before="100" w:after="100"/>
        <w:ind w:left="1047"/>
        <w:jc w:val="both"/>
      </w:pPr>
      <w:r w:rsidRPr="007E4952">
        <w:t>специалист Отдела по делам гражданской обороны и ч</w:t>
      </w:r>
      <w:r w:rsidRPr="007E4952">
        <w:rPr>
          <w:spacing w:val="-2"/>
        </w:rPr>
        <w:t xml:space="preserve">резвычайных ситуаций </w:t>
      </w:r>
      <w:r w:rsidRPr="007E4952">
        <w:t>администрации сельского поселения;</w:t>
      </w:r>
    </w:p>
    <w:p w:rsidR="00D72EEE" w:rsidRPr="007E4952" w:rsidRDefault="00D72EEE" w:rsidP="00D72EEE">
      <w:pPr>
        <w:widowControl w:val="0"/>
        <w:numPr>
          <w:ilvl w:val="0"/>
          <w:numId w:val="39"/>
        </w:numPr>
        <w:tabs>
          <w:tab w:val="left" w:pos="1047"/>
        </w:tabs>
        <w:suppressAutoHyphens/>
        <w:autoSpaceDE w:val="0"/>
        <w:spacing w:before="100" w:after="100"/>
        <w:ind w:left="1047"/>
        <w:jc w:val="both"/>
      </w:pPr>
      <w:r w:rsidRPr="007E4952">
        <w:t>специалист в области экологии администрации сельского поселения;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В состав комиссии по согласованию входят так же специалисты районных, областных и федеральных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деятельность которых связана с вопросами планирования развития, обустройства территории и функционирования сельского хозяйства, землепользованием, строительством, охраной жизни, здоровья граждан и окружающей среды, охраной объектов культурного наследия.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4. Председатель Комиссии обязан: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руководить, организовывать и контролировать деятельность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распределять обязанности между членами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вести заседания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утверждать план мероприятий и протоколы заседаний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обеспечивать своевременное представление материалов (документов, схем и т.д.) и представлять Комиссии информацию об актуальности данных материалов.</w:t>
      </w:r>
    </w:p>
    <w:p w:rsidR="00D72EEE" w:rsidRPr="007E4952" w:rsidRDefault="00D72EEE" w:rsidP="00D72EEE">
      <w:pPr>
        <w:pStyle w:val="ConsTitle"/>
        <w:widowControl/>
        <w:spacing w:before="100" w:after="10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4952">
        <w:rPr>
          <w:rFonts w:ascii="Times New Roman" w:hAnsi="Times New Roman" w:cs="Times New Roman"/>
          <w:b w:val="0"/>
          <w:sz w:val="24"/>
          <w:szCs w:val="24"/>
        </w:rPr>
        <w:t>- обобщать внесенные замечания, предложения по проекту о внесении изменений в настоящие Правила.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Председатель Комиссии имеет право: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вносить дополнения в план мероприятий в целях решения вопросов, возникающих в ходе деятельности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требовать своевременного выполнения членами Комиссии решений, принятых на заседаниях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давать поручения членам Комиссии для доработки (подготовки) документов (материалов), необходимых для подготовки проекта о внесении изменений в настоящие Правила;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привлекать других специалистов для разъяснения вопросов, возникающих в процессе деятельности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  созывать в случае необходимости внеочередное заседание Комиссии.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5.Заместитель председателя Комиссии обязан: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 организовывать проведение заседаний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- контролировать своевременное поступление от членов комиссии (не позднее, чем за три рабочих дня до даты заседания Комиссии) замечаний, предложений к проекту о внесении изменений в настоящие Правила;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представлять членам Комиссии проект о внесении изменений в настоящие Правила с учетом поступивших замечаний, предложений и дополнений не позднее, чем за один рабочий день до очередного заседания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контролировать правильность и своевременность подготовки секретарем Комиссии протоколов заседаний комиссии с изложением особых мнений, высказанных на заседаниях членами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исполнять обязанности председателя Комиссии в случае отсутствия председателя Комиссии.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Заместитель председателя Комиссии имеет право: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- откладывать, до следующего совещания, рассмотрение замечаний, предложений и дополнений, поступивших от членов Комиссии с нарушением срока, установленного настоящим пунктом.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6. Секретарь Комиссии: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ведет протокол заседания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представляет протокол для утверждения председателем Комиссии в течение пяти дней после проведенного заседания;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осуществляет сбор замечаний и предложений членов Комиссии для рассмотрения на очередном заседании;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- извещает всех членов Комиссии о дате внеочередного заседания телефонограммой не менее чем за два дня до начала заседания.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7. Члены Комиссии обязаны: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принимать участие в разработке плана мероприятий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участвовать в обсуждении и голосовании рассматриваемых вопросов на заседаниях Комиссии;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своевременно выполнять все поручения председателя Комиссии.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 высказывать замечания, предложения и дополнения в письменном или устном виде, по вопросам, рассматриваемым Комиссией со ссылкой на конкретные статьи кодексов законов, нормативных правовых актов Российской Федерации, законов и нормативных правовых актов Новгородской области, нормативных правовых актов органов местного самоуправления 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 сельского   поселения. </w:t>
      </w:r>
    </w:p>
    <w:p w:rsidR="00D72EEE" w:rsidRPr="007E4952" w:rsidRDefault="00D72EEE" w:rsidP="00D72EEE">
      <w:pPr>
        <w:spacing w:before="100" w:after="100"/>
        <w:ind w:firstLine="720"/>
      </w:pPr>
      <w:r w:rsidRPr="007E4952">
        <w:t>- высказывать особое мнение с обязательным внесением его в протокол заседания.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8. Заседания Комиссии проводятся по инициативе председателя по мере необходимости.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Для участия в заседаниях Комиссии в случае необходимости могут быть приглашены различные заинтересованные лица, привлечены специалисты и руководители структурных подразделений администрации сельского поселения, других организаций, которые не являются членами Комиссии.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9. Рассмотрение каждого вопроса Комиссией начинается с доклада заместителя председателя либо секретаря Комиссии по существу вопроса. Затем заслушивается мнение членов Комиссии.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>При необходимости на заседании Комиссии может заслушиваться мнение заинтересованных лиц и специалистов, привлеченных для рассмотрения вопроса.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lastRenderedPageBreak/>
        <w:t>10. После рассмотрения всех материалов и заслушивания мнений лиц, привлеченных Комиссией к рассмотрению вопроса, Комиссия принимает решение по существу этого вопроса.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Решения Комиссии по землепользованию и застройке принимаются путем открытого голосования, простым большинством голосов членов Комиссии, присутствующих на заседании. При равенстве голосов, голос председателя Комиссии является решающим.</w:t>
      </w:r>
    </w:p>
    <w:p w:rsidR="00D72EEE" w:rsidRPr="007E4952" w:rsidRDefault="00D72EEE" w:rsidP="00D72EEE">
      <w:pPr>
        <w:pStyle w:val="ConsNormal"/>
        <w:widowControl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11. Итоги каждого заседания оформляются протоколом, в котором фиксируются вопросы, внесенные на рассмотрение Комиссии, а также принятые по ним решения.</w:t>
      </w:r>
      <w:r w:rsidRPr="007E4952">
        <w:rPr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sz w:val="24"/>
          <w:szCs w:val="24"/>
        </w:rPr>
        <w:t>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</w:t>
      </w:r>
    </w:p>
    <w:p w:rsidR="00D72EEE" w:rsidRPr="007E4952" w:rsidRDefault="00D72EEE" w:rsidP="00D72EEE">
      <w:pPr>
        <w:spacing w:before="100" w:after="100"/>
        <w:ind w:firstLine="720"/>
        <w:jc w:val="both"/>
      </w:pPr>
      <w:r w:rsidRPr="007E4952">
        <w:t xml:space="preserve">12. Выработанные на заседаниях Комиссии рекомендации оформляются заключением, которое, в случаях установленных Градостроительным кодексом Российской Федерации, направляется главе  </w:t>
      </w:r>
      <w:proofErr w:type="spellStart"/>
      <w:r w:rsidRPr="007E4952">
        <w:t>Минецкого</w:t>
      </w:r>
      <w:proofErr w:type="spellEnd"/>
      <w:r w:rsidRPr="007E4952">
        <w:rPr>
          <w:spacing w:val="-1"/>
        </w:rPr>
        <w:t xml:space="preserve">  сельского поселения</w:t>
      </w:r>
      <w:r w:rsidRPr="007E4952">
        <w:t xml:space="preserve"> для принятия решения.</w:t>
      </w:r>
    </w:p>
    <w:p w:rsidR="00D72EEE" w:rsidRPr="007E4952" w:rsidRDefault="00D72EEE" w:rsidP="00D72EEE">
      <w:pPr>
        <w:pStyle w:val="1"/>
        <w:spacing w:before="100" w:after="100"/>
        <w:jc w:val="center"/>
        <w:rPr>
          <w:rFonts w:ascii="Times New Roman" w:hAnsi="Times New Roman"/>
          <w:sz w:val="24"/>
          <w:szCs w:val="24"/>
          <w:u w:val="single"/>
        </w:rPr>
      </w:pPr>
      <w:r w:rsidRPr="007E4952">
        <w:rPr>
          <w:rFonts w:ascii="Times New Roman" w:hAnsi="Times New Roman"/>
          <w:sz w:val="24"/>
          <w:szCs w:val="24"/>
          <w:u w:val="single"/>
        </w:rPr>
        <w:t xml:space="preserve">ГЛАВА </w:t>
      </w:r>
      <w:r w:rsidRPr="007E4952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7E4952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 xml:space="preserve">Положение о </w:t>
      </w:r>
      <w:r w:rsidRPr="00B31CBB">
        <w:rPr>
          <w:rFonts w:ascii="Times New Roman" w:hAnsi="Times New Roman"/>
          <w:sz w:val="24"/>
          <w:szCs w:val="24"/>
          <w:u w:val="single"/>
        </w:rPr>
        <w:t>регулировании иных вопросов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E4952">
        <w:rPr>
          <w:rFonts w:ascii="Times New Roman" w:hAnsi="Times New Roman"/>
          <w:sz w:val="24"/>
          <w:szCs w:val="24"/>
          <w:u w:val="single"/>
        </w:rPr>
        <w:t>землепользования и застройки органами местного самоуправления</w:t>
      </w:r>
    </w:p>
    <w:p w:rsidR="00D72EEE" w:rsidRPr="007E4952" w:rsidRDefault="00D72EEE" w:rsidP="00D72EEE">
      <w:pPr>
        <w:pStyle w:val="1"/>
        <w:spacing w:before="100" w:after="100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 xml:space="preserve">Статья </w:t>
      </w:r>
      <w:r>
        <w:rPr>
          <w:rFonts w:ascii="Times New Roman" w:hAnsi="Times New Roman"/>
          <w:i/>
          <w:sz w:val="24"/>
          <w:szCs w:val="24"/>
        </w:rPr>
        <w:t>10</w:t>
      </w:r>
      <w:r w:rsidRPr="007E4952">
        <w:rPr>
          <w:rFonts w:ascii="Times New Roman" w:hAnsi="Times New Roman"/>
          <w:i/>
          <w:sz w:val="24"/>
          <w:szCs w:val="24"/>
        </w:rPr>
        <w:t>. Градостроительное зонирование территории и установление градостроительных регламентов</w:t>
      </w:r>
    </w:p>
    <w:p w:rsidR="00D72EEE" w:rsidRPr="007E4952" w:rsidRDefault="00D72EEE" w:rsidP="00D72EEE">
      <w:pPr>
        <w:pStyle w:val="310"/>
        <w:spacing w:before="100" w:after="100"/>
        <w:ind w:left="0" w:firstLine="567"/>
        <w:rPr>
          <w:rFonts w:ascii="Times New Roman" w:hAnsi="Times New Roman" w:cs="Times New Roman"/>
          <w:szCs w:val="24"/>
        </w:rPr>
      </w:pPr>
      <w:r w:rsidRPr="007E4952">
        <w:rPr>
          <w:rFonts w:ascii="Times New Roman" w:hAnsi="Times New Roman" w:cs="Times New Roman"/>
          <w:szCs w:val="24"/>
        </w:rPr>
        <w:t xml:space="preserve">1. В соответствии с Земельным кодексом Российской Федерации земли расположенные в границах населенных пунктов </w:t>
      </w:r>
      <w:proofErr w:type="spellStart"/>
      <w:r w:rsidRPr="007E4952">
        <w:rPr>
          <w:rFonts w:ascii="Times New Roman" w:hAnsi="Times New Roman" w:cs="Times New Roman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Cs w:val="24"/>
        </w:rPr>
        <w:t xml:space="preserve"> сельского поселения относятся к категории земель населенных пунктов.</w:t>
      </w:r>
    </w:p>
    <w:p w:rsidR="00D72EEE" w:rsidRPr="007E4952" w:rsidRDefault="00D72EEE" w:rsidP="00D72EEE">
      <w:pPr>
        <w:pStyle w:val="310"/>
        <w:spacing w:before="100" w:after="100"/>
        <w:ind w:left="0" w:firstLine="567"/>
        <w:rPr>
          <w:rFonts w:ascii="Times New Roman" w:hAnsi="Times New Roman" w:cs="Times New Roman"/>
          <w:szCs w:val="24"/>
        </w:rPr>
      </w:pPr>
      <w:r w:rsidRPr="007E4952">
        <w:rPr>
          <w:rFonts w:ascii="Times New Roman" w:hAnsi="Times New Roman" w:cs="Times New Roman"/>
          <w:szCs w:val="24"/>
        </w:rPr>
        <w:t xml:space="preserve">Порядок использования земель в границах населенных пунктов </w:t>
      </w:r>
      <w:proofErr w:type="spellStart"/>
      <w:r w:rsidRPr="007E4952">
        <w:rPr>
          <w:rFonts w:ascii="Times New Roman" w:hAnsi="Times New Roman" w:cs="Times New Roman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Cs w:val="24"/>
        </w:rPr>
        <w:t xml:space="preserve"> сельского поселения определяется в соответствии с градостроительным зонированием его территории.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Территориальные зоны выделены на карте градостроительного зонирования. Правилами землепользования и застройки определяются границы и устанавливаются градостроительные регламенты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 xml:space="preserve">2. Границы зон на карте градостроительного зонирования устанавливаются </w:t>
      </w:r>
      <w:proofErr w:type="gramStart"/>
      <w:r w:rsidRPr="007E4952">
        <w:t>по</w:t>
      </w:r>
      <w:proofErr w:type="gramEnd"/>
      <w:r w:rsidRPr="007E4952">
        <w:t>:</w:t>
      </w:r>
    </w:p>
    <w:p w:rsidR="00D72EEE" w:rsidRPr="007E4952" w:rsidRDefault="00D72EEE" w:rsidP="00D72EEE">
      <w:pPr>
        <w:spacing w:before="100" w:after="100"/>
        <w:ind w:firstLine="540"/>
      </w:pPr>
      <w:r w:rsidRPr="007E4952">
        <w:t>—линиям магистралей, улиц, проездов, разделяющим транспортные потоки противоположных направлений;</w:t>
      </w:r>
    </w:p>
    <w:p w:rsidR="00D72EEE" w:rsidRPr="007E4952" w:rsidRDefault="00D72EEE" w:rsidP="00D72EEE">
      <w:pPr>
        <w:spacing w:before="100" w:after="100"/>
        <w:ind w:firstLine="540"/>
      </w:pPr>
      <w:r w:rsidRPr="007E4952">
        <w:t>—границам земельных участков;</w:t>
      </w:r>
    </w:p>
    <w:p w:rsidR="00D72EEE" w:rsidRPr="007E4952" w:rsidRDefault="00D72EEE" w:rsidP="00D72EEE">
      <w:pPr>
        <w:spacing w:before="100" w:after="100"/>
        <w:ind w:firstLine="540"/>
      </w:pPr>
      <w:r w:rsidRPr="007E4952">
        <w:t>—границам муниципального образования;</w:t>
      </w:r>
    </w:p>
    <w:p w:rsidR="00D72EEE" w:rsidRPr="007E4952" w:rsidRDefault="00D72EEE" w:rsidP="00D72EEE">
      <w:pPr>
        <w:spacing w:before="100" w:after="100"/>
        <w:ind w:firstLine="540"/>
      </w:pPr>
      <w:r w:rsidRPr="007E4952">
        <w:t>—естественным границам природных объектов;</w:t>
      </w:r>
    </w:p>
    <w:p w:rsidR="00D72EEE" w:rsidRPr="007E4952" w:rsidRDefault="00D72EEE" w:rsidP="00D72EEE">
      <w:pPr>
        <w:spacing w:before="100" w:after="100"/>
        <w:ind w:firstLine="540"/>
      </w:pPr>
      <w:r w:rsidRPr="007E4952">
        <w:t>—границам установленных зон с особыми условиями использования территорий;</w:t>
      </w:r>
    </w:p>
    <w:p w:rsidR="00D72EEE" w:rsidRPr="007E4952" w:rsidRDefault="00D72EEE" w:rsidP="00D72EEE">
      <w:pPr>
        <w:widowControl w:val="0"/>
        <w:numPr>
          <w:ilvl w:val="0"/>
          <w:numId w:val="30"/>
        </w:numPr>
        <w:tabs>
          <w:tab w:val="left" w:pos="927"/>
        </w:tabs>
        <w:suppressAutoHyphens/>
        <w:autoSpaceDE w:val="0"/>
        <w:spacing w:before="100" w:after="100"/>
        <w:jc w:val="both"/>
      </w:pPr>
      <w:r w:rsidRPr="007E4952">
        <w:t>иным границам.</w:t>
      </w:r>
    </w:p>
    <w:p w:rsidR="00D72EEE" w:rsidRPr="007E4952" w:rsidRDefault="00D72EEE" w:rsidP="00D72EEE">
      <w:pPr>
        <w:pStyle w:val="310"/>
        <w:tabs>
          <w:tab w:val="left" w:pos="851"/>
        </w:tabs>
        <w:spacing w:before="100" w:after="100"/>
        <w:ind w:left="0" w:firstLine="567"/>
        <w:rPr>
          <w:rFonts w:ascii="Times New Roman" w:hAnsi="Times New Roman" w:cs="Times New Roman"/>
          <w:szCs w:val="24"/>
        </w:rPr>
      </w:pPr>
      <w:r w:rsidRPr="007E4952">
        <w:rPr>
          <w:rFonts w:ascii="Times New Roman" w:hAnsi="Times New Roman" w:cs="Times New Roman"/>
          <w:szCs w:val="24"/>
        </w:rPr>
        <w:t>3. Для каждой территориальной зоны устанавливаются градостроительные регламенты.</w:t>
      </w:r>
    </w:p>
    <w:p w:rsidR="00D72EEE" w:rsidRPr="007E4952" w:rsidRDefault="00D72EEE" w:rsidP="00D72EEE">
      <w:pPr>
        <w:pStyle w:val="310"/>
        <w:tabs>
          <w:tab w:val="left" w:pos="851"/>
        </w:tabs>
        <w:spacing w:before="100" w:after="100"/>
        <w:ind w:left="0" w:firstLine="567"/>
        <w:rPr>
          <w:rFonts w:ascii="Times New Roman" w:hAnsi="Times New Roman" w:cs="Times New Roman"/>
          <w:szCs w:val="24"/>
        </w:rPr>
      </w:pPr>
      <w:r w:rsidRPr="007E4952">
        <w:rPr>
          <w:rFonts w:ascii="Times New Roman" w:hAnsi="Times New Roman" w:cs="Times New Roman"/>
          <w:szCs w:val="24"/>
        </w:rPr>
        <w:t xml:space="preserve">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собственности. 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 xml:space="preserve"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Границы территориальных зон должны отвечать </w:t>
      </w:r>
      <w:r w:rsidRPr="007E4952">
        <w:lastRenderedPageBreak/>
        <w:t>требованию принадлежности каждого земельного участка только к одной территориальной зоне. Один и тот же земельный участок не может находиться одновременно в двух (или более) территориальных зонах, выделенных на карте градостроительного зонирования.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 xml:space="preserve">4. В соответствии с градостроительным зонированием территории населенных пунктов </w:t>
      </w:r>
      <w:proofErr w:type="spellStart"/>
      <w:r w:rsidRPr="007E4952">
        <w:t>Минецкого</w:t>
      </w:r>
      <w:proofErr w:type="spellEnd"/>
      <w:r w:rsidRPr="007E4952">
        <w:t xml:space="preserve">  сельского поселения устанавливаются следующие виды территориальных зон:</w:t>
      </w:r>
    </w:p>
    <w:p w:rsidR="00D72EEE" w:rsidRPr="007E4952" w:rsidRDefault="00D72EEE" w:rsidP="00D72EEE">
      <w:pPr>
        <w:tabs>
          <w:tab w:val="left" w:pos="240"/>
          <w:tab w:val="left" w:pos="560"/>
        </w:tabs>
        <w:ind w:firstLine="560"/>
      </w:pPr>
      <w:r w:rsidRPr="007E4952">
        <w:t>- жилые зоны;</w:t>
      </w:r>
    </w:p>
    <w:p w:rsidR="00D72EEE" w:rsidRPr="007E4952" w:rsidRDefault="00D72EEE" w:rsidP="00D72EEE">
      <w:pPr>
        <w:tabs>
          <w:tab w:val="left" w:pos="240"/>
          <w:tab w:val="left" w:pos="560"/>
        </w:tabs>
        <w:ind w:firstLine="560"/>
      </w:pPr>
      <w:r w:rsidRPr="007E4952">
        <w:t>- общественно-деловые зоны;</w:t>
      </w:r>
    </w:p>
    <w:p w:rsidR="00D72EEE" w:rsidRPr="007E4952" w:rsidRDefault="00D72EEE" w:rsidP="00D72EEE">
      <w:pPr>
        <w:tabs>
          <w:tab w:val="left" w:pos="240"/>
          <w:tab w:val="left" w:pos="560"/>
        </w:tabs>
        <w:ind w:firstLine="560"/>
      </w:pPr>
      <w:r w:rsidRPr="007E4952">
        <w:t>- производственные зоны;</w:t>
      </w:r>
    </w:p>
    <w:p w:rsidR="00D72EEE" w:rsidRPr="007E4952" w:rsidRDefault="00D72EEE" w:rsidP="00D72EEE">
      <w:pPr>
        <w:tabs>
          <w:tab w:val="left" w:pos="240"/>
          <w:tab w:val="left" w:pos="560"/>
          <w:tab w:val="left" w:pos="927"/>
        </w:tabs>
        <w:ind w:firstLine="560"/>
      </w:pPr>
      <w:r w:rsidRPr="007E4952">
        <w:t>- зоны сельскохозяйственного использования;</w:t>
      </w:r>
    </w:p>
    <w:p w:rsidR="00D72EEE" w:rsidRPr="007E4952" w:rsidRDefault="00D72EEE" w:rsidP="00D72EEE">
      <w:pPr>
        <w:tabs>
          <w:tab w:val="left" w:pos="240"/>
          <w:tab w:val="left" w:pos="560"/>
          <w:tab w:val="left" w:pos="927"/>
        </w:tabs>
        <w:ind w:firstLine="560"/>
      </w:pPr>
      <w:r w:rsidRPr="007E4952">
        <w:t>- рекреационные зоны;</w:t>
      </w:r>
    </w:p>
    <w:p w:rsidR="00D72EEE" w:rsidRPr="007E4952" w:rsidRDefault="00D72EEE" w:rsidP="00D72EEE">
      <w:pPr>
        <w:tabs>
          <w:tab w:val="left" w:pos="240"/>
          <w:tab w:val="left" w:pos="560"/>
          <w:tab w:val="left" w:pos="927"/>
        </w:tabs>
        <w:ind w:firstLine="560"/>
      </w:pPr>
      <w:r w:rsidRPr="007E4952">
        <w:t>- зоны специального назначения;</w:t>
      </w:r>
    </w:p>
    <w:p w:rsidR="00D72EEE" w:rsidRPr="007E4952" w:rsidRDefault="00D72EEE" w:rsidP="00D72EEE">
      <w:pPr>
        <w:tabs>
          <w:tab w:val="left" w:pos="240"/>
          <w:tab w:val="left" w:pos="560"/>
          <w:tab w:val="left" w:pos="927"/>
        </w:tabs>
        <w:ind w:firstLine="560"/>
      </w:pPr>
      <w:r w:rsidRPr="007E4952">
        <w:t>- зоны с особыми условиями использования территории;</w:t>
      </w:r>
    </w:p>
    <w:p w:rsidR="00D72EEE" w:rsidRPr="007E4952" w:rsidRDefault="00D72EEE" w:rsidP="00D72EEE">
      <w:pPr>
        <w:spacing w:before="100" w:after="100"/>
        <w:ind w:left="567"/>
      </w:pPr>
      <w:r w:rsidRPr="007E4952">
        <w:t>а так же зоны производные от указанных, вследствие действия различного рода ограничений на территории определенных территориальных зон.</w:t>
      </w:r>
    </w:p>
    <w:p w:rsidR="00D72EEE" w:rsidRPr="007E4952" w:rsidRDefault="00D72EEE" w:rsidP="00D72EEE">
      <w:pPr>
        <w:pStyle w:val="310"/>
        <w:tabs>
          <w:tab w:val="left" w:pos="851"/>
        </w:tabs>
        <w:spacing w:before="100" w:after="100"/>
        <w:ind w:left="0" w:firstLine="567"/>
        <w:rPr>
          <w:rFonts w:ascii="Times New Roman" w:hAnsi="Times New Roman" w:cs="Times New Roman"/>
          <w:szCs w:val="24"/>
        </w:rPr>
      </w:pPr>
      <w:r w:rsidRPr="007E4952">
        <w:rPr>
          <w:rFonts w:ascii="Times New Roman" w:hAnsi="Times New Roman" w:cs="Times New Roman"/>
          <w:szCs w:val="24"/>
        </w:rPr>
        <w:t>5.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регламентов.</w:t>
      </w:r>
    </w:p>
    <w:p w:rsidR="00D72EEE" w:rsidRPr="007E4952" w:rsidRDefault="00D72EEE" w:rsidP="00D72EEE">
      <w:pPr>
        <w:tabs>
          <w:tab w:val="left" w:pos="851"/>
        </w:tabs>
        <w:spacing w:before="100" w:after="100"/>
        <w:ind w:firstLine="567"/>
      </w:pPr>
      <w:r w:rsidRPr="007E4952">
        <w:t>6. Градостроительный регламент по видам разрешенного использования земельных участков и объектов капитального строительства включает: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proofErr w:type="gramStart"/>
      <w:r w:rsidRPr="007E4952">
        <w:rPr>
          <w:sz w:val="24"/>
          <w:szCs w:val="24"/>
        </w:rPr>
        <w:t>— основные виды разрешенного использования, которые не могут быть запрещены при условии соблюдения технических регламентов по размещению, проектированию и строительству объектов недвижимости;</w:t>
      </w:r>
      <w:proofErr w:type="gramEnd"/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— условно разрешенные виды использования, которые могут быть разрешены при соблюдении определенных условий, для которых необходимо получение разрешения на условно разрешенный вид использования с проведением публичных слушаний;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— вспомогательные виды разрешенного использования, допустимые только в качестве </w:t>
      </w:r>
      <w:proofErr w:type="gramStart"/>
      <w:r w:rsidRPr="007E4952">
        <w:rPr>
          <w:sz w:val="24"/>
          <w:szCs w:val="24"/>
        </w:rPr>
        <w:t>дополнительных</w:t>
      </w:r>
      <w:proofErr w:type="gramEnd"/>
      <w:r w:rsidRPr="007E4952">
        <w:rPr>
          <w:sz w:val="24"/>
          <w:szCs w:val="24"/>
        </w:rPr>
        <w:t xml:space="preserve"> по отношению к основным видам разрешенного использования и условно разрешенным видам использования, и осуществляемые совместно с ними.</w:t>
      </w:r>
    </w:p>
    <w:p w:rsidR="00D72EEE" w:rsidRPr="007E4952" w:rsidRDefault="00D72EEE" w:rsidP="00D72EEE">
      <w:pPr>
        <w:pStyle w:val="310"/>
        <w:spacing w:before="100" w:after="100"/>
        <w:ind w:left="0" w:firstLine="567"/>
        <w:rPr>
          <w:rFonts w:ascii="Times New Roman" w:hAnsi="Times New Roman" w:cs="Times New Roman"/>
          <w:szCs w:val="24"/>
        </w:rPr>
      </w:pPr>
      <w:r w:rsidRPr="007E4952">
        <w:rPr>
          <w:rFonts w:ascii="Times New Roman" w:hAnsi="Times New Roman" w:cs="Times New Roman"/>
          <w:szCs w:val="24"/>
        </w:rPr>
        <w:t>Для каждой территориальной зоны, выделенной на карте градостроительного зонирования, устанавливаются, как правило, несколько видов разрешенного использования земельных участков и объектов капитального строительства.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Все иные виды использования земельных участков и объектов капитального строительства, отсутствующие в настоящих Правилах, являются неразрешенными для соответствующей территориальной зоны и не могут быть разрешены.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D72EEE" w:rsidRPr="007E4952" w:rsidRDefault="00D72EEE" w:rsidP="00D72EEE">
      <w:pPr>
        <w:pStyle w:val="ConsNormal"/>
        <w:widowControl/>
        <w:numPr>
          <w:ilvl w:val="0"/>
          <w:numId w:val="34"/>
        </w:numPr>
        <w:tabs>
          <w:tab w:val="left" w:pos="1571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инженерно-технические объекты, сооружения обеспечивающие реализацию разрешенного использования недвижимости в территориальной зоне (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>- тепло-, газоснабжение, канализация, телефонизация и т.д.);</w:t>
      </w:r>
    </w:p>
    <w:p w:rsidR="00D72EEE" w:rsidRPr="007E4952" w:rsidRDefault="00D72EEE" w:rsidP="00D72EEE">
      <w:pPr>
        <w:pStyle w:val="ConsNormal"/>
        <w:widowControl/>
        <w:numPr>
          <w:ilvl w:val="0"/>
          <w:numId w:val="32"/>
        </w:numPr>
        <w:tabs>
          <w:tab w:val="left" w:pos="1571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опорные пункты охраны порядка;</w:t>
      </w:r>
    </w:p>
    <w:p w:rsidR="00D72EEE" w:rsidRPr="007E4952" w:rsidRDefault="00D72EEE" w:rsidP="00D72EEE">
      <w:pPr>
        <w:pStyle w:val="ConsNormal"/>
        <w:widowControl/>
        <w:numPr>
          <w:ilvl w:val="0"/>
          <w:numId w:val="32"/>
        </w:numPr>
        <w:tabs>
          <w:tab w:val="left" w:pos="1571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пункты оказания первой медицинской помощи;</w:t>
      </w:r>
    </w:p>
    <w:p w:rsidR="00D72EEE" w:rsidRPr="007E4952" w:rsidRDefault="00D72EEE" w:rsidP="00D72EEE">
      <w:pPr>
        <w:pStyle w:val="ConsNormal"/>
        <w:widowControl/>
        <w:numPr>
          <w:ilvl w:val="0"/>
          <w:numId w:val="31"/>
        </w:numPr>
        <w:tabs>
          <w:tab w:val="left" w:pos="1571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объекты пожарной охраны (гидранты, резервуары, пожарные водоемы);</w:t>
      </w:r>
    </w:p>
    <w:p w:rsidR="00D72EEE" w:rsidRPr="007E4952" w:rsidRDefault="00D72EEE" w:rsidP="00D72EEE">
      <w:pPr>
        <w:pStyle w:val="ConsNormal"/>
        <w:widowControl/>
        <w:numPr>
          <w:ilvl w:val="0"/>
          <w:numId w:val="35"/>
        </w:numPr>
        <w:tabs>
          <w:tab w:val="left" w:pos="1571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пожарные депо.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8. В соответствии с Градостроительным кодексом РФ действие градостроительных регламентов не распространяется на земельные участки: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культурного наследия;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2) в границах территорий общего пользования (площади, улицы, проезды, набережные, скверы, бульвары);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занятые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линейными объектами;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proofErr w:type="gramStart"/>
      <w:r w:rsidRPr="007E4952">
        <w:rPr>
          <w:sz w:val="24"/>
          <w:szCs w:val="24"/>
        </w:rPr>
        <w:t>4) предоставленные для добычи полезных ископаемых.</w:t>
      </w:r>
      <w:proofErr w:type="gramEnd"/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9. В соответствии с Градостроительным кодексом РФ градостроительные регламенты не устанавливаются для земель лесного фонда, земель водного фонда, покрытых поверхностными водами, земель запаса, земель особо охраняемых природных территорий (за исключением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 xml:space="preserve">10. На территории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установлены следующие зоны с особыми условиями использования территорий:</w:t>
      </w:r>
    </w:p>
    <w:p w:rsidR="00D72EEE" w:rsidRPr="00C031B7" w:rsidRDefault="00D72EEE" w:rsidP="00D72EEE">
      <w:pPr>
        <w:tabs>
          <w:tab w:val="left" w:pos="-1276"/>
        </w:tabs>
        <w:ind w:left="720"/>
      </w:pPr>
      <w:r w:rsidRPr="00C031B7">
        <w:t>- прибрежная защитная полоса;</w:t>
      </w:r>
    </w:p>
    <w:p w:rsidR="00D72EEE" w:rsidRPr="00C031B7" w:rsidRDefault="00D72EEE" w:rsidP="00D72EEE">
      <w:pPr>
        <w:tabs>
          <w:tab w:val="left" w:pos="-1276"/>
        </w:tabs>
        <w:ind w:left="720"/>
      </w:pPr>
      <w:r w:rsidRPr="00C031B7">
        <w:t xml:space="preserve">- </w:t>
      </w:r>
      <w:proofErr w:type="spellStart"/>
      <w:r w:rsidRPr="00C031B7">
        <w:t>водоохранная</w:t>
      </w:r>
      <w:proofErr w:type="spellEnd"/>
      <w:r w:rsidRPr="00C031B7">
        <w:t xml:space="preserve"> зона;</w:t>
      </w:r>
    </w:p>
    <w:p w:rsidR="00D72EEE" w:rsidRPr="00C031B7" w:rsidRDefault="00D72EEE" w:rsidP="00D72EEE">
      <w:pPr>
        <w:pStyle w:val="ConsNormal"/>
        <w:widowControl/>
        <w:tabs>
          <w:tab w:val="left" w:pos="-1276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C031B7">
        <w:rPr>
          <w:rFonts w:ascii="Times New Roman" w:hAnsi="Times New Roman" w:cs="Times New Roman"/>
          <w:color w:val="000000"/>
          <w:sz w:val="24"/>
          <w:szCs w:val="24"/>
        </w:rPr>
        <w:t>- санитарно-защитная зона;</w:t>
      </w:r>
    </w:p>
    <w:p w:rsidR="00D72EEE" w:rsidRPr="00C031B7" w:rsidRDefault="00D72EEE" w:rsidP="00D72EEE">
      <w:pPr>
        <w:pStyle w:val="ConsNormal"/>
        <w:widowControl/>
        <w:tabs>
          <w:tab w:val="left" w:pos="-1276"/>
        </w:tabs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031B7">
        <w:rPr>
          <w:rFonts w:ascii="Times New Roman" w:hAnsi="Times New Roman" w:cs="Times New Roman"/>
          <w:color w:val="000000"/>
          <w:sz w:val="24"/>
          <w:szCs w:val="24"/>
        </w:rPr>
        <w:t>- санитарно-защитная зона кладбищ;</w:t>
      </w:r>
    </w:p>
    <w:p w:rsidR="00D72EEE" w:rsidRPr="00C031B7" w:rsidRDefault="00D72EEE" w:rsidP="00D72EEE">
      <w:pPr>
        <w:pStyle w:val="ConsNormal"/>
        <w:widowControl/>
        <w:tabs>
          <w:tab w:val="left" w:pos="-1276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C031B7">
        <w:rPr>
          <w:rFonts w:ascii="Times New Roman" w:hAnsi="Times New Roman" w:cs="Times New Roman"/>
          <w:color w:val="000000"/>
          <w:sz w:val="24"/>
          <w:szCs w:val="24"/>
        </w:rPr>
        <w:t>-охранная зона линий электропередачи;</w:t>
      </w:r>
    </w:p>
    <w:p w:rsidR="00D72EEE" w:rsidRPr="00C031B7" w:rsidRDefault="00D72EEE" w:rsidP="00D72EEE">
      <w:pPr>
        <w:tabs>
          <w:tab w:val="left" w:pos="-1276"/>
        </w:tabs>
        <w:ind w:left="720"/>
      </w:pPr>
      <w:r w:rsidRPr="00C031B7">
        <w:t>- зона санитарной охраны источников водоснабжения (1 пояс);</w:t>
      </w:r>
    </w:p>
    <w:p w:rsidR="00D72EEE" w:rsidRPr="00C031B7" w:rsidRDefault="00D72EEE" w:rsidP="00D72EEE">
      <w:pPr>
        <w:tabs>
          <w:tab w:val="left" w:pos="-1276"/>
        </w:tabs>
        <w:ind w:left="720"/>
      </w:pPr>
      <w:r w:rsidRPr="00C031B7">
        <w:t>- зона санитарной охраны источников водоснабжения (2 пояс);</w:t>
      </w:r>
    </w:p>
    <w:p w:rsidR="00D72EEE" w:rsidRPr="00C031B7" w:rsidRDefault="00D72EEE" w:rsidP="00D72EEE">
      <w:pPr>
        <w:tabs>
          <w:tab w:val="left" w:pos="-1276"/>
        </w:tabs>
        <w:ind w:left="720"/>
      </w:pPr>
      <w:r w:rsidRPr="00C031B7">
        <w:t>- территории объектов культурного наследия;</w:t>
      </w:r>
    </w:p>
    <w:p w:rsidR="00D72EEE" w:rsidRPr="00C031B7" w:rsidRDefault="00D72EEE" w:rsidP="00D72EEE">
      <w:pPr>
        <w:pStyle w:val="ConsNormal"/>
        <w:widowControl/>
        <w:tabs>
          <w:tab w:val="left" w:pos="-1276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C031B7">
        <w:rPr>
          <w:rFonts w:ascii="Times New Roman" w:hAnsi="Times New Roman" w:cs="Times New Roman"/>
          <w:color w:val="000000"/>
          <w:sz w:val="24"/>
          <w:szCs w:val="24"/>
        </w:rPr>
        <w:t>- охранная зона газораспределительных сетей;</w:t>
      </w:r>
    </w:p>
    <w:p w:rsidR="00D72EEE" w:rsidRPr="007E4952" w:rsidRDefault="00D72EEE" w:rsidP="00D72EEE">
      <w:pPr>
        <w:pStyle w:val="ConsNormal"/>
        <w:widowControl/>
        <w:tabs>
          <w:tab w:val="left" w:pos="-1276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C031B7">
        <w:rPr>
          <w:rFonts w:ascii="Times New Roman" w:hAnsi="Times New Roman" w:cs="Times New Roman"/>
          <w:color w:val="000000"/>
          <w:sz w:val="24"/>
          <w:szCs w:val="24"/>
        </w:rPr>
        <w:t>- граница особо охраняемых природных территорий.</w:t>
      </w:r>
    </w:p>
    <w:p w:rsidR="00D72EEE" w:rsidRPr="007E4952" w:rsidRDefault="00D72EEE" w:rsidP="00D72EEE">
      <w:pPr>
        <w:pStyle w:val="310"/>
        <w:spacing w:before="100" w:after="100"/>
        <w:ind w:left="0" w:firstLine="567"/>
        <w:rPr>
          <w:rFonts w:ascii="Times New Roman" w:hAnsi="Times New Roman" w:cs="Times New Roman"/>
          <w:szCs w:val="24"/>
        </w:rPr>
      </w:pPr>
      <w:r w:rsidRPr="007E4952">
        <w:rPr>
          <w:rFonts w:ascii="Times New Roman" w:hAnsi="Times New Roman" w:cs="Times New Roman"/>
          <w:szCs w:val="24"/>
        </w:rPr>
        <w:t>11.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В градостроительном регламенте в отношении земельных участков и объектов капитального строительства, расположенных в пределах вышеперечисленных зон с особыми условиями использования территорий, указываются ограничения использования земельных участков и объектов капитального строительства для данной зоны, в соответствии с федеральным законодательством.</w:t>
      </w:r>
    </w:p>
    <w:p w:rsidR="00D72EEE" w:rsidRPr="007E4952" w:rsidRDefault="00D72EEE" w:rsidP="00D72EEE">
      <w:pPr>
        <w:spacing w:before="100" w:after="100"/>
        <w:ind w:firstLine="567"/>
      </w:pPr>
      <w:r w:rsidRPr="007E4952">
        <w:t>Решения по землепользованию и застройке земельных участков, расположенных в указанных зонах, принимаются на основании заключений, которые выдают уполномоченные органы, на которые действующим законодательством возложены функции по регулированию строительной деятельности на данных территориях.</w:t>
      </w:r>
    </w:p>
    <w:p w:rsidR="00D72EEE" w:rsidRPr="007E4952" w:rsidRDefault="00D72EEE" w:rsidP="00D72EEE">
      <w:pPr>
        <w:spacing w:before="100" w:after="100"/>
        <w:jc w:val="center"/>
        <w:rPr>
          <w:b/>
          <w:u w:val="single"/>
        </w:rPr>
      </w:pPr>
      <w:r w:rsidRPr="007E4952">
        <w:rPr>
          <w:b/>
          <w:u w:val="single"/>
        </w:rPr>
        <w:t xml:space="preserve">ГЛАВА </w:t>
      </w:r>
      <w:r w:rsidRPr="007E4952">
        <w:rPr>
          <w:b/>
          <w:u w:val="single"/>
          <w:lang w:val="en-US"/>
        </w:rPr>
        <w:t>III</w:t>
      </w:r>
      <w:r w:rsidRPr="007E4952">
        <w:rPr>
          <w:b/>
          <w:u w:val="single"/>
        </w:rPr>
        <w:t xml:space="preserve">. </w:t>
      </w:r>
      <w:r>
        <w:rPr>
          <w:b/>
          <w:u w:val="single"/>
        </w:rPr>
        <w:t>Положение о</w:t>
      </w:r>
      <w:r w:rsidRPr="007E4952">
        <w:rPr>
          <w:b/>
          <w:u w:val="single"/>
        </w:rPr>
        <w:t xml:space="preserve"> </w:t>
      </w:r>
      <w:r w:rsidRPr="00FA5D60">
        <w:rPr>
          <w:b/>
          <w:u w:val="single"/>
        </w:rPr>
        <w:t>подготовке документации по планировке территории орга</w:t>
      </w:r>
      <w:r w:rsidRPr="007E4952">
        <w:rPr>
          <w:b/>
          <w:u w:val="single"/>
        </w:rPr>
        <w:t>нами местного самоуправления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11. Общие положения о планировке территории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 xml:space="preserve">1.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</w:t>
      </w:r>
      <w:r w:rsidRPr="007E4952">
        <w:lastRenderedPageBreak/>
        <w:t>земельных участков, предназначенных для строительства и размещения линейных объектов.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2. 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t xml:space="preserve">3. </w:t>
      </w:r>
      <w:proofErr w:type="gramStart"/>
      <w:r w:rsidRPr="007E4952">
        <w:rPr>
          <w:iCs/>
        </w:rPr>
        <w:t>Подготовка документации по планировке территории осуществляется на основании Генерального плана сельского поселения, Правил землепользования и застройки в соответствии с требованиями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</w:t>
      </w:r>
      <w:proofErr w:type="gramEnd"/>
      <w:r w:rsidRPr="007E4952">
        <w:rPr>
          <w:iCs/>
        </w:rPr>
        <w:t>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rPr>
          <w:iCs/>
        </w:rPr>
        <w:t xml:space="preserve">4. </w:t>
      </w:r>
      <w:r w:rsidRPr="007E4952"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D72EEE" w:rsidRPr="007E4952" w:rsidRDefault="00D72EEE" w:rsidP="00D72EEE">
      <w:pPr>
        <w:spacing w:before="100" w:after="100"/>
        <w:jc w:val="both"/>
        <w:rPr>
          <w:b/>
          <w:i/>
        </w:rPr>
      </w:pPr>
      <w:r w:rsidRPr="007E4952">
        <w:rPr>
          <w:b/>
          <w:i/>
        </w:rPr>
        <w:t>Статья 12. Порядок подготовки документации по планировке территории</w:t>
      </w:r>
    </w:p>
    <w:p w:rsidR="00D72EEE" w:rsidRPr="007E4952" w:rsidRDefault="00D72EEE" w:rsidP="00D72EEE">
      <w:pPr>
        <w:pStyle w:val="ConsPlusNormal"/>
        <w:spacing w:before="100" w:after="10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4952">
        <w:rPr>
          <w:rFonts w:ascii="Times New Roman" w:hAnsi="Times New Roman" w:cs="Times New Roman"/>
          <w:iCs/>
          <w:sz w:val="24"/>
          <w:szCs w:val="24"/>
        </w:rPr>
        <w:t xml:space="preserve">1. Решение о подготовке документации по планировке территории принимается главой сельского поселения по инициативе </w:t>
      </w:r>
      <w:r w:rsidRPr="007E4952">
        <w:rPr>
          <w:rFonts w:ascii="Times New Roman" w:hAnsi="Times New Roman" w:cs="Times New Roman"/>
          <w:bCs/>
          <w:iCs/>
          <w:sz w:val="24"/>
          <w:szCs w:val="24"/>
        </w:rPr>
        <w:t xml:space="preserve">уполномоченного органа Администрации </w:t>
      </w:r>
      <w:proofErr w:type="spellStart"/>
      <w:r w:rsidRPr="007E4952">
        <w:rPr>
          <w:rFonts w:ascii="Times New Roman" w:hAnsi="Times New Roman" w:cs="Times New Roman"/>
          <w:bCs/>
          <w:iCs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либо на основании предложений физических или юридических лиц по подготовке документации по планировке территории.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iCs/>
        </w:rPr>
        <w:t>2.</w:t>
      </w:r>
      <w:r w:rsidRPr="007E4952">
        <w:rPr>
          <w:bCs/>
          <w:iCs/>
        </w:rPr>
        <w:t xml:space="preserve"> Подготовка документации по планировке территории осуществляется в порядке, установленном статьей  46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Cs/>
          <w:iCs/>
        </w:rPr>
      </w:pPr>
      <w:r w:rsidRPr="007E4952">
        <w:rPr>
          <w:bCs/>
          <w:iCs/>
        </w:rPr>
        <w:t xml:space="preserve">3. Предложения по подготовке документации по планировке территории направляются заявителем в уполномоченный орган Администрации  </w:t>
      </w:r>
      <w:proofErr w:type="spellStart"/>
      <w:r w:rsidRPr="007E4952">
        <w:rPr>
          <w:bCs/>
          <w:iCs/>
        </w:rPr>
        <w:t>Минецкого</w:t>
      </w:r>
      <w:proofErr w:type="spellEnd"/>
      <w:r w:rsidRPr="007E4952">
        <w:rPr>
          <w:bCs/>
          <w:iCs/>
        </w:rPr>
        <w:t xml:space="preserve"> сельского поселения.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Cs/>
          <w:iCs/>
        </w:rPr>
      </w:pPr>
      <w:r w:rsidRPr="007E4952">
        <w:rPr>
          <w:bCs/>
          <w:iCs/>
        </w:rPr>
        <w:t xml:space="preserve">4. Уполномоченный орган Администрации  </w:t>
      </w:r>
      <w:proofErr w:type="spellStart"/>
      <w:r w:rsidRPr="007E4952">
        <w:rPr>
          <w:bCs/>
          <w:iCs/>
        </w:rPr>
        <w:t>Минецкого</w:t>
      </w:r>
      <w:proofErr w:type="spellEnd"/>
      <w:r w:rsidRPr="007E4952">
        <w:rPr>
          <w:bCs/>
          <w:iCs/>
        </w:rPr>
        <w:t xml:space="preserve"> сельского поселения: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Cs/>
          <w:iCs/>
        </w:rPr>
      </w:pPr>
      <w:r w:rsidRPr="007E4952">
        <w:rPr>
          <w:bCs/>
          <w:iCs/>
        </w:rPr>
        <w:t xml:space="preserve">- в </w:t>
      </w:r>
      <w:r w:rsidRPr="007E4952">
        <w:t>срок не позднее тридцати дней со дня поступления,</w:t>
      </w:r>
      <w:r w:rsidRPr="007E4952">
        <w:rPr>
          <w:bCs/>
          <w:iCs/>
        </w:rPr>
        <w:t xml:space="preserve"> рассматривает заявления и обращения заказчиков, с учетом имеющейся и разрабатываемой градостроительной документации (Генерального плана сельского поселения, Правил землепользования и застройки), и обеспечивает подготовку схемы участка территории, в границах которой должна быть подготовлена документация по планировке территории;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Cs/>
          <w:iCs/>
        </w:rPr>
      </w:pPr>
      <w:r w:rsidRPr="007E4952">
        <w:rPr>
          <w:bCs/>
          <w:iCs/>
        </w:rPr>
        <w:t>- осуществляет подготовку проекта постановления главы сельского поселения о принятии решения о подготовке документации по планировке территории, в котором отражаются сроки представления предложений физических или юридических лиц о порядке, сроках подготовки и содержании документации по планировке территории, либо выдает заявителю мотивированное заключение об отсутствии необходимости подготовки документации по планировке территории;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Cs/>
          <w:iCs/>
        </w:rPr>
      </w:pPr>
      <w:r w:rsidRPr="007E4952">
        <w:rPr>
          <w:bCs/>
          <w:iCs/>
        </w:rPr>
        <w:t>- со дня официального опубликования постановления главы сельского поселения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порядке, сроках подготовки и содержании документации по планировке территории;</w:t>
      </w:r>
    </w:p>
    <w:p w:rsidR="00D72EEE" w:rsidRPr="007E4952" w:rsidRDefault="00D72EEE" w:rsidP="00D72EEE">
      <w:pPr>
        <w:spacing w:before="100" w:after="100"/>
        <w:ind w:firstLine="567"/>
        <w:jc w:val="both"/>
        <w:rPr>
          <w:bCs/>
          <w:iCs/>
        </w:rPr>
      </w:pPr>
      <w:r w:rsidRPr="007E4952">
        <w:rPr>
          <w:bCs/>
          <w:iCs/>
        </w:rPr>
        <w:t>- осуществляет разработку и утверждение задания на подготовку документации по планировке территории.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>5. Заказ на подготовку документации по планировке территории выполняется в соответствии с законодательством Российской Федерации.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 xml:space="preserve">В случае размещения объекта капитального строительства, за исключением объекта капитального строительства федерального, регионального или местного значения, в границах территории, на которую не распространяется действие градостроительного регламента или для которой не устанавливается градостроительный регламент, подготовка документации по планировке территории может осуществляться физическим </w:t>
      </w:r>
      <w:r w:rsidRPr="007E4952">
        <w:rPr>
          <w:rFonts w:ascii="Times New Roman" w:hAnsi="Times New Roman" w:cs="Times New Roman"/>
          <w:sz w:val="24"/>
          <w:szCs w:val="24"/>
        </w:rPr>
        <w:lastRenderedPageBreak/>
        <w:t>или юридическим лицом, по заявлению которого принято решение об использовании земельного участка в границах такой территории.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Документация по планировке территории, подготовка которой осуществляется указанным лицом, подлежит утверждению уполномоченным федеральным органом исполнительной власти, органом исполнительной власти субъекта Российской Федерации или органом местного самоуправления.</w:t>
      </w:r>
    </w:p>
    <w:p w:rsidR="00D72EEE" w:rsidRPr="007E4952" w:rsidRDefault="00D72EEE" w:rsidP="00D72EEE">
      <w:pPr>
        <w:pStyle w:val="Web1"/>
        <w:ind w:left="0" w:right="0" w:firstLine="539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6. Уполномоченный орган </w:t>
      </w:r>
      <w:r w:rsidRPr="007E4952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proofErr w:type="spellStart"/>
      <w:r w:rsidRPr="007E4952">
        <w:rPr>
          <w:rFonts w:ascii="Times New Roman" w:hAnsi="Times New Roman" w:cs="Times New Roman"/>
          <w:bCs/>
          <w:iCs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</w:t>
      </w:r>
      <w:r w:rsidRPr="007E4952">
        <w:rPr>
          <w:rFonts w:ascii="Times New Roman" w:hAnsi="Times New Roman" w:cs="Times New Roman"/>
          <w:sz w:val="24"/>
          <w:szCs w:val="24"/>
        </w:rPr>
        <w:t xml:space="preserve"> осуществляет проверку подготовленной в установленном порядке документации по планировке территории на соответствие Генеральному плану сельского поселения, требованиям технических регламентов, градостроительных регламентов, других требований, установленных частью 10 статьи 45 Градостроительного кодекса Российской Федерации.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E4952">
        <w:rPr>
          <w:rFonts w:ascii="Times New Roman" w:hAnsi="Times New Roman" w:cs="Times New Roman"/>
          <w:sz w:val="24"/>
          <w:szCs w:val="24"/>
        </w:rPr>
        <w:t xml:space="preserve">. </w:t>
      </w:r>
      <w:r w:rsidRPr="007E4952">
        <w:rPr>
          <w:rFonts w:ascii="Times New Roman" w:hAnsi="Times New Roman" w:cs="Times New Roman"/>
          <w:bCs/>
          <w:iCs/>
          <w:sz w:val="24"/>
          <w:szCs w:val="24"/>
        </w:rPr>
        <w:t xml:space="preserve">Уполномоченный орган Администрации </w:t>
      </w:r>
      <w:proofErr w:type="spellStart"/>
      <w:r w:rsidRPr="007E4952">
        <w:rPr>
          <w:rFonts w:ascii="Times New Roman" w:hAnsi="Times New Roman" w:cs="Times New Roman"/>
          <w:bCs/>
          <w:iCs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</w:t>
      </w:r>
      <w:r w:rsidRPr="007E4952">
        <w:rPr>
          <w:rFonts w:ascii="Times New Roman" w:hAnsi="Times New Roman" w:cs="Times New Roman"/>
          <w:sz w:val="24"/>
          <w:szCs w:val="24"/>
        </w:rPr>
        <w:t xml:space="preserve"> рассматривает, согласовывает или дает мотивированный отказ в согласовании документации по планировке территории, в срок не более тридцати дней.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По результатам проверки </w:t>
      </w:r>
      <w:r w:rsidRPr="007E4952">
        <w:rPr>
          <w:bCs/>
          <w:iCs/>
        </w:rPr>
        <w:t xml:space="preserve">уполномоченный орган Администрации </w:t>
      </w:r>
      <w:proofErr w:type="spellStart"/>
      <w:r w:rsidRPr="007E4952">
        <w:rPr>
          <w:bCs/>
          <w:iCs/>
        </w:rPr>
        <w:t>Минецкого</w:t>
      </w:r>
      <w:proofErr w:type="spellEnd"/>
      <w:r w:rsidRPr="007E4952">
        <w:rPr>
          <w:bCs/>
          <w:iCs/>
        </w:rPr>
        <w:t xml:space="preserve"> сельского поселения</w:t>
      </w:r>
      <w:r w:rsidRPr="007E4952">
        <w:t xml:space="preserve"> принимает решение о направлении документации по планировке территории главе сельского поселения на утверждение или об отклонении такой документации и направлении ее на доработку.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8. Проекты планировки территории, проекты межевания территории до их утверждения подлежат обязательному рассмотрению на публичных слушаниях в порядке, установленном главой V настоящих  Правил  и  «Положением о порядке  проведения  публичных слушаний  на  территории  </w:t>
      </w:r>
      <w:proofErr w:type="spellStart"/>
      <w:r w:rsidRPr="007E4952">
        <w:t>Ми</w:t>
      </w:r>
      <w:r>
        <w:t>нецкого</w:t>
      </w:r>
      <w:proofErr w:type="spellEnd"/>
      <w:r>
        <w:t xml:space="preserve">   сельского   поселения</w:t>
      </w:r>
      <w:r w:rsidRPr="007E4952">
        <w:t xml:space="preserve">», утвержденным решением Совета депутатов </w:t>
      </w:r>
      <w:proofErr w:type="spellStart"/>
      <w:r w:rsidRPr="007E4952">
        <w:t>Минецкого</w:t>
      </w:r>
      <w:proofErr w:type="spellEnd"/>
      <w:r w:rsidRPr="007E4952">
        <w:t xml:space="preserve">  сельского поселения от  07.11.2005   № 4 (в редакции от 14.11.2013 № 143).</w:t>
      </w:r>
    </w:p>
    <w:p w:rsidR="00D72EEE" w:rsidRPr="007E4952" w:rsidRDefault="00D72EEE" w:rsidP="00D72EEE">
      <w:pPr>
        <w:spacing w:before="100" w:after="100"/>
        <w:ind w:firstLine="567"/>
        <w:jc w:val="both"/>
      </w:pPr>
      <w:r w:rsidRPr="007E4952">
        <w:t xml:space="preserve">9. 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администрации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в сети "Интернет".</w:t>
      </w:r>
    </w:p>
    <w:p w:rsidR="00D72EEE" w:rsidRPr="004A1CCC" w:rsidRDefault="00D72EEE" w:rsidP="00D72EEE">
      <w:pPr>
        <w:pStyle w:val="210"/>
        <w:jc w:val="center"/>
        <w:rPr>
          <w:sz w:val="24"/>
          <w:szCs w:val="24"/>
        </w:rPr>
      </w:pPr>
      <w:r w:rsidRPr="004A1CCC">
        <w:rPr>
          <w:sz w:val="24"/>
          <w:szCs w:val="24"/>
          <w:u w:val="single"/>
        </w:rPr>
        <w:t xml:space="preserve">ГЛАВА </w:t>
      </w:r>
      <w:r w:rsidRPr="004A1CCC">
        <w:rPr>
          <w:sz w:val="24"/>
          <w:szCs w:val="24"/>
          <w:u w:val="single"/>
          <w:lang w:val="en-US"/>
        </w:rPr>
        <w:t>IV</w:t>
      </w:r>
      <w:r w:rsidRPr="004A1CCC">
        <w:rPr>
          <w:sz w:val="24"/>
          <w:szCs w:val="24"/>
          <w:u w:val="single"/>
        </w:rPr>
        <w:t>.</w:t>
      </w:r>
      <w:r w:rsidRPr="004A1CCC">
        <w:rPr>
          <w:b w:val="0"/>
          <w:sz w:val="24"/>
          <w:szCs w:val="24"/>
          <w:u w:val="single"/>
        </w:rPr>
        <w:t xml:space="preserve"> </w:t>
      </w:r>
      <w:r w:rsidRPr="004A1CCC">
        <w:rPr>
          <w:sz w:val="24"/>
          <w:szCs w:val="24"/>
          <w:u w:val="single"/>
        </w:rPr>
        <w:t xml:space="preserve">Положения об изменении видов разрешенного использования земельных участков и объектов капитального строительства </w:t>
      </w:r>
      <w:r w:rsidRPr="004A1CCC">
        <w:rPr>
          <w:sz w:val="24"/>
          <w:szCs w:val="24"/>
          <w:u w:val="single"/>
        </w:rPr>
        <w:br/>
        <w:t>физическими и юридическими лицами</w:t>
      </w:r>
    </w:p>
    <w:p w:rsidR="00D72EEE" w:rsidRPr="007E4952" w:rsidRDefault="00D72EEE" w:rsidP="00D72EEE">
      <w:pPr>
        <w:pStyle w:val="311"/>
        <w:jc w:val="center"/>
        <w:rPr>
          <w:i/>
          <w:szCs w:val="24"/>
        </w:rPr>
      </w:pPr>
      <w:bookmarkStart w:id="0" w:name="_Toc421696713"/>
      <w:r w:rsidRPr="007E4952">
        <w:rPr>
          <w:i/>
          <w:szCs w:val="24"/>
        </w:rPr>
        <w:t>Статья 13. Порядок изменения видов разрешенного использования земельных участков  и объектов капитального строительства</w:t>
      </w:r>
      <w:bookmarkEnd w:id="0"/>
    </w:p>
    <w:p w:rsidR="00D72EEE" w:rsidRPr="00933BB5" w:rsidRDefault="00D72EEE" w:rsidP="00D72EEE">
      <w:pPr>
        <w:pStyle w:val="12"/>
      </w:pPr>
      <w:r w:rsidRPr="00933BB5">
        <w:t xml:space="preserve">1. </w:t>
      </w:r>
      <w:proofErr w:type="gramStart"/>
      <w:r w:rsidRPr="00933BB5">
        <w:t>Положения настоящей статьи не применяются в отношении земельных участков, на которые, в соответствии с пунктом 4 статьи 36 Градостроительного кодекса Российской Федерации, не распространяется действие градостроительных регламентов и на земельные участки, для которых, в соответствии с пунктом 6 статьи 36 Градостроительного кодекса Российской Федерации, градостроительные регламенты не устанавливаются, а также на объекты капитального строительства, расположенные на таких земельных участках.</w:t>
      </w:r>
      <w:proofErr w:type="gramEnd"/>
    </w:p>
    <w:p w:rsidR="00D72EEE" w:rsidRPr="00933BB5" w:rsidRDefault="00D72EEE" w:rsidP="00D72EEE">
      <w:pPr>
        <w:pStyle w:val="12"/>
      </w:pPr>
      <w:r w:rsidRPr="00933BB5"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в настоящих правилах землепользования и застройки, при условии соблюдения требований технических регламентов.</w:t>
      </w:r>
    </w:p>
    <w:p w:rsidR="00D72EEE" w:rsidRPr="00933BB5" w:rsidRDefault="00D72EEE" w:rsidP="00D72EEE">
      <w:pPr>
        <w:pStyle w:val="12"/>
      </w:pPr>
      <w:r w:rsidRPr="00933BB5">
        <w:t>3. Вид разрешенного использования земельных участков и объектов капитального строительства может быть изменен только на вид разрешенного использования, предусмотренный градостроительным регламентом территориальной зоны, к которой отнесены данные земельные участки и объекты капитального строительства.</w:t>
      </w:r>
    </w:p>
    <w:p w:rsidR="00D72EEE" w:rsidRPr="00933BB5" w:rsidRDefault="00D72EEE" w:rsidP="00D72EEE">
      <w:pPr>
        <w:pStyle w:val="12"/>
      </w:pPr>
      <w:r w:rsidRPr="00933BB5">
        <w:lastRenderedPageBreak/>
        <w:t>4.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согласований, если иное не установлено в федеральных законах.</w:t>
      </w:r>
    </w:p>
    <w:p w:rsidR="00D72EEE" w:rsidRPr="00933BB5" w:rsidRDefault="00D72EEE" w:rsidP="00D72EEE">
      <w:pPr>
        <w:pStyle w:val="12"/>
      </w:pPr>
      <w:r w:rsidRPr="00933BB5">
        <w:t>5.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строительства.</w:t>
      </w:r>
    </w:p>
    <w:p w:rsidR="00D72EEE" w:rsidRPr="00933BB5" w:rsidRDefault="00D72EEE" w:rsidP="00D72EEE">
      <w:pPr>
        <w:pStyle w:val="12"/>
      </w:pPr>
      <w:r w:rsidRPr="00933BB5">
        <w:t>6.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строительства.</w:t>
      </w:r>
    </w:p>
    <w:p w:rsidR="00D72EEE" w:rsidRPr="00933BB5" w:rsidRDefault="00D72EEE" w:rsidP="00D72EEE">
      <w:pPr>
        <w:pStyle w:val="12"/>
      </w:pPr>
      <w:r w:rsidRPr="00933BB5">
        <w:t>7. Изменение вида разрешенного использования земельных участков и объектов капитального строительства не может быть осуществлено в следующих случаях:</w:t>
      </w:r>
    </w:p>
    <w:p w:rsidR="00D72EEE" w:rsidRPr="00933BB5" w:rsidRDefault="00D72EEE" w:rsidP="00D72EEE">
      <w:pPr>
        <w:pStyle w:val="12"/>
      </w:pPr>
      <w:r w:rsidRPr="00933BB5">
        <w:t>1) в случае, если после такого изменения размеры земельного участка не будут соответствовать градостроительному регламенту;</w:t>
      </w:r>
    </w:p>
    <w:p w:rsidR="00D72EEE" w:rsidRPr="00933BB5" w:rsidRDefault="00D72EEE" w:rsidP="00D72EEE">
      <w:pPr>
        <w:pStyle w:val="12"/>
      </w:pPr>
      <w:r w:rsidRPr="00933BB5">
        <w:t>2) в случае, если после такого изменения параметры объекта капитального строительства не будут соответствовать градостроительному регламенту;</w:t>
      </w:r>
    </w:p>
    <w:p w:rsidR="00D72EEE" w:rsidRPr="00933BB5" w:rsidRDefault="00D72EEE" w:rsidP="00D72EEE">
      <w:pPr>
        <w:pStyle w:val="12"/>
      </w:pPr>
      <w:r w:rsidRPr="00933BB5">
        <w:t>3) в случае, если на земельном участке расположены объекты, не соответствующие новому виду разрешенного использования (то есть отсутствующие в перечне объектов капитального строительства, разрешенных для размещения на земельных участках, установленном в градостроительном регламенте для нового вида разрешенного использования).</w:t>
      </w:r>
    </w:p>
    <w:p w:rsidR="00D72EEE" w:rsidRDefault="00D72EEE" w:rsidP="00D72EEE">
      <w:pPr>
        <w:pStyle w:val="12"/>
      </w:pPr>
      <w:r>
        <w:t>8</w:t>
      </w:r>
      <w:r w:rsidRPr="00933BB5">
        <w:t>. Изменение видов разрешенного использования земельных участков указанных в пункте 4 статьи 36 Градостроительного кодекса Российской Федерации, и земельных участков, расположенных на землях, указанных в пункте 6 статьи 36 Градостроительного кодекса Российской Федерации, а также объектов капитального строительства, расположенных на таких земельных участках, осуществляется в соотв</w:t>
      </w:r>
      <w:r>
        <w:t>етствии с федеральными законами.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14.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 по землепользованию и застройке.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2. Заявление о предоставлении разрешения на условно разрешенный вид использования должно содержать следующую информацию: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фамилию, имя, отчество, паспортные данные заявителя, номер контактного телефона – в случае подачи заявления физическим лицом;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наименование и место нахождения заявителя, номера контактного телефона, факса - в случае подачи заявления юридическим лицом;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данные о земельном участке или объекте капитального строительства, для которых испрашивается условно разрешенный вид использования;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lastRenderedPageBreak/>
        <w:t xml:space="preserve">- подтверждение готовности нести расходы, связанные с организацией и проведением публичных слушаний, проводимых в соответствии с главой </w:t>
      </w:r>
      <w:r w:rsidRPr="007E4952">
        <w:rPr>
          <w:lang w:val="en-US"/>
        </w:rPr>
        <w:t>V</w:t>
      </w:r>
      <w:r w:rsidRPr="007E4952">
        <w:t xml:space="preserve"> настоящих Правил;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испрашиваемый заявителем условно разрешенный вид использования земельного участка или объекта капитального строительства;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 xml:space="preserve">- </w:t>
      </w:r>
      <w:proofErr w:type="spellStart"/>
      <w:r w:rsidRPr="007E4952">
        <w:t>соотносимость</w:t>
      </w:r>
      <w:proofErr w:type="spellEnd"/>
      <w:r w:rsidRPr="007E4952">
        <w:t xml:space="preserve"> вида и параметров испрашиваемого заявителем условно разрешенного вида использования конкретного объекта недвижимости с видами использования соседствующих объектов недвижимости;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соответствие размеров земельного участка предполагаемому использованию;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другие сведения, перечень которых устанавливается или запрашивается Комиссией по землепользованию и застройке.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К заявлению о предоставлении разрешения на условно разрешенный вид использования, должны прилагаться заверенная копия документа, удостоверяющего право заявителя на земельный участок или объект капитального строительства.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Заявление о предоставлении разрешения на условно разрешенный вид использования, подается на имя председателя Комиссии по землепользованию и застройке заявителем лично или направляется по почте заказным письмом с уведомлением о вручении. В последнем случае днем получения Комиссией по землепользованию и застройке заявления считается день вручения заказного письма.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t xml:space="preserve">3. Вопрос о предоставлении разрешения на условно разрешенный вид использования подлежит обсуждению на публичных слушаниях, в </w:t>
      </w:r>
      <w:proofErr w:type="gramStart"/>
      <w:r w:rsidRPr="007E4952">
        <w:t>порядке</w:t>
      </w:r>
      <w:proofErr w:type="gramEnd"/>
      <w:r w:rsidRPr="007E4952">
        <w:t xml:space="preserve"> установленном главой </w:t>
      </w:r>
      <w:r w:rsidRPr="007E4952">
        <w:rPr>
          <w:lang w:val="en-US"/>
        </w:rPr>
        <w:t>V</w:t>
      </w:r>
      <w:r w:rsidRPr="007E4952">
        <w:t xml:space="preserve"> настоящих Правил и «Положением о порядке  проведения  публичных слушаний  на  территории  </w:t>
      </w:r>
      <w:proofErr w:type="spellStart"/>
      <w:r w:rsidRPr="007E4952">
        <w:t>Ми</w:t>
      </w:r>
      <w:r>
        <w:t>нецкого</w:t>
      </w:r>
      <w:proofErr w:type="spellEnd"/>
      <w:r>
        <w:t xml:space="preserve">   сельского   поселения</w:t>
      </w:r>
      <w:r w:rsidRPr="007E4952">
        <w:t xml:space="preserve">», утвержденным решением Совета депутатов </w:t>
      </w:r>
      <w:proofErr w:type="spellStart"/>
      <w:r w:rsidRPr="007E4952">
        <w:t>Минецкого</w:t>
      </w:r>
      <w:proofErr w:type="spellEnd"/>
      <w:r w:rsidRPr="007E4952">
        <w:t xml:space="preserve">  сельского поселения от 07.11.2005   № 4 (в редакции от 14.11.2013 № 143).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 xml:space="preserve">4. </w:t>
      </w:r>
      <w:proofErr w:type="gramStart"/>
      <w:r w:rsidRPr="007E4952"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поселения.</w:t>
      </w:r>
      <w:proofErr w:type="gramEnd"/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 xml:space="preserve">5. На основании указанных в пункте 4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в сети "Интернет".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6. В случае</w:t>
      </w:r>
      <w:proofErr w:type="gramStart"/>
      <w:r w:rsidRPr="007E4952">
        <w:t>,</w:t>
      </w:r>
      <w:proofErr w:type="gramEnd"/>
      <w:r w:rsidRPr="007E4952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7.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15.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4.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должно содержать следующую информацию: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фамилию, имя, отчество, паспортные данные заявителя, номер контактного телефона – в случае подачи заявления физическим лицом;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наименование и место нахождения заявителя, номера контактного телефона, факса - в случае подачи заявления юридическим лицом;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данные о земельном участке или объекте капитального строительства, для которых испрашивается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подтверждение готовности нести расходы, связанные с организацией и проведением публичных слушаний, проводимых в соответствии с</w:t>
      </w:r>
      <w:r w:rsidRPr="007E4952">
        <w:rPr>
          <w:i/>
        </w:rPr>
        <w:t xml:space="preserve"> </w:t>
      </w:r>
      <w:r w:rsidRPr="007E4952">
        <w:t xml:space="preserve">главой </w:t>
      </w:r>
      <w:r w:rsidRPr="007E4952">
        <w:rPr>
          <w:lang w:val="en-US"/>
        </w:rPr>
        <w:t>V</w:t>
      </w:r>
      <w:r w:rsidRPr="007E4952">
        <w:t xml:space="preserve"> настоящих Правил</w:t>
      </w:r>
      <w:r w:rsidRPr="007E4952">
        <w:rPr>
          <w:i/>
        </w:rPr>
        <w:t xml:space="preserve"> </w:t>
      </w:r>
      <w:r w:rsidRPr="007E4952">
        <w:t xml:space="preserve">и «Положением о порядке  проведения  публичных слушаний на  территории  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поселения», утвержденным решением Совета депутатов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от 07.11.2005   № 4</w:t>
      </w:r>
      <w:r>
        <w:t xml:space="preserve"> (в редакции от 14.11.2013 г. № 143)</w:t>
      </w:r>
      <w:r w:rsidRPr="007E4952">
        <w:t>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испрашиваемое заявителем отклонение от предельных параметров;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обоснование необходимости в получении разрешения на отклонение от предельных параметров для эффективного использования объектов капитального строительства;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- другие сведения, перечень которых устанавливается или запрашивается Комиссией по землепользованию и застройке.</w:t>
      </w:r>
    </w:p>
    <w:p w:rsidR="00D72EEE" w:rsidRPr="007E4952" w:rsidRDefault="00D72EEE" w:rsidP="00D72EEE">
      <w:pPr>
        <w:spacing w:before="100" w:after="100"/>
        <w:ind w:firstLine="540"/>
        <w:jc w:val="both"/>
      </w:pPr>
      <w:r w:rsidRPr="007E4952">
        <w:t>К заявлению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должны прилагаться заверенная копия документа, удостоверяющего право заявителя на земельный участок или объект капитального строительства.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подается на имя председателя Комиссии по землепользованию и застройке заявителем лично или направляется по почте заказным письмом с уведомлением о вручении. В последнем случае днем получения Комиссией по землепользованию и застройке заявления считается день вручения заказного письма.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t xml:space="preserve">5.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</w:t>
      </w:r>
      <w:proofErr w:type="gramStart"/>
      <w:r w:rsidRPr="007E4952">
        <w:t>порядке</w:t>
      </w:r>
      <w:proofErr w:type="gramEnd"/>
      <w:r w:rsidRPr="007E4952">
        <w:t xml:space="preserve"> установленном главой </w:t>
      </w:r>
      <w:r w:rsidRPr="007E4952">
        <w:rPr>
          <w:lang w:val="en-US"/>
        </w:rPr>
        <w:t>V</w:t>
      </w:r>
      <w:r w:rsidRPr="007E4952">
        <w:t xml:space="preserve"> настоящих Правил и «Положением о порядке  проведения  публичных слушаний на  территории   </w:t>
      </w:r>
      <w:proofErr w:type="spellStart"/>
      <w:r w:rsidRPr="007E4952">
        <w:t>Минецкого</w:t>
      </w:r>
      <w:proofErr w:type="spellEnd"/>
      <w:r w:rsidRPr="007E4952">
        <w:t xml:space="preserve">    сельского   поселения»,  утвержденным решением Совета депутатов </w:t>
      </w:r>
      <w:proofErr w:type="spellStart"/>
      <w:r w:rsidRPr="007E4952">
        <w:t>Минецкого</w:t>
      </w:r>
      <w:proofErr w:type="spellEnd"/>
      <w:r w:rsidRPr="007E4952">
        <w:t xml:space="preserve"> сельского поселения от 07.11.2005  № 4 (в редакции от 14.11.2013 № 143).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капительного строительства Комиссия по землепользованию и застройке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поселения.</w:t>
      </w:r>
      <w:proofErr w:type="gramEnd"/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7. На основании указанных в пункте 6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капительного строительства или об отказе в предоставлении такого разрешения с указанием причин принятого решения.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8.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16. Основания для внесения изменений в Правила землепользования и застройки и перечень субъектов, обладающих правом внесения таких изменений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1. Основаниями для внесения изменений в правила землепользования и застройки являются: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1) несоответствие Правил землепользования и застройки Генеральному плану сельского поселения, возникшее в результате внесения изменений в Генеральный план;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2. Правом инициативы внесения изменений в Правила землепользования и застройки обладают: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1) федеральные органы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2) органы исполнительной власти субъекта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4) органы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 сельского поселения;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5) физические или юридические лица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3. Предложения о внесении изменений в Правила землепользования и застройки направляются в Комиссию по землепользованию и застройке.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0"/>
        <w:rPr>
          <w:b/>
          <w:i/>
          <w:sz w:val="24"/>
          <w:szCs w:val="24"/>
        </w:rPr>
      </w:pPr>
      <w:r w:rsidRPr="007E4952">
        <w:rPr>
          <w:b/>
          <w:i/>
          <w:sz w:val="24"/>
          <w:szCs w:val="24"/>
        </w:rPr>
        <w:t>Статья 17. Порядок внесения изменений в Правила землепользования и застройки в случае размещения, реконструкции объектов капитального строительства федерального значения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lastRenderedPageBreak/>
        <w:t xml:space="preserve">1. </w:t>
      </w:r>
      <w:r w:rsidRPr="007E4952">
        <w:rPr>
          <w:iCs/>
        </w:rPr>
        <w:t>Основанием для размещения объектов капитального строительства федерального значения является: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proofErr w:type="gramStart"/>
      <w:r w:rsidRPr="007E4952">
        <w:rPr>
          <w:iCs/>
        </w:rPr>
        <w:t>а) решение о финансировании строительства, расширения, реконструкции и технического перевооружения зданий, сооружений и их комплексов для федеральных государственных нужд за счет средств федерального бюджета на соответствующий год;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б) решение органа государственной власти Российской Федерации о разработке, утверждении и финансировании инвестиционных проектов, осуществляемых Российской Федерацией совместно с иностранными государствами, а также инвестиционных проектов, финансируемых за счет средств федерального бюджета;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в) включение объектов недвижимости в перечень строек и объектов технического перевооружения для федеральных государственных нужд на соответствующий год, утверждаемый Правительством Российской Федерации, или решение Правительства Российской Федерации о строительстве объекта недвижимости федерального значения и о подготовке документов для получения разрешения (специального разрешения) на строительство;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г) решение, зафиксированное в протоколе комиссии по инвестиционным конкурсам при Министерстве экономического развития и торговли Российской Федерации, о признании инвестиционного проекта победителем конкурса по вновь начинаемым стройкам и объектам, финансируемым за счет средств Бюджета развития Российской Федерации на конкурсной, возвратной, срочной и платной основе.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2. Предложения о внесении изменений в Правила землепользования и застройки в связи с размещением, реконструкцией объектов капитального строительства федерального значения направляются в Комиссию по землепользованию и застройке в форме заявления, содержащего мотивированное обоснование невозможности размещения или эффективного использования объектов капитального строительства федерального значения.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К заявлению прилагаются: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документ, удостоверяющий право инвестора, заказчика (застройщика) на земельный участок (в случае если земельный участок был ранее предоставлен инвестору, заказчику (застройщику));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положительные заключения специально уполномоченных органов в области государственных экспертиз, в случаях предусмотренных статьей 49 Градостроительного кодекса Российской Федерации;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утвержденная проектно - сметная документация (обоснование инвестиций);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лицензия заказчика (застройщика) на осуществление строительной деятельности в случаях, предусмотренных законодательством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iCs/>
        </w:rPr>
        <w:t xml:space="preserve">3. </w:t>
      </w:r>
      <w:proofErr w:type="gramStart"/>
      <w:r w:rsidRPr="007E4952">
        <w:t>Председатель Комиссии по землепользованию и застройке организует работу по подготовке мотивированного заключения, в котором содержатся рекомендации о внесении, в соответствии с поступившим предложением, изменений в Правила землепользования и застройки или об отклонении такого предложения с указанием причин отклонения, в срок не позднее тридцати дней со дня поступления предложения о внесении изменений в Правила землепользования и застройки.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t xml:space="preserve">4. В целях подготовки заключения Комиссия по землепользованию и застройке </w:t>
      </w:r>
      <w:r w:rsidRPr="007E4952">
        <w:rPr>
          <w:bCs/>
          <w:iCs/>
        </w:rPr>
        <w:t>направляет запросы: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 xml:space="preserve">в соответствующие структурные подразделения Администрации поселения, а так же, при необходимости, в структурные подразделения Администрации </w:t>
      </w:r>
      <w:proofErr w:type="spellStart"/>
      <w:r w:rsidRPr="007E4952">
        <w:rPr>
          <w:bCs/>
          <w:iCs/>
        </w:rPr>
        <w:t>Хвойнинского</w:t>
      </w:r>
      <w:proofErr w:type="spellEnd"/>
      <w:r w:rsidRPr="007E4952">
        <w:rPr>
          <w:bCs/>
          <w:iCs/>
        </w:rPr>
        <w:t xml:space="preserve"> муниципального района: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>- о предоставлении информации, касающейся видов и параметров разрешенного использования земельных участков, иных объектов недвижимости, границ территориальных зон;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- об имущественно – правовом статусе территории и расположенных на ней объектах недвижимости;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 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о границах территорий подверженных риску возникновения чрезвычайных ситуаций природного и техногенного характера,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в предприятия, обслуживающие инженерные сети на территории сельского поселения: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sz w:val="24"/>
          <w:szCs w:val="24"/>
        </w:rPr>
        <w:t>- о возможности подключения к централизованным сетям инженерно-технического обеспечения, или по организации автономных систем обеспечения</w:t>
      </w:r>
      <w:r w:rsidRPr="007E4952">
        <w:rPr>
          <w:bCs/>
          <w:iCs/>
          <w:sz w:val="24"/>
          <w:szCs w:val="24"/>
        </w:rPr>
        <w:t>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а так же в следующие федеральные органы:</w:t>
      </w:r>
    </w:p>
    <w:p w:rsidR="00D72EEE" w:rsidRPr="00253658" w:rsidRDefault="00D72EEE" w:rsidP="00D72EEE">
      <w:pPr>
        <w:pStyle w:val="Web1"/>
        <w:ind w:left="0" w:right="0" w:firstLine="54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7E4952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53658">
        <w:rPr>
          <w:rFonts w:ascii="Times New Roman" w:hAnsi="Times New Roman" w:cs="Times New Roman"/>
          <w:color w:val="auto"/>
          <w:sz w:val="24"/>
          <w:szCs w:val="24"/>
        </w:rPr>
        <w:t>в Территориальный отдел</w:t>
      </w:r>
      <w:r w:rsidRPr="002536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3658">
        <w:rPr>
          <w:rFonts w:ascii="Times New Roman" w:hAnsi="Times New Roman" w:cs="Times New Roman"/>
          <w:color w:val="auto"/>
          <w:sz w:val="24"/>
          <w:szCs w:val="24"/>
        </w:rPr>
        <w:t>Управления Федеральной службы государственной регистрации, кадастра и картографии по Новгородской области</w:t>
      </w:r>
      <w:r w:rsidRPr="00253658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253658">
        <w:rPr>
          <w:rFonts w:ascii="Times New Roman" w:hAnsi="Times New Roman" w:cs="Times New Roman"/>
          <w:color w:val="auto"/>
          <w:sz w:val="24"/>
          <w:szCs w:val="24"/>
        </w:rPr>
        <w:t>о предоставлении сведений из государственного земельного кадастра;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253658">
        <w:rPr>
          <w:rFonts w:ascii="Times New Roman" w:hAnsi="Times New Roman" w:cs="Times New Roman"/>
          <w:color w:val="auto"/>
          <w:sz w:val="24"/>
          <w:szCs w:val="24"/>
        </w:rPr>
        <w:t>- в</w:t>
      </w:r>
      <w:r w:rsidRPr="0025365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Территориальный орган </w:t>
      </w:r>
      <w:r w:rsidRPr="00253658">
        <w:rPr>
          <w:rFonts w:ascii="Times New Roman" w:hAnsi="Times New Roman" w:cs="Times New Roman"/>
          <w:color w:val="auto"/>
          <w:sz w:val="24"/>
          <w:szCs w:val="24"/>
        </w:rPr>
        <w:t>Федеральной службы по надзору за соблюдением законодательства в сфере массовых коммуникаций и охраны культурного наследия</w:t>
      </w:r>
      <w:r w:rsidRPr="0025365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Российской Федерации по Новгородскому району и в Департамент культуры и туризма Новгородской области </w:t>
      </w:r>
      <w:r w:rsidRPr="00253658">
        <w:rPr>
          <w:rFonts w:ascii="Times New Roman" w:hAnsi="Times New Roman" w:cs="Times New Roman"/>
          <w:color w:val="auto"/>
          <w:spacing w:val="-2"/>
          <w:sz w:val="24"/>
          <w:szCs w:val="24"/>
        </w:rPr>
        <w:t>о наличии ограничений по требованиям охраны памятников истории и культуры;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- в Федеральную службу по надзору в сфере природопользования (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>) по Новгородской области о наличии ограничений по экологическим требованиям;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bCs/>
          <w:iCs/>
          <w:sz w:val="24"/>
          <w:szCs w:val="24"/>
        </w:rPr>
        <w:t xml:space="preserve">- в иные органы уполномоченные регулировать землепользование и застройку на территории  </w:t>
      </w:r>
      <w:proofErr w:type="spellStart"/>
      <w:r w:rsidRPr="007E4952">
        <w:rPr>
          <w:bCs/>
          <w:iCs/>
          <w:sz w:val="24"/>
          <w:szCs w:val="24"/>
        </w:rPr>
        <w:t>Минецкого</w:t>
      </w:r>
      <w:proofErr w:type="spellEnd"/>
      <w:r w:rsidRPr="007E4952">
        <w:rPr>
          <w:bCs/>
          <w:iCs/>
          <w:sz w:val="24"/>
          <w:szCs w:val="24"/>
        </w:rPr>
        <w:t xml:space="preserve">  сельского поселения по вопросам, отнесенным к их компетенции.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>Органы, которым направлены указанные запросы, представляют официальные заключения по предмету предложения в пределах своей компетенции в сроки, установленные регламентом работы данных органов.</w:t>
      </w:r>
    </w:p>
    <w:p w:rsidR="00D72EEE" w:rsidRPr="007E4952" w:rsidRDefault="00D72EEE" w:rsidP="00D72EEE">
      <w:pPr>
        <w:tabs>
          <w:tab w:val="left" w:pos="2694"/>
        </w:tabs>
        <w:spacing w:before="100" w:after="100"/>
        <w:ind w:firstLine="539"/>
        <w:jc w:val="both"/>
      </w:pPr>
      <w:r w:rsidRPr="007E4952">
        <w:rPr>
          <w:bCs/>
          <w:iCs/>
        </w:rPr>
        <w:t xml:space="preserve">5. </w:t>
      </w:r>
      <w:r w:rsidRPr="007E4952">
        <w:t>Глава сельского поселения с учетом рекомендаций, содержащихся в заключени</w:t>
      </w:r>
      <w:proofErr w:type="gramStart"/>
      <w:r w:rsidRPr="007E4952">
        <w:t>и</w:t>
      </w:r>
      <w:proofErr w:type="gramEnd"/>
      <w:r w:rsidRPr="007E4952">
        <w:t xml:space="preserve"> Комиссии по землепользованию и застройке,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заявителям. 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proofErr w:type="gramStart"/>
      <w:r w:rsidRPr="007E4952">
        <w:t>Решение о подготовке  проекта о внесении  изменений в Правила землепользования и застройки, связанных с размещением или реконструкцией объекта капитального строительства федерального значения и соответствующее</w:t>
      </w:r>
      <w:r w:rsidRPr="007E4952">
        <w:rPr>
          <w:iCs/>
        </w:rPr>
        <w:t xml:space="preserve"> изменение границ территориальных зон, списков видов разрешенного использования недвижимости, показателей предельных размеров земельных участков и предельных параметров разрешенного строительства, применительно к соответствующим территориальным зонам </w:t>
      </w:r>
      <w:r w:rsidRPr="007E4952">
        <w:t>пункт, должно содержать требование, в соответствии с которым на заинтересованных лиц и</w:t>
      </w:r>
      <w:proofErr w:type="gramEnd"/>
      <w:r w:rsidRPr="007E4952">
        <w:t xml:space="preserve"> уполномоченные органы возлагаются обязательства по обеспечению выбора земельного участка, предварительном </w:t>
      </w:r>
      <w:proofErr w:type="gramStart"/>
      <w:r w:rsidRPr="007E4952">
        <w:t>согласовании</w:t>
      </w:r>
      <w:proofErr w:type="gramEnd"/>
      <w:r w:rsidRPr="007E4952">
        <w:t xml:space="preserve"> места размещения объекта капитального строительства и подготовки документации по планировке </w:t>
      </w:r>
      <w:r w:rsidRPr="007E4952">
        <w:rPr>
          <w:iCs/>
        </w:rPr>
        <w:t>территории или внесению изменений в ранее утвержденную документацию по планировке территории.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 случае</w:t>
      </w:r>
      <w:proofErr w:type="gramStart"/>
      <w:r w:rsidRPr="007E4952">
        <w:rPr>
          <w:iCs/>
        </w:rPr>
        <w:t>,</w:t>
      </w:r>
      <w:proofErr w:type="gramEnd"/>
      <w:r w:rsidRPr="007E4952">
        <w:rPr>
          <w:iCs/>
        </w:rPr>
        <w:t xml:space="preserve"> если предполагаемое размещение объекта капитального строительства федерального значения не предусмотрено в Генеральном плане сельского поселения, решение о подготовке проекта о внесении изменений в Правила землепользования и застройки должно содержать требование,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поселения.</w:t>
      </w:r>
    </w:p>
    <w:p w:rsidR="00D72EEE" w:rsidRPr="007E4952" w:rsidRDefault="00D72EEE" w:rsidP="00D72EEE">
      <w:pPr>
        <w:spacing w:before="100" w:after="100"/>
        <w:ind w:firstLine="540"/>
        <w:jc w:val="both"/>
        <w:rPr>
          <w:iCs/>
        </w:rPr>
      </w:pPr>
      <w:r w:rsidRPr="007E4952">
        <w:rPr>
          <w:iCs/>
        </w:rPr>
        <w:t xml:space="preserve">6. Глава сельского поселения не </w:t>
      </w:r>
      <w:proofErr w:type="gramStart"/>
      <w:r w:rsidRPr="007E4952">
        <w:rPr>
          <w:iCs/>
        </w:rPr>
        <w:t>позднее</w:t>
      </w:r>
      <w:proofErr w:type="gramEnd"/>
      <w:r w:rsidRPr="007E4952">
        <w:rPr>
          <w:iCs/>
        </w:rPr>
        <w:t xml:space="preserve">  чем по истечении десяти дней с даты принятия решения о подготовке проекта о внесении изменений в Правила землепользования и застройки, обеспечивает опубликование сообщения о принятии такого решения в порядке, установленном для официального опубликования </w:t>
      </w:r>
      <w:r w:rsidRPr="007E4952">
        <w:rPr>
          <w:iCs/>
        </w:rPr>
        <w:lastRenderedPageBreak/>
        <w:t xml:space="preserve">муниципальных правовых актов и размещение указанного сообщения на официальном сайте администрации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в сети "Интернет". Сообщение о принятии такого решения также может быть распространено по радио и телевидению.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 сообщении о подготовке проекта о внесении изменений в Правила землепользования и застройки указывается информация, изложенная в части 8 статьи 31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7. Внесение изменений в Генеральный план сельского поселения осуществляется в порядке, предусмотренном статьей 24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iCs/>
        </w:rPr>
        <w:t xml:space="preserve">8. </w:t>
      </w:r>
      <w:r w:rsidRPr="007E4952">
        <w:t xml:space="preserve">Выбор земельного участка и предварительное согласование </w:t>
      </w:r>
      <w:proofErr w:type="gramStart"/>
      <w:r w:rsidRPr="007E4952">
        <w:t>места размещения объекта капитального строительства федерального значения</w:t>
      </w:r>
      <w:proofErr w:type="gramEnd"/>
      <w:r w:rsidRPr="007E4952">
        <w:t xml:space="preserve"> осуществляется в порядке, предусмотренном статьей 31 Земельного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iCs/>
        </w:rPr>
        <w:t xml:space="preserve">9. </w:t>
      </w:r>
      <w:r w:rsidRPr="007E4952">
        <w:rPr>
          <w:bCs/>
          <w:iCs/>
        </w:rPr>
        <w:t xml:space="preserve">Подготовка документации по планировке территории осуществляется в порядке, установленном главой </w:t>
      </w:r>
      <w:r w:rsidRPr="007E4952">
        <w:rPr>
          <w:bCs/>
          <w:iCs/>
          <w:lang w:val="en-US"/>
        </w:rPr>
        <w:t>III</w:t>
      </w:r>
      <w:r w:rsidRPr="007E4952">
        <w:rPr>
          <w:bCs/>
          <w:iCs/>
        </w:rPr>
        <w:t xml:space="preserve"> настоящих Правил и статьей 46 Градостроительного кодекса Российской Федерации.</w:t>
      </w:r>
    </w:p>
    <w:p w:rsidR="00D72EEE" w:rsidRPr="007E4952" w:rsidRDefault="00D72EEE" w:rsidP="00D72EEE">
      <w:pPr>
        <w:pStyle w:val="ConsPlusNormal"/>
        <w:spacing w:before="100" w:after="10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4952">
        <w:rPr>
          <w:rFonts w:ascii="Times New Roman" w:hAnsi="Times New Roman" w:cs="Times New Roman"/>
          <w:iCs/>
          <w:sz w:val="24"/>
          <w:szCs w:val="24"/>
        </w:rPr>
        <w:t xml:space="preserve">10. </w:t>
      </w:r>
      <w:proofErr w:type="gramStart"/>
      <w:r w:rsidRPr="007E4952">
        <w:rPr>
          <w:rFonts w:ascii="Times New Roman" w:hAnsi="Times New Roman" w:cs="Times New Roman"/>
          <w:iCs/>
          <w:sz w:val="24"/>
          <w:szCs w:val="24"/>
        </w:rPr>
        <w:t>Комиссия по землепользованию и застройке на основании внесенных и утвержденных в установленном законом порядке изменений в Генеральный план сельского поселения, утвержденной документации по планировке территории и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сельского поселения.</w:t>
      </w:r>
      <w:proofErr w:type="gram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11.</w:t>
      </w:r>
      <w:r w:rsidRPr="007E4952">
        <w:rPr>
          <w:bCs/>
          <w:iCs/>
        </w:rPr>
        <w:t xml:space="preserve"> </w:t>
      </w:r>
      <w:proofErr w:type="gramStart"/>
      <w:r w:rsidRPr="007E4952">
        <w:rPr>
          <w:iCs/>
        </w:rPr>
        <w:t xml:space="preserve">Глава сельского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10 настоящей статьи обязательных приложений должен принять решение о направлении указанного проекта в 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или об отклонении проекта о внесении изменений в Правила землепользования и застройки и о направлении его на доработку с</w:t>
      </w:r>
      <w:proofErr w:type="gramEnd"/>
      <w:r w:rsidRPr="007E4952">
        <w:rPr>
          <w:iCs/>
        </w:rPr>
        <w:t xml:space="preserve"> указанием даты его повторного представления.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bCs/>
          <w:iCs/>
        </w:rPr>
        <w:t xml:space="preserve">12. </w:t>
      </w:r>
      <w:proofErr w:type="gramStart"/>
      <w:r w:rsidRPr="007E4952">
        <w:rPr>
          <w:iCs/>
        </w:rPr>
        <w:t xml:space="preserve">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сельского поселения на доработку в соответствии с результатами публичных слушаний по указанному проекту.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t xml:space="preserve">13. </w:t>
      </w:r>
      <w:r w:rsidRPr="007E4952">
        <w:rPr>
          <w:iCs/>
        </w:rPr>
        <w:t xml:space="preserve">Изменения, внесенные в Правила землепользования и застройки подлежат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 сельского поселения в сети "Интернет".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14. Физические и юридические лица вправе оспорить решение об утверждении изменений внесенных в Правила землепользования и застройки в судебном порядке.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 xml:space="preserve">15. </w:t>
      </w:r>
      <w:proofErr w:type="gramStart"/>
      <w:r w:rsidRPr="007E4952">
        <w:rPr>
          <w:iCs/>
        </w:rPr>
        <w:t xml:space="preserve">Органы государственной  власти Российской Федерации, органы государственной 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 в  Правила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</w:t>
      </w:r>
      <w:r w:rsidRPr="007E4952">
        <w:rPr>
          <w:iCs/>
        </w:rPr>
        <w:lastRenderedPageBreak/>
        <w:t>Российской Федерации, утвержденным  до утверждения изменений внесенных в  Правила землепользования</w:t>
      </w:r>
      <w:proofErr w:type="gramEnd"/>
      <w:r w:rsidRPr="007E4952">
        <w:rPr>
          <w:iCs/>
        </w:rPr>
        <w:t xml:space="preserve"> и застройки.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0"/>
        <w:rPr>
          <w:b/>
          <w:i/>
          <w:sz w:val="24"/>
          <w:szCs w:val="24"/>
        </w:rPr>
      </w:pPr>
      <w:r w:rsidRPr="007E4952">
        <w:rPr>
          <w:b/>
          <w:i/>
          <w:sz w:val="24"/>
          <w:szCs w:val="24"/>
        </w:rPr>
        <w:t>Статья 18. Порядок внесения изменений в Правила землепользования и застройки в случае размещения, реконструкции объектов капитального строительства регионального значения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t xml:space="preserve">1. </w:t>
      </w:r>
      <w:r w:rsidRPr="007E4952">
        <w:rPr>
          <w:iCs/>
        </w:rPr>
        <w:t>Основанием для размещения объектов капитального строительства регионального значения является решение о финансировании строительства, расширения, реконструкции и технического перевооружения зданий, сооружений и их комплексов для региональных нужд за счет средств бюджета Новгородской области на соответствующий год.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2. Предложения о внесении изменений в Правила землепользования и застройки в связи с размещением, реконструкцией объектов капитального строительства регионального значения направляются в Комиссию по землепользованию и застройке в форме заявления,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К заявлению прилагаются: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документ, удостоверяющий право инвестора, заказчика (застройщика) на земельный участок (в случае если земельный участок был ранее предоставлен инвестору, заказчику (застройщику));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положительные заключения специально уполномоченных органов в области государственных экспертиз, в случаях предусмотренных статьей 49 Градостроительного кодекса Российской Федерации;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утвержденная проектно - сметная документация (обоснование инвестиций);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- лицензия заказчика (застройщика) на осуществление строительной деятельности в случаях, предусмотренных законодательством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iCs/>
        </w:rPr>
        <w:t xml:space="preserve">3. </w:t>
      </w:r>
      <w:proofErr w:type="gramStart"/>
      <w:r w:rsidRPr="007E4952">
        <w:t>Председатель Комиссии по землепользованию и застройке организует работу по подготовке мотивированного заключения, в котором содержатся рекомендации о внесении изменений в Правила землепользования и застройки, в соответствии с поступившим предложением, или об отклонении такого предложения с указанием причин отклонения, в срок не позднее тридцати дней со дня поступления предложения о внесении изменений в Правила землепользования и застройки.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t xml:space="preserve">4. В целях подготовки заключения Комиссия по землепользованию и застройке </w:t>
      </w:r>
      <w:r w:rsidRPr="007E4952">
        <w:rPr>
          <w:bCs/>
          <w:iCs/>
        </w:rPr>
        <w:t>направляет запросы: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 xml:space="preserve">- в </w:t>
      </w:r>
      <w:r>
        <w:rPr>
          <w:bCs/>
          <w:iCs/>
        </w:rPr>
        <w:t xml:space="preserve">Департамент </w:t>
      </w:r>
      <w:r w:rsidRPr="007E4952">
        <w:rPr>
          <w:bCs/>
          <w:iCs/>
        </w:rPr>
        <w:t xml:space="preserve"> архитектуры и градостроитель</w:t>
      </w:r>
      <w:r>
        <w:rPr>
          <w:bCs/>
          <w:iCs/>
        </w:rPr>
        <w:t xml:space="preserve">ной политики </w:t>
      </w:r>
      <w:r w:rsidRPr="007E4952">
        <w:rPr>
          <w:bCs/>
          <w:iCs/>
        </w:rPr>
        <w:t>о предоставлении информации, касающейся видов и параметров разрешенного использования земельных участков, иных объектов недвижимости, границ территориальных зон;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 отдел имущественных и земельных отношений об имущественно – правовом статусе территории и расположенных на ней объектах недвижимости;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253658">
        <w:rPr>
          <w:rFonts w:ascii="Times New Roman" w:hAnsi="Times New Roman" w:cs="Times New Roman"/>
          <w:color w:val="auto"/>
          <w:sz w:val="24"/>
          <w:szCs w:val="24"/>
        </w:rPr>
        <w:t>- в Территориальный отдел</w:t>
      </w:r>
      <w:r w:rsidRPr="002536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3658">
        <w:rPr>
          <w:rFonts w:ascii="Times New Roman" w:hAnsi="Times New Roman" w:cs="Times New Roman"/>
          <w:color w:val="auto"/>
          <w:sz w:val="24"/>
          <w:szCs w:val="24"/>
        </w:rPr>
        <w:t>Управления Федеральной службы государственной регистрации, кадастра и картографии по Новгородской области</w:t>
      </w:r>
      <w:r w:rsidRPr="00253658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253658">
        <w:rPr>
          <w:rFonts w:ascii="Times New Roman" w:hAnsi="Times New Roman" w:cs="Times New Roman"/>
          <w:color w:val="auto"/>
          <w:sz w:val="24"/>
          <w:szCs w:val="24"/>
        </w:rPr>
        <w:t>о предоставлении сведений из государственного земельного кадастра;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Территориальный орган </w:t>
      </w:r>
      <w:r w:rsidRPr="007E4952">
        <w:rPr>
          <w:rFonts w:ascii="Times New Roman" w:hAnsi="Times New Roman" w:cs="Times New Roman"/>
          <w:sz w:val="24"/>
          <w:szCs w:val="24"/>
        </w:rPr>
        <w:t>Федеральной службы по надзору за соблюдением законодательства в сфере массовых коммуникаций и охраны культурного наследия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Российской Федерации по Новгородской области, а также в </w:t>
      </w:r>
      <w:r>
        <w:rPr>
          <w:rFonts w:ascii="Times New Roman" w:hAnsi="Times New Roman" w:cs="Times New Roman"/>
          <w:spacing w:val="-1"/>
          <w:sz w:val="24"/>
          <w:szCs w:val="24"/>
        </w:rPr>
        <w:t>Департамент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культуры и туризма Новгородской области 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о наличии ограничений по требованиям охраны памятников истории и культуры;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- в Федеральную службу по надзору в сфере природопользования (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>) по Новгородской области о наличии ограничений по экологическим требованиям;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- в Отдел по делам гражданской обороны и ч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резвычайных ситуаций о границах территорий подверженных риску возникновения чрезвычайных ситуаций природного и техногенного характера;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sz w:val="24"/>
          <w:szCs w:val="24"/>
        </w:rPr>
        <w:t>- в предприятия, обслуживающие инженерные сети на территории сельского поселения о возможности подключения к централизованным сетям инженерно-технического обеспечения, или по организации автономных систем обеспечения</w:t>
      </w:r>
      <w:r w:rsidRPr="007E4952">
        <w:rPr>
          <w:bCs/>
          <w:iCs/>
          <w:sz w:val="24"/>
          <w:szCs w:val="24"/>
        </w:rPr>
        <w:t>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bCs/>
          <w:iCs/>
          <w:sz w:val="24"/>
          <w:szCs w:val="24"/>
        </w:rPr>
        <w:t xml:space="preserve">- в иные органы уполномоченные регулировать землепользование и застройку на территории   </w:t>
      </w:r>
      <w:proofErr w:type="spellStart"/>
      <w:r w:rsidRPr="007E4952">
        <w:rPr>
          <w:bCs/>
          <w:iCs/>
          <w:sz w:val="24"/>
          <w:szCs w:val="24"/>
        </w:rPr>
        <w:t>Минецкого</w:t>
      </w:r>
      <w:proofErr w:type="spellEnd"/>
      <w:r w:rsidRPr="007E4952">
        <w:rPr>
          <w:bCs/>
          <w:iCs/>
          <w:sz w:val="24"/>
          <w:szCs w:val="24"/>
        </w:rPr>
        <w:t xml:space="preserve">   сельского поселения по вопросам, отнесенным к их компетенции.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>Органы, которым направлены указанные запросы, представляют официальные заключения по предмету предложения в пределах своей компетенции в сроки, установленные регламентом работы данных органов, но не позднее пятнадцати дней со дня направления запроса.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Cs/>
          <w:iCs/>
        </w:rPr>
        <w:t xml:space="preserve">5. </w:t>
      </w:r>
      <w:r w:rsidRPr="007E4952">
        <w:t>Глава сельского поселения с учетом рекомендаций, содержащихся в заключени</w:t>
      </w:r>
      <w:proofErr w:type="gramStart"/>
      <w:r w:rsidRPr="007E4952">
        <w:t>и</w:t>
      </w:r>
      <w:proofErr w:type="gramEnd"/>
      <w:r w:rsidRPr="007E4952">
        <w:t xml:space="preserve"> Комиссии по землепользованию и застройке,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proofErr w:type="gramStart"/>
      <w:r w:rsidRPr="007E4952">
        <w:t>Решение о подготовке проекта о внесении изменений в Правила землепользования и застройки, связанных с размещением или реконструкцией объекта капитального строительства регионального значения и соответствующее</w:t>
      </w:r>
      <w:r w:rsidRPr="007E4952">
        <w:rPr>
          <w:iCs/>
        </w:rPr>
        <w:t xml:space="preserve"> изменение границ территориальных зон, списков видов разрешенного использования недвижимости, показателей предельных размеров земельных участков и предельных параметров разрешенного строительства, применительно к соответствующим территориальным зонам</w:t>
      </w:r>
      <w:r w:rsidRPr="007E4952">
        <w:t>, должно содержать требование, в соответствии с которым на заинтересованных лиц и уполномоченные</w:t>
      </w:r>
      <w:proofErr w:type="gramEnd"/>
      <w:r w:rsidRPr="007E4952">
        <w:t xml:space="preserve"> органы возлагаются обязательства по обеспечению выбора земельного участка, предварительном </w:t>
      </w:r>
      <w:proofErr w:type="gramStart"/>
      <w:r w:rsidRPr="007E4952">
        <w:t>согласовании</w:t>
      </w:r>
      <w:proofErr w:type="gramEnd"/>
      <w:r w:rsidRPr="007E4952">
        <w:t xml:space="preserve"> места размещения объекта капитального строительства и подготовки документации по планировке </w:t>
      </w:r>
      <w:r w:rsidRPr="007E4952">
        <w:rPr>
          <w:iCs/>
        </w:rPr>
        <w:t>территории или внесению изменений в ранее утвержденную документацию по планировке территории.</w:t>
      </w:r>
    </w:p>
    <w:p w:rsidR="00D72EEE" w:rsidRPr="007E4952" w:rsidRDefault="00D72EEE" w:rsidP="00D72EEE">
      <w:pPr>
        <w:tabs>
          <w:tab w:val="left" w:pos="6521"/>
        </w:tabs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 случае</w:t>
      </w:r>
      <w:proofErr w:type="gramStart"/>
      <w:r w:rsidRPr="007E4952">
        <w:rPr>
          <w:iCs/>
        </w:rPr>
        <w:t>,</w:t>
      </w:r>
      <w:proofErr w:type="gramEnd"/>
      <w:r w:rsidRPr="007E4952">
        <w:rPr>
          <w:iCs/>
        </w:rPr>
        <w:t xml:space="preserve"> если предполагаемое размещение объекта капитального строительства регионального значения не предусмотрено в генеральном плане сельского поселения, решение о подготовке проекта о внесении изменений в Правила землепользования и застройки должно содержать требование,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поселения.</w:t>
      </w:r>
    </w:p>
    <w:p w:rsidR="00D72EEE" w:rsidRPr="007E4952" w:rsidRDefault="00D72EEE" w:rsidP="00D72EEE">
      <w:pPr>
        <w:spacing w:before="100" w:after="100"/>
        <w:ind w:firstLine="540"/>
        <w:jc w:val="both"/>
        <w:rPr>
          <w:iCs/>
        </w:rPr>
      </w:pPr>
      <w:r w:rsidRPr="007E4952">
        <w:rPr>
          <w:iCs/>
        </w:rPr>
        <w:t xml:space="preserve">6. Глава сельского поселения не </w:t>
      </w:r>
      <w:proofErr w:type="gramStart"/>
      <w:r w:rsidRPr="007E4952">
        <w:rPr>
          <w:iCs/>
        </w:rPr>
        <w:t>позднее</w:t>
      </w:r>
      <w:proofErr w:type="gramEnd"/>
      <w:r w:rsidRPr="007E4952">
        <w:rPr>
          <w:iCs/>
        </w:rPr>
        <w:t xml:space="preserve">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 и размещение указанного сообщения на официальном сайте администрации сельского поселения. Сообщение о принятии такого решения также может быть распространено по радио и телевидению.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 сообщении о подготовке проекта о внесении изменений в Правила землепользования и застройки указывается информация, изложенная в части 8 статьи 31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7. Внесение изменений в Генеральный план сельского поселения осуществляется в порядке, предусмотренном статьей 24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iCs/>
        </w:rPr>
        <w:lastRenderedPageBreak/>
        <w:t xml:space="preserve">8. </w:t>
      </w:r>
      <w:r w:rsidRPr="007E4952">
        <w:t xml:space="preserve">Выбор земельного участка и предварительное согласование </w:t>
      </w:r>
      <w:proofErr w:type="gramStart"/>
      <w:r w:rsidRPr="007E4952">
        <w:t>места размещения объекта капитального строительства регионального значения</w:t>
      </w:r>
      <w:proofErr w:type="gramEnd"/>
      <w:r w:rsidRPr="007E4952">
        <w:t xml:space="preserve"> осуществляется в порядке, предусмотренном статьей 31 Земельного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iCs/>
        </w:rPr>
        <w:t xml:space="preserve">9. </w:t>
      </w:r>
      <w:r w:rsidRPr="007E4952">
        <w:rPr>
          <w:bCs/>
          <w:iCs/>
        </w:rPr>
        <w:t xml:space="preserve">Подготовка документации по планировке территории осуществляется в порядке, установленном главой </w:t>
      </w:r>
      <w:r w:rsidRPr="007E4952">
        <w:rPr>
          <w:bCs/>
          <w:iCs/>
          <w:lang w:val="en-US"/>
        </w:rPr>
        <w:t>III</w:t>
      </w:r>
      <w:r w:rsidRPr="007E4952">
        <w:rPr>
          <w:bCs/>
          <w:iCs/>
        </w:rPr>
        <w:t xml:space="preserve"> настоящих Правил и статьей 46 Градостроительного кодекса Российской Федерации.</w:t>
      </w:r>
    </w:p>
    <w:p w:rsidR="00D72EEE" w:rsidRPr="007E4952" w:rsidRDefault="00D72EEE" w:rsidP="00D72EEE">
      <w:pPr>
        <w:pStyle w:val="ConsPlusNormal"/>
        <w:spacing w:before="100" w:after="10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4952">
        <w:rPr>
          <w:rFonts w:ascii="Times New Roman" w:hAnsi="Times New Roman" w:cs="Times New Roman"/>
          <w:iCs/>
          <w:sz w:val="24"/>
          <w:szCs w:val="24"/>
        </w:rPr>
        <w:t xml:space="preserve">10. </w:t>
      </w:r>
      <w:proofErr w:type="gramStart"/>
      <w:r w:rsidRPr="007E4952">
        <w:rPr>
          <w:rFonts w:ascii="Times New Roman" w:hAnsi="Times New Roman" w:cs="Times New Roman"/>
          <w:iCs/>
          <w:sz w:val="24"/>
          <w:szCs w:val="24"/>
        </w:rPr>
        <w:t>Комиссия по землепользованию и застройке на основании внесенных и утвержденных в установленном законом порядке изменений в Генеральный план сельского поселения, утвержденной документации по планировке территории и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сельского поселения.</w:t>
      </w:r>
      <w:proofErr w:type="gram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11.</w:t>
      </w:r>
      <w:r w:rsidRPr="007E4952">
        <w:rPr>
          <w:bCs/>
          <w:iCs/>
        </w:rPr>
        <w:t xml:space="preserve"> </w:t>
      </w:r>
      <w:proofErr w:type="gramStart"/>
      <w:r w:rsidRPr="007E4952">
        <w:rPr>
          <w:iCs/>
        </w:rPr>
        <w:t xml:space="preserve">Глава сельского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10 настоящей статьи обязательных приложений должен принять решение о направлении указанного проекта в 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или об отклонении проекта о внесении изменений в Правила землепользования и застройки и о направлении его на доработку с</w:t>
      </w:r>
      <w:proofErr w:type="gramEnd"/>
      <w:r w:rsidRPr="007E4952">
        <w:rPr>
          <w:iCs/>
        </w:rPr>
        <w:t xml:space="preserve"> указанием даты его повторного представления.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bCs/>
          <w:iCs/>
        </w:rPr>
        <w:t xml:space="preserve">12. </w:t>
      </w:r>
      <w:proofErr w:type="gramStart"/>
      <w:r w:rsidRPr="007E4952">
        <w:rPr>
          <w:iCs/>
        </w:rPr>
        <w:t xml:space="preserve">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сельского поселения на доработку в соответствии с результатами публичных слушаний по указанному проекту.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t xml:space="preserve">13. </w:t>
      </w:r>
      <w:r w:rsidRPr="007E4952">
        <w:rPr>
          <w:iCs/>
        </w:rPr>
        <w:t>Изменения, внесенные в Правила землепользования и застройки подлежат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сельского поселения в сети "Интернет".</w:t>
      </w:r>
    </w:p>
    <w:p w:rsidR="00D72EEE" w:rsidRPr="007E4952" w:rsidRDefault="00D72EEE" w:rsidP="00D72EEE">
      <w:pPr>
        <w:pStyle w:val="Web1"/>
        <w:ind w:left="0" w:right="0" w:firstLine="539"/>
        <w:rPr>
          <w:rFonts w:ascii="Times New Roman" w:hAnsi="Times New Roman" w:cs="Times New Roman"/>
          <w:iCs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14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E4952">
        <w:rPr>
          <w:rFonts w:ascii="Times New Roman" w:hAnsi="Times New Roman" w:cs="Times New Roman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iCs/>
          <w:sz w:val="24"/>
          <w:szCs w:val="24"/>
        </w:rPr>
        <w:t>Физические и юридические лица вправе оспорить решение об утверждении изменений внесенных в Правила землепользования и застройки в судебном порядке.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iCs/>
          <w:sz w:val="24"/>
          <w:szCs w:val="24"/>
        </w:rPr>
      </w:pPr>
      <w:r w:rsidRPr="007E4952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7E4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4952">
        <w:rPr>
          <w:rFonts w:ascii="Times New Roman" w:hAnsi="Times New Roman" w:cs="Times New Roman"/>
          <w:iCs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Российской Федерации, утвержденным до утверждения изменений внесенных в Правила землепользования</w:t>
      </w:r>
      <w:proofErr w:type="gram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и застройки.</w:t>
      </w:r>
    </w:p>
    <w:p w:rsidR="00D72EEE" w:rsidRPr="007E4952" w:rsidRDefault="00D72EEE" w:rsidP="00D72EEE">
      <w:pPr>
        <w:spacing w:before="100" w:after="100"/>
        <w:jc w:val="both"/>
        <w:rPr>
          <w:b/>
          <w:i/>
        </w:rPr>
      </w:pPr>
      <w:r w:rsidRPr="007E4952">
        <w:rPr>
          <w:b/>
          <w:i/>
        </w:rPr>
        <w:t>Статья 19. Порядок внесения изменений в Правила землепользования и застройки в случае выявления на территории сельского поселения объектов культурного наследия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1. </w:t>
      </w:r>
      <w:proofErr w:type="gramStart"/>
      <w:r w:rsidRPr="007E4952">
        <w:rPr>
          <w:sz w:val="24"/>
          <w:szCs w:val="24"/>
        </w:rPr>
        <w:t xml:space="preserve">Предложения о внесении изменений в Правила землепользования и застройки, связанные с выявлением объектов культурного наследия, направляются </w:t>
      </w:r>
      <w:r>
        <w:rPr>
          <w:sz w:val="24"/>
          <w:szCs w:val="24"/>
        </w:rPr>
        <w:t>Департаментом куль</w:t>
      </w:r>
      <w:r w:rsidRPr="007E4952">
        <w:rPr>
          <w:sz w:val="24"/>
          <w:szCs w:val="24"/>
        </w:rPr>
        <w:t>туры</w:t>
      </w:r>
      <w:r>
        <w:rPr>
          <w:sz w:val="24"/>
          <w:szCs w:val="24"/>
        </w:rPr>
        <w:t xml:space="preserve">  </w:t>
      </w:r>
      <w:r w:rsidRPr="007E4952">
        <w:rPr>
          <w:sz w:val="24"/>
          <w:szCs w:val="24"/>
        </w:rPr>
        <w:t>и туризма Новгородской области в Комиссию по землепользованию и застройке в форме заявления, содержащего обоснование необходимости формирования зоны с особыми условиями использования территории, в целях охраны вновь выявленных объектов культурного наследия, и внесения соответствующих изменений в Правила землепользования и застройки.</w:t>
      </w:r>
      <w:proofErr w:type="gramEnd"/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К заявлению прилагаются следующие документы: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proofErr w:type="gramStart"/>
      <w:r w:rsidRPr="007E4952">
        <w:rPr>
          <w:sz w:val="24"/>
          <w:szCs w:val="24"/>
        </w:rPr>
        <w:lastRenderedPageBreak/>
        <w:t>- копия паспорта выявленного объекта культурного наследия, зарегистрированного в списках вновь выявленных объектов, представляющих историческую, научную, художественную или иную культурную ценность, до решения вопроса о принятии его на государственный кадастровый учет как памятника истории и культуры, в соответствии с пунктом 14 Инструкции «О порядке учета, обеспечения сохранности, содержания, использования и реставрации недвижимых памятников истории и культуры», утвержденный приказом Министерства культуры СССР</w:t>
      </w:r>
      <w:proofErr w:type="gramEnd"/>
      <w:r w:rsidRPr="007E4952">
        <w:rPr>
          <w:sz w:val="24"/>
          <w:szCs w:val="24"/>
        </w:rPr>
        <w:t xml:space="preserve"> от 13.05.1986г. № 203;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- заключение государственной историко-культурной экспертизы о возможности признания вновь выявленного объекта объектом культурного наследия;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- схему границ территории выявленного объекта культурного наследия;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- карты-схемы границ охранных зон выявленного объекта культурного наследия;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- иные, предусмотренные законодательством документы.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iCs/>
        </w:rPr>
        <w:t xml:space="preserve">2. </w:t>
      </w:r>
      <w:proofErr w:type="gramStart"/>
      <w:r w:rsidRPr="007E4952">
        <w:t>Председатель Комиссии по землепользованию и застройке организует работу по подготовке мотивированного заключения, в котором содержатся рекомендации о внесении изменений в Правила землепользования и застройки, в соответствии с поступившим предложением, или об отклонении такого предложения с указанием причин отклонения, в срок не позднее тридцати дней со дня поступления предложения о внесении изменений в Правила землепользования и застройки.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t xml:space="preserve">3. В целях подготовки заключения Комиссия по землепользованию и застройке </w:t>
      </w:r>
      <w:r w:rsidRPr="007E4952">
        <w:rPr>
          <w:bCs/>
          <w:iCs/>
        </w:rPr>
        <w:t>направляет запросы: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 xml:space="preserve">в соответствующие структурные подразделения Администрации поселения, а так же, при необходимости, в структурные подразделения Администрации </w:t>
      </w:r>
      <w:proofErr w:type="spellStart"/>
      <w:r w:rsidRPr="007E4952">
        <w:rPr>
          <w:bCs/>
          <w:iCs/>
        </w:rPr>
        <w:t>Минецкого</w:t>
      </w:r>
      <w:proofErr w:type="spellEnd"/>
      <w:r w:rsidRPr="007E4952">
        <w:rPr>
          <w:bCs/>
          <w:iCs/>
        </w:rPr>
        <w:t xml:space="preserve"> муниципального района: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>- о предоставлении информации, касающейся видов и параметров разрешенного использования земельных участков, иных объектов недвижимости, границ территориальных зон;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об имущественно – правовом статусе территории и расположенных на ней объектах недвижимости;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 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о границах территорий подверженных риску возникновения чрезвычайных ситуаций природного и техногенного характера,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в предприятия, обслуживающие инженерные сети на территории сельского поселения: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sz w:val="24"/>
          <w:szCs w:val="24"/>
        </w:rPr>
        <w:t>- о возможности подключения к централизованным сетям инженерно-технического обеспечения, или по организации автономных систем обеспечения</w:t>
      </w:r>
      <w:r w:rsidRPr="007E4952">
        <w:rPr>
          <w:bCs/>
          <w:iCs/>
          <w:sz w:val="24"/>
          <w:szCs w:val="24"/>
        </w:rPr>
        <w:t>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а так же в следующие федеральные органы: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7E4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- в Территориальный отдел</w:t>
      </w:r>
      <w:r w:rsidRPr="007E4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Управления Федеральной службы государственной регистрации, кадастра и картографии по Новгородской области</w:t>
      </w:r>
      <w:r w:rsidRPr="007E4952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о предоставлении сведений из государственного земельного кадастра;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- в Федеральную службу по надзору в сфере природопользования (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>) по Новгородской области о наличии ограничений по экологическим требованиям;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bCs/>
          <w:iCs/>
          <w:sz w:val="24"/>
          <w:szCs w:val="24"/>
        </w:rPr>
        <w:t xml:space="preserve">в иные органы уполномоченные регулировать землепользование и застройку на территории </w:t>
      </w:r>
      <w:proofErr w:type="spellStart"/>
      <w:r w:rsidRPr="007E4952">
        <w:rPr>
          <w:bCs/>
          <w:iCs/>
          <w:sz w:val="24"/>
          <w:szCs w:val="24"/>
        </w:rPr>
        <w:t>Минецкого</w:t>
      </w:r>
      <w:proofErr w:type="spellEnd"/>
      <w:r w:rsidRPr="007E4952">
        <w:rPr>
          <w:bCs/>
          <w:iCs/>
          <w:sz w:val="24"/>
          <w:szCs w:val="24"/>
        </w:rPr>
        <w:t xml:space="preserve"> сельского поселения по вопросам, отнесенным к их компетенции.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bCs/>
          <w:iCs/>
          <w:sz w:val="24"/>
          <w:szCs w:val="24"/>
        </w:rPr>
        <w:t>Органы, которым направлены указанные запросы, представляют официальные заключения по предмету предложения в пределах своей компетенции в сроки, установленные регламентом работы данных органов.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Cs/>
          <w:iCs/>
        </w:rPr>
        <w:t xml:space="preserve">4. </w:t>
      </w:r>
      <w:r w:rsidRPr="007E4952">
        <w:t>Глава сельского поселения с учетом рекомендаций, содержащихся в заключени</w:t>
      </w:r>
      <w:proofErr w:type="gramStart"/>
      <w:r w:rsidRPr="007E4952">
        <w:t>и</w:t>
      </w:r>
      <w:proofErr w:type="gramEnd"/>
      <w:r w:rsidRPr="007E4952">
        <w:t xml:space="preserve"> Комиссии по землепользованию и застройке, в течение тридцати дней принимает решение о подготовке проекта о внесении изменений в Правила землепользования и застройки или </w:t>
      </w:r>
      <w:r w:rsidRPr="007E4952">
        <w:lastRenderedPageBreak/>
        <w:t xml:space="preserve">об отклонении предложения о внесении изменений в данные Правила с указанием причин отклонения и направляет копию такого решения в </w:t>
      </w:r>
      <w:r>
        <w:t>Департамент  культуры</w:t>
      </w:r>
      <w:r w:rsidRPr="007E4952">
        <w:t xml:space="preserve"> и туризма Новгородской области.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t>Решение о подготовке проекта о внесении изменений в Правила землепользования и застройки должно содержать требование,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поселения.</w:t>
      </w:r>
    </w:p>
    <w:p w:rsidR="00D72EEE" w:rsidRPr="007E4952" w:rsidRDefault="00D72EEE" w:rsidP="00D72EEE">
      <w:pPr>
        <w:spacing w:before="100" w:after="100"/>
        <w:ind w:firstLine="540"/>
        <w:jc w:val="both"/>
        <w:rPr>
          <w:iCs/>
        </w:rPr>
      </w:pPr>
      <w:r w:rsidRPr="007E4952">
        <w:t xml:space="preserve">5. </w:t>
      </w:r>
      <w:r w:rsidRPr="007E4952">
        <w:rPr>
          <w:iCs/>
        </w:rPr>
        <w:t xml:space="preserve">Глава сельского поселения не </w:t>
      </w:r>
      <w:proofErr w:type="gramStart"/>
      <w:r w:rsidRPr="007E4952">
        <w:rPr>
          <w:iCs/>
        </w:rPr>
        <w:t>позднее</w:t>
      </w:r>
      <w:proofErr w:type="gramEnd"/>
      <w:r w:rsidRPr="007E4952">
        <w:rPr>
          <w:iCs/>
        </w:rPr>
        <w:t xml:space="preserve">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 и размещение указанного сообщения на официальном сайте администрации </w:t>
      </w:r>
      <w:r w:rsidRPr="007E4952">
        <w:t>сельского поселения</w:t>
      </w:r>
      <w:r w:rsidRPr="007E4952">
        <w:rPr>
          <w:iCs/>
        </w:rPr>
        <w:t xml:space="preserve"> в сети "Интернет". Сообщение о принятии такого решения также может быть распространено по радио и телевидению.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 сообщении о подготовке проекта о внесении изменений в Правила землепользования и застройки указывается информация, изложенная в части 8 статьи 31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t>6. Внесение изменений в Генеральный план сельского поселения осуществляется в порядке, предусмотренном статьей 24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t xml:space="preserve">7. </w:t>
      </w:r>
      <w:proofErr w:type="gramStart"/>
      <w:r w:rsidRPr="007E4952">
        <w:rPr>
          <w:iCs/>
        </w:rPr>
        <w:t xml:space="preserve">Комиссия по землепользованию и застройке на основании внесенных и утвержденных в установленном законом порядке изменений в Генеральный план </w:t>
      </w:r>
      <w:r w:rsidRPr="007E4952">
        <w:t xml:space="preserve">сельского поселения </w:t>
      </w:r>
      <w:r w:rsidRPr="007E4952">
        <w:rPr>
          <w:iCs/>
        </w:rPr>
        <w:t xml:space="preserve">и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</w:t>
      </w:r>
      <w:r w:rsidRPr="007E4952">
        <w:t>сельского поселения</w:t>
      </w:r>
      <w:r w:rsidRPr="007E4952">
        <w:rPr>
          <w:iCs/>
        </w:rPr>
        <w:t>.</w:t>
      </w:r>
      <w:proofErr w:type="gramEnd"/>
      <w:r w:rsidRPr="007E4952">
        <w:rPr>
          <w:iCs/>
        </w:rPr>
        <w:t xml:space="preserve">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 xml:space="preserve">8. </w:t>
      </w:r>
      <w:proofErr w:type="gramStart"/>
      <w:r w:rsidRPr="007E4952">
        <w:rPr>
          <w:iCs/>
        </w:rPr>
        <w:t xml:space="preserve">Глава сельского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7 настоящей статьи обязательных приложений должен принять решение о направлении указанного проекта в 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или об отклонении проекта о внесении изменений в Правила землепользования и застройки и о направлении его на доработку с</w:t>
      </w:r>
      <w:proofErr w:type="gramEnd"/>
      <w:r w:rsidRPr="007E4952">
        <w:rPr>
          <w:iCs/>
        </w:rPr>
        <w:t xml:space="preserve"> указанием даты его повторного представления.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 xml:space="preserve">9. </w:t>
      </w:r>
      <w:proofErr w:type="gramStart"/>
      <w:r w:rsidRPr="007E4952">
        <w:rPr>
          <w:iCs/>
        </w:rPr>
        <w:t xml:space="preserve">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сельского поселения на доработку в соответствии с результатами публичных слушаний по указанному проекту.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10. Изменения, внесенные в Правила землепользования и застройки подлежат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сельского поселения в сети "Интернет".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11. Физические и юридические лица вправе оспорить решение об утверждении изменений внесенных в Правила землепользования и застройки в судебном порядке.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39"/>
        <w:rPr>
          <w:iCs/>
          <w:sz w:val="24"/>
          <w:szCs w:val="24"/>
        </w:rPr>
      </w:pPr>
      <w:r w:rsidRPr="007E4952">
        <w:rPr>
          <w:iCs/>
          <w:sz w:val="24"/>
          <w:szCs w:val="24"/>
        </w:rPr>
        <w:t xml:space="preserve">12. </w:t>
      </w:r>
      <w:proofErr w:type="gramStart"/>
      <w:r w:rsidRPr="007E4952">
        <w:rPr>
          <w:iCs/>
          <w:sz w:val="24"/>
          <w:szCs w:val="24"/>
        </w:rPr>
        <w:t xml:space="preserve">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Федерации, а также схемам территориального </w:t>
      </w:r>
      <w:r w:rsidRPr="007E4952">
        <w:rPr>
          <w:iCs/>
          <w:sz w:val="24"/>
          <w:szCs w:val="24"/>
        </w:rPr>
        <w:lastRenderedPageBreak/>
        <w:t>планирования Российской Федерации, схемам территориального планирования субъектов Российской Федерации, утвержденным до утверждения изменений внесенных в Правила землепользования</w:t>
      </w:r>
      <w:proofErr w:type="gramEnd"/>
      <w:r w:rsidRPr="007E4952">
        <w:rPr>
          <w:iCs/>
          <w:sz w:val="24"/>
          <w:szCs w:val="24"/>
        </w:rPr>
        <w:t xml:space="preserve"> и застройки.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20. Порядок внесения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территории, утвержденной главой сельского поселения.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b w:val="0"/>
          <w:sz w:val="24"/>
          <w:szCs w:val="24"/>
        </w:rPr>
      </w:pPr>
      <w:r w:rsidRPr="007E4952">
        <w:rPr>
          <w:rFonts w:ascii="Times New Roman" w:hAnsi="Times New Roman"/>
          <w:b w:val="0"/>
          <w:i/>
          <w:iCs/>
          <w:sz w:val="24"/>
          <w:szCs w:val="24"/>
        </w:rPr>
        <w:t xml:space="preserve">      </w:t>
      </w:r>
      <w:proofErr w:type="gramStart"/>
      <w:r w:rsidRPr="007E4952">
        <w:rPr>
          <w:rFonts w:ascii="Times New Roman" w:hAnsi="Times New Roman"/>
          <w:b w:val="0"/>
          <w:iCs/>
          <w:sz w:val="24"/>
          <w:szCs w:val="24"/>
        </w:rPr>
        <w:t>1.Предложения о внесении изменений</w:t>
      </w:r>
      <w:r w:rsidRPr="007E4952">
        <w:rPr>
          <w:rFonts w:ascii="Times New Roman" w:hAnsi="Times New Roman"/>
          <w:b w:val="0"/>
          <w:sz w:val="24"/>
          <w:szCs w:val="24"/>
        </w:rPr>
        <w:t xml:space="preserve">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территории, утвержденной главой </w:t>
      </w:r>
      <w:proofErr w:type="spellStart"/>
      <w:r w:rsidRPr="007E4952">
        <w:rPr>
          <w:rFonts w:ascii="Times New Roman" w:hAnsi="Times New Roman"/>
          <w:b w:val="0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E4952">
        <w:rPr>
          <w:rFonts w:ascii="Times New Roman" w:hAnsi="Times New Roman"/>
          <w:b w:val="0"/>
          <w:sz w:val="24"/>
          <w:szCs w:val="24"/>
        </w:rPr>
        <w:t>сельскогоо</w:t>
      </w:r>
      <w:proofErr w:type="spellEnd"/>
      <w:r w:rsidRPr="007E4952">
        <w:rPr>
          <w:rFonts w:ascii="Times New Roman" w:hAnsi="Times New Roman"/>
          <w:b w:val="0"/>
          <w:sz w:val="24"/>
          <w:szCs w:val="24"/>
        </w:rPr>
        <w:t xml:space="preserve"> сельского поселения направляются отделом архитектуры и градостроительства в Комиссию по землепользования и застройке в форме заявления, содержащего обоснование необходимости внесения изменений в Правила землепользования и</w:t>
      </w:r>
      <w:proofErr w:type="gramEnd"/>
      <w:r w:rsidRPr="007E4952">
        <w:rPr>
          <w:rFonts w:ascii="Times New Roman" w:hAnsi="Times New Roman"/>
          <w:b w:val="0"/>
          <w:sz w:val="24"/>
          <w:szCs w:val="24"/>
        </w:rPr>
        <w:t xml:space="preserve">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территории, утвержденной главой сельского поселения.</w:t>
      </w:r>
    </w:p>
    <w:p w:rsidR="00D72EEE" w:rsidRPr="007E4952" w:rsidRDefault="00D72EEE" w:rsidP="00D72EEE">
      <w:pPr>
        <w:tabs>
          <w:tab w:val="left" w:pos="-2340"/>
        </w:tabs>
        <w:spacing w:before="100" w:after="100"/>
        <w:ind w:firstLine="540"/>
        <w:jc w:val="both"/>
      </w:pPr>
      <w:r w:rsidRPr="007E4952">
        <w:t>К заявлению прилагается перечень сведений, содержащих характеристики и количественные показатели предельных параметров разрешенного строительства и реконструкции объектов капитального строительства для соответствующих территориальных зон, а также материалы утвержденной документации по планировке территории.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iCs/>
        </w:rPr>
        <w:t xml:space="preserve">2. </w:t>
      </w:r>
      <w:proofErr w:type="gramStart"/>
      <w:r w:rsidRPr="007E4952">
        <w:t>Председатель Комиссии по землепользованию и застройке организует работу по подготовке мотивированного заключения, в котором содержатся рекомендации о внесении изменений в Правила землепользования и застройки, в соответствии с поступившим предложением, или об отклонении такого предложения с указанием причин отклонения, в срок не позднее тридцати дней со дня поступления предложения о внесении изменений в Правила землепользования и застройки.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t xml:space="preserve">3. В целях подготовки заключения Комиссия по землепользованию и застройке </w:t>
      </w:r>
      <w:r w:rsidRPr="007E4952">
        <w:rPr>
          <w:bCs/>
          <w:iCs/>
        </w:rPr>
        <w:t>направляет запросы: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 xml:space="preserve">в соответствующие структурные подразделения Администрации поселения, а так же, при необходимости, в структурные подразделения Администрации </w:t>
      </w:r>
      <w:proofErr w:type="spellStart"/>
      <w:r w:rsidRPr="007E4952">
        <w:rPr>
          <w:bCs/>
          <w:iCs/>
        </w:rPr>
        <w:t>Минецкого</w:t>
      </w:r>
      <w:proofErr w:type="spellEnd"/>
      <w:r w:rsidRPr="007E4952">
        <w:rPr>
          <w:bCs/>
          <w:iCs/>
        </w:rPr>
        <w:t xml:space="preserve"> муниципального района: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>- о предоставлении информации, касающейся видов и параметров разрешенного использования земельных участков, иных объектов недвижимости, границ территориальных зон;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об имущественно – правовом статусе территории и расположенных на ней объектах недвижимости;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 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о границах территорий подверженных риску возникновения чрезвычайных ситуаций природного и техногенного характера,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в предприятия, обслуживающие инженерные сети на территории сельского поселения: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sz w:val="24"/>
          <w:szCs w:val="24"/>
        </w:rPr>
        <w:t>- о возможности подключения к централизованным сетям инженерно-технического обеспечения, или по организации автономных систем обеспечения</w:t>
      </w:r>
      <w:r w:rsidRPr="007E4952">
        <w:rPr>
          <w:bCs/>
          <w:iCs/>
          <w:sz w:val="24"/>
          <w:szCs w:val="24"/>
        </w:rPr>
        <w:t>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а так же в следующие федеральные органы: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E4952">
        <w:rPr>
          <w:rFonts w:ascii="Times New Roman" w:hAnsi="Times New Roman" w:cs="Times New Roman"/>
          <w:color w:val="auto"/>
          <w:sz w:val="24"/>
          <w:szCs w:val="24"/>
        </w:rPr>
        <w:t>- в Территориальный отдел</w:t>
      </w:r>
      <w:r w:rsidRPr="007E4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Управления Федеральной службы государственной регистрации, кадастра и картографии по Новгородской области</w:t>
      </w:r>
      <w:r w:rsidRPr="007E4952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о предоставлении сведений из государственного земельного кадастра;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Территориальный орган </w:t>
      </w:r>
      <w:r w:rsidRPr="007E4952">
        <w:rPr>
          <w:rFonts w:ascii="Times New Roman" w:hAnsi="Times New Roman" w:cs="Times New Roman"/>
          <w:sz w:val="24"/>
          <w:szCs w:val="24"/>
        </w:rPr>
        <w:t>Федеральной службы по надзору за соблюдением законодательства в сфере массовых коммуникаций и охраны культурного наследия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Российской Федерации по Новгородскому району и в </w:t>
      </w:r>
      <w:r>
        <w:rPr>
          <w:rFonts w:ascii="Times New Roman" w:hAnsi="Times New Roman" w:cs="Times New Roman"/>
          <w:spacing w:val="-1"/>
          <w:sz w:val="24"/>
          <w:szCs w:val="24"/>
        </w:rPr>
        <w:t>Департамент культуры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и туризма Новгородской области 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о наличии ограничений по требованиям охраны памятников истории и культуры;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- в Федеральную службу по надзору в сфере природопользования (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>) по Новгородской области о наличии ограничений по экологическим требованиям;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bCs/>
          <w:iCs/>
          <w:sz w:val="24"/>
          <w:szCs w:val="24"/>
        </w:rPr>
        <w:t xml:space="preserve">- в иные органы уполномоченные регулировать землепользование и застройку на территории  </w:t>
      </w:r>
      <w:proofErr w:type="spellStart"/>
      <w:r w:rsidRPr="007E4952">
        <w:rPr>
          <w:bCs/>
          <w:iCs/>
          <w:sz w:val="24"/>
          <w:szCs w:val="24"/>
        </w:rPr>
        <w:t>Минецкого</w:t>
      </w:r>
      <w:proofErr w:type="spellEnd"/>
      <w:r w:rsidRPr="007E4952">
        <w:rPr>
          <w:bCs/>
          <w:iCs/>
          <w:sz w:val="24"/>
          <w:szCs w:val="24"/>
        </w:rPr>
        <w:t xml:space="preserve">  сельского поселения по вопросам, отнесенным к их компетенции.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>Органы, которым направлены указанные запросы, представляют официальные заключения по предмету предложения в пределах своей компетенции в сроки, установленные регламентом работы данных органов.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Cs/>
          <w:iCs/>
        </w:rPr>
        <w:t xml:space="preserve">4. </w:t>
      </w:r>
      <w:r w:rsidRPr="007E4952">
        <w:t>Глава сельского поселения с учетом рекомендаций, содержащихся в заключени</w:t>
      </w:r>
      <w:proofErr w:type="gramStart"/>
      <w:r w:rsidRPr="007E4952">
        <w:t>и</w:t>
      </w:r>
      <w:proofErr w:type="gramEnd"/>
      <w:r w:rsidRPr="007E4952">
        <w:t xml:space="preserve"> Комиссии по землепользованию и застройке,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в </w:t>
      </w:r>
      <w:r>
        <w:rPr>
          <w:bCs/>
          <w:iCs/>
        </w:rPr>
        <w:t xml:space="preserve">Департамент </w:t>
      </w:r>
      <w:r w:rsidRPr="007E4952">
        <w:rPr>
          <w:bCs/>
          <w:iCs/>
        </w:rPr>
        <w:t xml:space="preserve"> архитектуры и градостроитель</w:t>
      </w:r>
      <w:r>
        <w:rPr>
          <w:bCs/>
          <w:iCs/>
        </w:rPr>
        <w:t>ной политики.</w:t>
      </w:r>
      <w:r w:rsidRPr="007E4952">
        <w:t xml:space="preserve"> </w:t>
      </w:r>
    </w:p>
    <w:p w:rsidR="00D72EEE" w:rsidRPr="007E4952" w:rsidRDefault="00D72EEE" w:rsidP="00D72EEE">
      <w:pPr>
        <w:spacing w:before="100" w:after="100"/>
        <w:ind w:firstLine="540"/>
        <w:jc w:val="both"/>
        <w:rPr>
          <w:iCs/>
        </w:rPr>
      </w:pPr>
      <w:r w:rsidRPr="007E4952">
        <w:rPr>
          <w:iCs/>
        </w:rPr>
        <w:t xml:space="preserve">5. Глава сельского поселения не </w:t>
      </w:r>
      <w:proofErr w:type="gramStart"/>
      <w:r w:rsidRPr="007E4952">
        <w:rPr>
          <w:iCs/>
        </w:rPr>
        <w:t>позднее</w:t>
      </w:r>
      <w:proofErr w:type="gramEnd"/>
      <w:r w:rsidRPr="007E4952">
        <w:rPr>
          <w:iCs/>
        </w:rPr>
        <w:t xml:space="preserve">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 и размещение указанного сообщения на официальном сайте администрации сельского поселения в сети "Интернет". Сообщение о принятии такого решения также может быть распространено по радио и телевидению.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 сообщении о подготовке проекта о внесении изменений в Правила землепользования и застройки указывается информация, изложенная в части 8 статьи 31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 xml:space="preserve">6. Комиссия по землепользованию и застройке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</w:t>
      </w:r>
      <w:r w:rsidRPr="007E4952">
        <w:t>сельского поселения</w:t>
      </w:r>
      <w:r w:rsidRPr="007E4952">
        <w:rPr>
          <w:iCs/>
        </w:rPr>
        <w:t>.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 xml:space="preserve">7. </w:t>
      </w:r>
      <w:proofErr w:type="gramStart"/>
      <w:r w:rsidRPr="007E4952">
        <w:rPr>
          <w:iCs/>
        </w:rPr>
        <w:t xml:space="preserve">Глава сельского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6 настоящей статьи обязательных приложений должен принять решение о направлении указанного проекта в 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или об отклонении проекта о внесении изменений в Правила землепользования и застройки и о направлении его на доработку с</w:t>
      </w:r>
      <w:proofErr w:type="gramEnd"/>
      <w:r w:rsidRPr="007E4952">
        <w:rPr>
          <w:iCs/>
        </w:rPr>
        <w:t xml:space="preserve"> указанием даты его повторного представления.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 xml:space="preserve">8. </w:t>
      </w:r>
      <w:proofErr w:type="gramStart"/>
      <w:r w:rsidRPr="007E4952">
        <w:rPr>
          <w:iCs/>
        </w:rPr>
        <w:t xml:space="preserve">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сельского поселения на доработку в соответствии с результатами публичных слушаний по указанному проекту.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lastRenderedPageBreak/>
        <w:t>9. Изменения, внесенные в Правила землепользования и застройки подлежат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сельского поселения в сети "Интернет".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10. Физические и юридические лица вправе оспорить решение об утверждении изменений внесенных в Правила землепользования и застройки в судебном порядке.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39"/>
        <w:rPr>
          <w:iCs/>
          <w:sz w:val="24"/>
          <w:szCs w:val="24"/>
        </w:rPr>
      </w:pPr>
      <w:r w:rsidRPr="007E4952">
        <w:rPr>
          <w:iCs/>
          <w:sz w:val="24"/>
          <w:szCs w:val="24"/>
        </w:rPr>
        <w:t xml:space="preserve">11. </w:t>
      </w:r>
      <w:proofErr w:type="gramStart"/>
      <w:r w:rsidRPr="007E4952">
        <w:rPr>
          <w:iCs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Российской Федерации, утвержденным до утверждения изменений внесенных в Правила землепользования</w:t>
      </w:r>
      <w:proofErr w:type="gramEnd"/>
      <w:r w:rsidRPr="007E4952">
        <w:rPr>
          <w:iCs/>
          <w:sz w:val="24"/>
          <w:szCs w:val="24"/>
        </w:rPr>
        <w:t xml:space="preserve"> и застройки.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0"/>
        <w:rPr>
          <w:b/>
          <w:i/>
          <w:sz w:val="24"/>
          <w:szCs w:val="24"/>
        </w:rPr>
      </w:pPr>
      <w:r w:rsidRPr="007E4952">
        <w:rPr>
          <w:b/>
          <w:i/>
          <w:sz w:val="24"/>
          <w:szCs w:val="24"/>
        </w:rPr>
        <w:t>Статья 21. Порядок внесения изменений в Правила землепользования и застройки по заявлениям физических или юридических лиц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t xml:space="preserve">1. </w:t>
      </w:r>
      <w:proofErr w:type="gramStart"/>
      <w:r w:rsidRPr="007E4952">
        <w:t xml:space="preserve">Физические или юридические лица вправе обратиться в Комиссию по землепользованию и застройке с предложением о внесении изменений в Правила землепользования и застройки, </w:t>
      </w:r>
      <w:r w:rsidRPr="007E4952">
        <w:rPr>
          <w:iCs/>
        </w:rPr>
        <w:t>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</w:t>
      </w:r>
      <w:proofErr w:type="gramEnd"/>
      <w:r w:rsidRPr="007E4952">
        <w:rPr>
          <w:iCs/>
        </w:rPr>
        <w:t xml:space="preserve"> и законные интересы граждан и их объединений.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2. Предложения о внесении изменений в Правила землепользования и застройки, в связи с размещением объекта капитального строительства на предназначенном для строительства земельном участке, направляются в Комиссию по землепользованию и застройке в форме заявления.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К заявлению о внесении изменений в Правила землепользования и </w:t>
      </w:r>
      <w:proofErr w:type="gramStart"/>
      <w:r w:rsidRPr="007E4952">
        <w:rPr>
          <w:sz w:val="24"/>
          <w:szCs w:val="24"/>
        </w:rPr>
        <w:t>застройки</w:t>
      </w:r>
      <w:proofErr w:type="gramEnd"/>
      <w:r w:rsidRPr="007E4952">
        <w:rPr>
          <w:sz w:val="24"/>
          <w:szCs w:val="24"/>
        </w:rPr>
        <w:t xml:space="preserve"> связанных с размещением объекта капитального строительства на предназначенном для застройки земельном участке, прилагается 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места парковки автомобилей и т.д.), общая информация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3. </w:t>
      </w:r>
      <w:proofErr w:type="gramStart"/>
      <w:r w:rsidRPr="007E4952">
        <w:rPr>
          <w:sz w:val="24"/>
          <w:szCs w:val="24"/>
        </w:rPr>
        <w:t>Предложения о внесении изменений в Правила землепользования и застройки, связанных с реконструкцией объекта капитального строительства на застроенном земельном участке, направляются в форме заявления, содержащего мотивированное обоснование невозможности эффективного использования недвижимости в рамках установленных ограничений или существенного снижения стоимости недвижимости, либо невозможности осуществления частных и общественных интересов в развитии конкретной территории или нанесении вреда этим интересам.</w:t>
      </w:r>
      <w:proofErr w:type="gramEnd"/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 xml:space="preserve">4. </w:t>
      </w:r>
      <w:proofErr w:type="gramStart"/>
      <w:r w:rsidRPr="007E4952">
        <w:rPr>
          <w:sz w:val="24"/>
          <w:szCs w:val="24"/>
        </w:rPr>
        <w:t>Председатель Комиссии по землепользованию и застройке организует работу по подготовке мотивированного заключения, в котором содержатся рекомендации о внесении изменений в Правила землепользования и застройки, в соответствии с поступившим предложением, или об отклонении такого предложения с указанием причин отклонения, в срок не позднее тридцати дней со дня поступления предложения о внесении изменений в Правила землепользования и застройки.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lastRenderedPageBreak/>
        <w:t xml:space="preserve">5. В целях подготовки заключения Комиссия по землепользованию и застройке </w:t>
      </w:r>
      <w:r w:rsidRPr="007E4952">
        <w:rPr>
          <w:bCs/>
          <w:iCs/>
        </w:rPr>
        <w:t>направляет запросы: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 xml:space="preserve">в соответствующие структурные подразделения Администрации поселения, а так же, при необходимости, в структурные подразделения Администрации </w:t>
      </w:r>
      <w:proofErr w:type="spellStart"/>
      <w:r w:rsidRPr="007E4952">
        <w:rPr>
          <w:bCs/>
          <w:iCs/>
        </w:rPr>
        <w:t>Минецкого</w:t>
      </w:r>
      <w:proofErr w:type="spellEnd"/>
      <w:r w:rsidRPr="007E4952">
        <w:rPr>
          <w:bCs/>
          <w:iCs/>
        </w:rPr>
        <w:t xml:space="preserve"> муниципального района: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bCs/>
          <w:iCs/>
        </w:rPr>
        <w:t>- о предоставлении информации, касающейся видов и параметров разрешенного использования земельных участков, иных объектов недвижимости, границ территориальных зон;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об имущественно – правовом статусе территории и расположенных на ней объектах недвижимости;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 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о границах территорий подверженных риску возникновения чрезвычайных ситуаций природного и техногенного характера,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sz w:val="24"/>
          <w:szCs w:val="24"/>
        </w:rPr>
      </w:pPr>
      <w:r w:rsidRPr="007E4952">
        <w:rPr>
          <w:sz w:val="24"/>
          <w:szCs w:val="24"/>
        </w:rPr>
        <w:t>в предприятия, обслуживающие инженерные сети на территории сельского поселения: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sz w:val="24"/>
          <w:szCs w:val="24"/>
        </w:rPr>
        <w:t>- о возможности подключения к централизованным сетям инженерно-технического обеспечения, или по организации автономных систем обеспечения</w:t>
      </w:r>
      <w:r w:rsidRPr="007E4952">
        <w:rPr>
          <w:bCs/>
          <w:iCs/>
          <w:sz w:val="24"/>
          <w:szCs w:val="24"/>
        </w:rPr>
        <w:t>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а так же в следующие федеральные органы: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E4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- в Территориальный отдел</w:t>
      </w:r>
      <w:r w:rsidRPr="007E4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Управления Федеральной службы государственной регистрации, кадастра и картографии по Новгородской области</w:t>
      </w:r>
      <w:r w:rsidRPr="007E4952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о предоставлении сведений из государственного земельного кадастра;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pacing w:val="-2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Территориальный орган </w:t>
      </w:r>
      <w:r w:rsidRPr="007E4952">
        <w:rPr>
          <w:rFonts w:ascii="Times New Roman" w:hAnsi="Times New Roman" w:cs="Times New Roman"/>
          <w:sz w:val="24"/>
          <w:szCs w:val="24"/>
        </w:rPr>
        <w:t>Федеральной службы по надзору за соблюдением законодательства в сфере массовых коммуникаций и охраны культурного наследия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Российской Федерации по Новгородскому району и в </w:t>
      </w:r>
      <w:r>
        <w:rPr>
          <w:rFonts w:ascii="Times New Roman" w:hAnsi="Times New Roman" w:cs="Times New Roman"/>
          <w:spacing w:val="-1"/>
          <w:sz w:val="24"/>
          <w:szCs w:val="24"/>
        </w:rPr>
        <w:t>Департамент культуры</w:t>
      </w:r>
      <w:r w:rsidRPr="007E4952">
        <w:rPr>
          <w:rFonts w:ascii="Times New Roman" w:hAnsi="Times New Roman" w:cs="Times New Roman"/>
          <w:spacing w:val="-1"/>
          <w:sz w:val="24"/>
          <w:szCs w:val="24"/>
        </w:rPr>
        <w:t xml:space="preserve"> и туризма Новгородской области </w:t>
      </w:r>
      <w:r w:rsidRPr="007E4952">
        <w:rPr>
          <w:rFonts w:ascii="Times New Roman" w:hAnsi="Times New Roman" w:cs="Times New Roman"/>
          <w:spacing w:val="-2"/>
          <w:sz w:val="24"/>
          <w:szCs w:val="24"/>
        </w:rPr>
        <w:t>о наличии ограничений по требованиям охраны памятников истории и культуры;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pacing w:val="-2"/>
          <w:sz w:val="24"/>
          <w:szCs w:val="24"/>
        </w:rPr>
        <w:t>- в Федеральную службу по надзору в сфере природопользования (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>) по Новгородской области о наличии ограничений по экологическим требованиям;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bCs/>
          <w:iCs/>
          <w:sz w:val="24"/>
          <w:szCs w:val="24"/>
        </w:rPr>
        <w:t xml:space="preserve">- в иные органы уполномоченные регулировать землепользование и застройку на территории  </w:t>
      </w:r>
      <w:proofErr w:type="spellStart"/>
      <w:r w:rsidRPr="007E4952">
        <w:rPr>
          <w:bCs/>
          <w:iCs/>
          <w:sz w:val="24"/>
          <w:szCs w:val="24"/>
        </w:rPr>
        <w:t>Минецкого</w:t>
      </w:r>
      <w:proofErr w:type="spellEnd"/>
      <w:r w:rsidRPr="007E4952">
        <w:rPr>
          <w:bCs/>
          <w:iCs/>
          <w:sz w:val="24"/>
          <w:szCs w:val="24"/>
        </w:rPr>
        <w:t xml:space="preserve">  сельского поселения по вопросам, отнесенным к их компетенции.</w:t>
      </w:r>
    </w:p>
    <w:p w:rsidR="00D72EEE" w:rsidRPr="007E4952" w:rsidRDefault="00D72EEE" w:rsidP="00D72EEE">
      <w:pPr>
        <w:pStyle w:val="FR2"/>
        <w:spacing w:before="100" w:after="100" w:line="240" w:lineRule="auto"/>
        <w:ind w:firstLine="567"/>
        <w:rPr>
          <w:bCs/>
          <w:iCs/>
          <w:sz w:val="24"/>
          <w:szCs w:val="24"/>
        </w:rPr>
      </w:pPr>
      <w:r w:rsidRPr="007E4952">
        <w:rPr>
          <w:bCs/>
          <w:iCs/>
          <w:sz w:val="24"/>
          <w:szCs w:val="24"/>
        </w:rPr>
        <w:t>Органы, которым направлены указанные запросы, представляют официальные заключения по предмету предложения в пределах своей компетенции в сроки, установленные регламентом работы данных органов.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rPr>
          <w:bCs/>
          <w:iCs/>
        </w:rPr>
        <w:t xml:space="preserve">6. </w:t>
      </w:r>
      <w:r w:rsidRPr="007E4952">
        <w:t>Глава сельского поселения с учетом рекомендаций, содержащихся в заключени</w:t>
      </w:r>
      <w:proofErr w:type="gramStart"/>
      <w:r w:rsidRPr="007E4952">
        <w:t>и</w:t>
      </w:r>
      <w:proofErr w:type="gramEnd"/>
      <w:r w:rsidRPr="007E4952">
        <w:t xml:space="preserve"> Комиссии по землепользованию и застройке,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proofErr w:type="gramStart"/>
      <w:r w:rsidRPr="007E4952">
        <w:t>Решение о подготовке проекта о внесении изменений в Правила землепользования и застройки, связанных с размещением или реконструкцией объекта капитального строительства и соответствующее</w:t>
      </w:r>
      <w:r w:rsidRPr="007E4952">
        <w:rPr>
          <w:iCs/>
        </w:rPr>
        <w:t xml:space="preserve"> изменение границ территориальных зон, списков видов разрешенного использования недвижимости, показателей предельных размеров земельных участков и предельных параметров разрешенного строительства, применительно к соответствующим территориальным зонам</w:t>
      </w:r>
      <w:r w:rsidRPr="007E4952">
        <w:t>, должно содержать требование, в соответствии с которым на заинтересованных лиц и уполномоченные органы возлагаются</w:t>
      </w:r>
      <w:proofErr w:type="gramEnd"/>
      <w:r w:rsidRPr="007E4952">
        <w:t xml:space="preserve"> обязательства по подготовке документации по планировке </w:t>
      </w:r>
      <w:r w:rsidRPr="007E4952">
        <w:rPr>
          <w:iCs/>
        </w:rPr>
        <w:t>территории или внесению изменений в ранее утвержденную документацию по планировке территории.</w:t>
      </w:r>
    </w:p>
    <w:p w:rsidR="00D72EEE" w:rsidRPr="007E4952" w:rsidRDefault="00D72EEE" w:rsidP="00D72EEE">
      <w:pPr>
        <w:spacing w:before="100" w:after="100"/>
        <w:ind w:firstLine="540"/>
        <w:jc w:val="both"/>
        <w:rPr>
          <w:iCs/>
        </w:rPr>
      </w:pPr>
      <w:r w:rsidRPr="007E4952">
        <w:rPr>
          <w:iCs/>
        </w:rPr>
        <w:t xml:space="preserve">7. Глава сельского поселения не </w:t>
      </w:r>
      <w:proofErr w:type="gramStart"/>
      <w:r w:rsidRPr="007E4952">
        <w:rPr>
          <w:iCs/>
        </w:rPr>
        <w:t>позднее</w:t>
      </w:r>
      <w:proofErr w:type="gramEnd"/>
      <w:r w:rsidRPr="007E4952">
        <w:rPr>
          <w:iCs/>
        </w:rPr>
        <w:t xml:space="preserve"> чем по истечении десяти дней с даты принятия решения о подготовке проекта о внесении изменений в Правила </w:t>
      </w:r>
      <w:r w:rsidRPr="007E4952">
        <w:rPr>
          <w:iCs/>
        </w:rPr>
        <w:lastRenderedPageBreak/>
        <w:t>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 и размещение указанного сообщения на официальном сайте администрации сельского поселения в сети "Интернет". Сообщение о принятии такого решения также может быть распространено по радио и телевидению.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 сообщении о подготовке проекта о внесении изменений в Правила землепользования и застройки указывается информация, изложенная в части 8 статьи 31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bCs/>
          <w:iCs/>
        </w:rPr>
      </w:pPr>
      <w:r w:rsidRPr="007E4952">
        <w:rPr>
          <w:iCs/>
        </w:rPr>
        <w:t xml:space="preserve">8. </w:t>
      </w:r>
      <w:r w:rsidRPr="007E4952">
        <w:rPr>
          <w:bCs/>
          <w:iCs/>
        </w:rPr>
        <w:t xml:space="preserve">Подготовка документации по планировке территории осуществляется в порядке, установленном главой </w:t>
      </w:r>
      <w:r w:rsidRPr="007E4952">
        <w:rPr>
          <w:bCs/>
          <w:iCs/>
          <w:lang w:val="en-US"/>
        </w:rPr>
        <w:t>III</w:t>
      </w:r>
      <w:r w:rsidRPr="007E4952">
        <w:rPr>
          <w:bCs/>
          <w:iCs/>
        </w:rPr>
        <w:t xml:space="preserve"> настоящих Правил и статьей 46 Градостроительного кодекса Российской Федерации.</w:t>
      </w:r>
    </w:p>
    <w:p w:rsidR="00D72EEE" w:rsidRPr="007E4952" w:rsidRDefault="00D72EEE" w:rsidP="00D72EEE">
      <w:pPr>
        <w:pStyle w:val="ConsPlusNormal"/>
        <w:spacing w:before="100" w:after="10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4952">
        <w:rPr>
          <w:rFonts w:ascii="Times New Roman" w:hAnsi="Times New Roman" w:cs="Times New Roman"/>
          <w:iCs/>
          <w:sz w:val="24"/>
          <w:szCs w:val="24"/>
        </w:rPr>
        <w:t xml:space="preserve">9. </w:t>
      </w:r>
      <w:proofErr w:type="gramStart"/>
      <w:r w:rsidRPr="007E4952">
        <w:rPr>
          <w:rFonts w:ascii="Times New Roman" w:hAnsi="Times New Roman" w:cs="Times New Roman"/>
          <w:iCs/>
          <w:sz w:val="24"/>
          <w:szCs w:val="24"/>
        </w:rPr>
        <w:t>Комиссия по землепользованию и застройке на основании внесенных и утвержденных в установленном законом порядке изменений в Генеральный план сельского поселения, утвержденной документации по планировке территории и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сельского поселения.</w:t>
      </w:r>
      <w:proofErr w:type="gram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слушаний.</w:t>
      </w:r>
    </w:p>
    <w:p w:rsidR="00D72EEE" w:rsidRPr="007E4952" w:rsidRDefault="00D72EEE" w:rsidP="00D72EEE">
      <w:pPr>
        <w:pStyle w:val="ConsPlusNormal"/>
        <w:spacing w:before="100" w:after="10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Глава сельского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10 настоящей статьи обязательных приложений должен принять решение о направлении указанного проекта в Совет депутатов </w:t>
      </w:r>
      <w:proofErr w:type="spellStart"/>
      <w:r w:rsidRPr="007E4952">
        <w:rPr>
          <w:rFonts w:ascii="Times New Roman" w:hAnsi="Times New Roman" w:cs="Times New Roman"/>
          <w:iCs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 сельского поселения или об отклонении проекта о внесении изменений в Правила землепользования и застройки и о направлении его на доработку с</w:t>
      </w:r>
      <w:proofErr w:type="gram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указанием даты его повторного представления.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iCs/>
        </w:rPr>
        <w:t>11.</w:t>
      </w:r>
      <w:r w:rsidRPr="007E4952">
        <w:rPr>
          <w:bCs/>
          <w:iCs/>
        </w:rPr>
        <w:t xml:space="preserve"> </w:t>
      </w:r>
      <w:proofErr w:type="gramStart"/>
      <w:r w:rsidRPr="007E4952">
        <w:rPr>
          <w:iCs/>
        </w:rPr>
        <w:t xml:space="preserve">Совет депутатов </w:t>
      </w:r>
      <w:proofErr w:type="spellStart"/>
      <w:r w:rsidRPr="007E4952">
        <w:rPr>
          <w:iCs/>
        </w:rPr>
        <w:t>Минецкого</w:t>
      </w:r>
      <w:proofErr w:type="spellEnd"/>
      <w:r w:rsidRPr="007E4952">
        <w:rPr>
          <w:iCs/>
        </w:rPr>
        <w:t xml:space="preserve"> сельского поселения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сельского поселения на доработку в соответствии с результатами публичных слушаний по указанному проекту.</w:t>
      </w:r>
      <w:proofErr w:type="gramEnd"/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rPr>
          <w:bCs/>
          <w:iCs/>
        </w:rPr>
        <w:t xml:space="preserve">12. </w:t>
      </w:r>
      <w:r w:rsidRPr="007E4952">
        <w:rPr>
          <w:iCs/>
        </w:rPr>
        <w:t>Изменения, внесенные в Правила землепользования и застройки подлежат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сельского поселения в сети "Интернет".</w:t>
      </w:r>
    </w:p>
    <w:p w:rsidR="00D72EEE" w:rsidRPr="007E4952" w:rsidRDefault="00D72EEE" w:rsidP="00D72EEE">
      <w:pPr>
        <w:spacing w:before="100" w:after="100"/>
        <w:ind w:firstLine="539"/>
        <w:jc w:val="both"/>
        <w:rPr>
          <w:iCs/>
        </w:rPr>
      </w:pPr>
      <w:r w:rsidRPr="007E4952">
        <w:t xml:space="preserve">13. </w:t>
      </w:r>
      <w:r w:rsidRPr="007E4952">
        <w:rPr>
          <w:iCs/>
        </w:rPr>
        <w:t>Физические и юридические лица вправе оспорить решение об утверждении изменений внесенных в Правила землепользования и застройки в судебном порядке.</w:t>
      </w:r>
    </w:p>
    <w:p w:rsidR="00D72EEE" w:rsidRPr="007E4952" w:rsidRDefault="00D72EEE" w:rsidP="00D72EEE">
      <w:pPr>
        <w:pStyle w:val="Web1"/>
        <w:ind w:left="0" w:right="0" w:firstLine="539"/>
        <w:rPr>
          <w:rFonts w:ascii="Times New Roman" w:hAnsi="Times New Roman" w:cs="Times New Roman"/>
          <w:iCs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14</w:t>
      </w:r>
      <w:r w:rsidRPr="007E495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E4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952">
        <w:rPr>
          <w:rFonts w:ascii="Times New Roman" w:hAnsi="Times New Roman" w:cs="Times New Roman"/>
          <w:iCs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Российской Федерации, утвержденным до утверждения изменений внесенных в Правила землепользования</w:t>
      </w:r>
      <w:proofErr w:type="gram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и застройки.</w:t>
      </w:r>
    </w:p>
    <w:p w:rsidR="00D72EEE" w:rsidRPr="00A85474" w:rsidRDefault="00D72EEE" w:rsidP="00D72EEE">
      <w:pPr>
        <w:spacing w:before="100" w:after="100"/>
        <w:ind w:firstLine="539"/>
        <w:rPr>
          <w:i/>
          <w:iCs/>
          <w:sz w:val="22"/>
          <w:szCs w:val="22"/>
        </w:rPr>
      </w:pPr>
    </w:p>
    <w:p w:rsidR="00D72EEE" w:rsidRPr="007E4952" w:rsidRDefault="00D72EEE" w:rsidP="00D72EEE">
      <w:pPr>
        <w:pStyle w:val="1"/>
        <w:spacing w:before="100" w:after="100"/>
        <w:jc w:val="center"/>
        <w:rPr>
          <w:rFonts w:ascii="Times New Roman" w:hAnsi="Times New Roman"/>
          <w:sz w:val="24"/>
          <w:szCs w:val="24"/>
          <w:u w:val="single"/>
        </w:rPr>
      </w:pPr>
      <w:r w:rsidRPr="007E4952">
        <w:rPr>
          <w:rFonts w:ascii="Times New Roman" w:hAnsi="Times New Roman"/>
          <w:sz w:val="24"/>
          <w:szCs w:val="24"/>
          <w:u w:val="single"/>
        </w:rPr>
        <w:lastRenderedPageBreak/>
        <w:t xml:space="preserve">ГЛАВА </w:t>
      </w:r>
      <w:r w:rsidRPr="007E4952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7E4952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Положения о проведении</w:t>
      </w:r>
      <w:r w:rsidRPr="007E4952">
        <w:rPr>
          <w:rFonts w:ascii="Times New Roman" w:hAnsi="Times New Roman"/>
          <w:sz w:val="24"/>
          <w:szCs w:val="24"/>
          <w:u w:val="single"/>
        </w:rPr>
        <w:t xml:space="preserve"> публичных слушаний по вопросам землепользования и застройки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>Статья 22. Общие положения по организации и проведению публичных слушаний</w:t>
      </w:r>
      <w:r w:rsidRPr="007E4952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7E4952">
        <w:rPr>
          <w:rFonts w:ascii="Times New Roman" w:hAnsi="Times New Roman"/>
          <w:i/>
          <w:sz w:val="24"/>
          <w:szCs w:val="24"/>
        </w:rPr>
        <w:t>по вопросам землепользования и застройки</w:t>
      </w:r>
    </w:p>
    <w:p w:rsidR="00D72EEE" w:rsidRPr="007E4952" w:rsidRDefault="00D72EEE" w:rsidP="00D72EEE">
      <w:pPr>
        <w:pStyle w:val="ConsNormal"/>
        <w:widowControl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доведения до населения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при осуществлении градостроительной деятельности, выявления мнения населения о проекте нормативного правового акта, выносимого на публичные слушания, подготовки предложений и рекомендаций по проекту нормативного правового акта.</w:t>
      </w:r>
      <w:proofErr w:type="gramEnd"/>
    </w:p>
    <w:p w:rsidR="00D72EEE" w:rsidRPr="007E4952" w:rsidRDefault="00D72EEE" w:rsidP="00D72EEE">
      <w:pPr>
        <w:pStyle w:val="ConsNormal"/>
        <w:widowControl/>
        <w:tabs>
          <w:tab w:val="left" w:pos="8789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2. Публичные слушания проводятся в соответствии с Конституцией Российской Федерации, федеральным законодательством, законодательством Новгородской области, «Положением о порядке  проведения публичных слушаний  на  территории  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 сельского   поселения», утвержденным решением Совета депутатов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 поселения от 07.11.2005 № 4 (в редакции от 14.11.2013 г. № 143).</w:t>
      </w:r>
    </w:p>
    <w:p w:rsidR="00D72EEE" w:rsidRPr="007E4952" w:rsidRDefault="00D72EEE" w:rsidP="00D72EEE">
      <w:pPr>
        <w:pStyle w:val="1"/>
        <w:spacing w:before="100" w:after="100"/>
        <w:jc w:val="both"/>
        <w:rPr>
          <w:rFonts w:ascii="Times New Roman" w:hAnsi="Times New Roman"/>
          <w:i/>
          <w:sz w:val="24"/>
          <w:szCs w:val="24"/>
        </w:rPr>
      </w:pPr>
      <w:r w:rsidRPr="007E4952">
        <w:rPr>
          <w:rFonts w:ascii="Times New Roman" w:hAnsi="Times New Roman"/>
          <w:i/>
          <w:sz w:val="24"/>
          <w:szCs w:val="24"/>
        </w:rPr>
        <w:t xml:space="preserve">Статья 23. Темы и вопросы, выносимые на обсуждение публичных слушаний </w:t>
      </w:r>
    </w:p>
    <w:p w:rsidR="00D72EEE" w:rsidRPr="007E4952" w:rsidRDefault="00D72EEE" w:rsidP="00D72EEE">
      <w:pPr>
        <w:pStyle w:val="ConsNormal"/>
        <w:widowControl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1. На публичные слушания по вопросам землепользования и застройки в обязательном порядке выносятся: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 проект Правил землепользования и застройки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внесение изменений и дополнений в Правила;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вопросы предоставления разрешения на условно разрешенный вид использования земельных участков и объектов капитального строительства на территории сельского поселения;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вопросы предоставления разрешений на отклонение от предельных размеров разрешенного строительства, реконструкции объектов капитального строительства на территории сельского поселения;</w:t>
      </w:r>
    </w:p>
    <w:p w:rsidR="00D72EEE" w:rsidRPr="007E4952" w:rsidRDefault="00D72EEE" w:rsidP="00D72EEE">
      <w:pPr>
        <w:pStyle w:val="Web1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проекты планировки территорий и проекты межевания территорий, в том числе внесение в них изменений и дополнений.</w:t>
      </w:r>
    </w:p>
    <w:p w:rsidR="00D72EEE" w:rsidRPr="007E4952" w:rsidRDefault="00D72EEE" w:rsidP="00D72EEE">
      <w:pPr>
        <w:pStyle w:val="Web1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2. Вопросами, выносимыми на обсуждение публичных слушаний, являются предложения, внесенные в Комиссию по землепользованию и застройке.</w:t>
      </w:r>
    </w:p>
    <w:p w:rsidR="00D72EEE" w:rsidRPr="007E4952" w:rsidRDefault="00D72EEE" w:rsidP="00D72EEE">
      <w:pPr>
        <w:pStyle w:val="Web1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3. Темы публичных слушаний и вопросы, выносимые на обсуждение, отражаются в протоколах публичных слушаний и заключениях о результатах слушаний.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24. Инициаторы публичных слушаний по вопросам землепользования и застройки</w:t>
      </w:r>
    </w:p>
    <w:p w:rsidR="00D72EEE" w:rsidRPr="007E4952" w:rsidRDefault="00D72EEE" w:rsidP="00D72EEE">
      <w:pPr>
        <w:pStyle w:val="Web1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Инициаторами публичных слушаний при осуществлении градостроительной деятельности могут являться: </w:t>
      </w:r>
      <w:r w:rsidRPr="007E4952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proofErr w:type="spellStart"/>
      <w:r w:rsidRPr="007E4952">
        <w:rPr>
          <w:rFonts w:ascii="Times New Roman" w:hAnsi="Times New Roman" w:cs="Times New Roman"/>
          <w:iCs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7E4952">
        <w:rPr>
          <w:rFonts w:ascii="Times New Roman" w:hAnsi="Times New Roman" w:cs="Times New Roman"/>
          <w:sz w:val="24"/>
          <w:szCs w:val="24"/>
        </w:rPr>
        <w:t>, Глава сельского поселения, физические и юридические лица, в интересах которых будут проводиться публичные слушания.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25. Участники публичных слушаний по вопросам землепользования и застройки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1. Участниками публичных слушаний могут являться: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а) по проекту Правил землепользования и застройки 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по внесению в них изменений: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инициаторы слушаний;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- население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б)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</w:t>
      </w:r>
      <w:r w:rsidRPr="007E4952">
        <w:rPr>
          <w:rFonts w:ascii="Times New Roman" w:hAnsi="Times New Roman" w:cs="Times New Roman"/>
          <w:sz w:val="24"/>
          <w:szCs w:val="24"/>
        </w:rPr>
        <w:lastRenderedPageBreak/>
        <w:t>предоставления разрешений на отклонение от предельных размеров разрешенного строительства, реконструкции объектов капитального строительства на территории сельского поселения: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инициаторы слушаний;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граждане, проживающие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данное разрешение;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правообладатели земельных участков, имеющие общие границы с земельным участком, применительно к которому запрашивается данное разрешение;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правообладатели помещений, являющиеся частью объекта капитального строительства, применительно к которому запрашивается данное разрешение.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в) по проектам планировки территорий и проектам межевания территорий, в том числе по внесению в них изменений: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инициаторы слушаний;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граждане, проживающие на территории, применительно к которой осуществляется подготовка проекта ее планировки и проекта ее межевания;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правообладатели земельных участков и объектов капитального строительства, расположенных на указанной территории;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лица, законные интересы которых могут быть нарушены в связи с реализацией таких проектов.</w:t>
      </w:r>
    </w:p>
    <w:p w:rsidR="00D72EEE" w:rsidRPr="007E4952" w:rsidRDefault="00D72EEE" w:rsidP="00D72EEE">
      <w:pPr>
        <w:pStyle w:val="Web1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2. При проведении публичных слушаний по вопросам землепользования и застройки всем заинтересованным лицам должны быть обеспечены равные возможности для выражения своего мнения.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26. Назначение публичных слушаний</w:t>
      </w:r>
    </w:p>
    <w:p w:rsidR="00D72EEE" w:rsidRPr="007E4952" w:rsidRDefault="00D72EEE" w:rsidP="00D72EEE">
      <w:pPr>
        <w:pStyle w:val="Web1"/>
        <w:ind w:left="0" w:right="-82" w:firstLine="482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1. Публичные слушания по вопросам землепользования и застройки назначаются в соответствии с «Положением о порядке  проведения  публичных слушаний на  территории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поселения», утвержденным решением Совета депутатов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 от 07.11.2005 № 4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14.11.2013 г. № 143)</w:t>
      </w:r>
      <w:r w:rsidRPr="007E4952">
        <w:rPr>
          <w:rFonts w:ascii="Times New Roman" w:hAnsi="Times New Roman" w:cs="Times New Roman"/>
          <w:sz w:val="24"/>
          <w:szCs w:val="24"/>
        </w:rPr>
        <w:t>.</w:t>
      </w:r>
    </w:p>
    <w:p w:rsidR="00D72EEE" w:rsidRPr="007E4952" w:rsidRDefault="00D72EEE" w:rsidP="00D72EEE">
      <w:pPr>
        <w:pStyle w:val="Web1"/>
        <w:ind w:left="0" w:right="-82" w:firstLine="482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Правила землепользования и застройки решение о проведении публичных слушаний согласно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.11 статьи 31 Градостроительного кодекса РФ принимается Главой администрации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72EEE" w:rsidRPr="007E4952" w:rsidRDefault="00D72EEE" w:rsidP="00D72EEE">
      <w:pPr>
        <w:pStyle w:val="Web1"/>
        <w:ind w:left="482" w:right="238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2. В документе о назначении публичных слушаний указываются:</w:t>
      </w:r>
    </w:p>
    <w:p w:rsidR="00D72EEE" w:rsidRPr="007E4952" w:rsidRDefault="00D72EEE" w:rsidP="00D72EEE">
      <w:pPr>
        <w:pStyle w:val="Web1"/>
        <w:ind w:left="482" w:right="238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тема публичных слушаний;</w:t>
      </w:r>
    </w:p>
    <w:p w:rsidR="00D72EEE" w:rsidRPr="007E4952" w:rsidRDefault="00D72EEE" w:rsidP="00D72EEE">
      <w:pPr>
        <w:pStyle w:val="Web1"/>
        <w:ind w:left="482" w:right="238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дата и место проведения публичных слушаний;</w:t>
      </w:r>
    </w:p>
    <w:p w:rsidR="00D72EEE" w:rsidRPr="007E4952" w:rsidRDefault="00D72EEE" w:rsidP="00D72EEE">
      <w:pPr>
        <w:pStyle w:val="Web1"/>
        <w:ind w:left="482" w:right="238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границы территории для проведения публичных слушаний.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27. Организация подготовки к публичным слушаниям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1. Органом, уполномоченным на проведение публичных слушаний, является Комиссия по землепользованию и застройке.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2. Комиссия по землепользованию и застройке с момента принятия решения о проведении слушаний: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организует выставки, экспозиции демонстрационных материалов, предоставленные инициатором;</w:t>
      </w:r>
    </w:p>
    <w:p w:rsidR="00D72EEE" w:rsidRPr="007E4952" w:rsidRDefault="00D72EEE" w:rsidP="00D72EEE">
      <w:pPr>
        <w:pStyle w:val="ConsNormal"/>
        <w:widowControl/>
        <w:tabs>
          <w:tab w:val="left" w:pos="540"/>
          <w:tab w:val="left" w:pos="720"/>
          <w:tab w:val="left" w:pos="900"/>
          <w:tab w:val="left" w:pos="1080"/>
        </w:tabs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организовывает выступления представителей органов местного самоуправления, разработчиков проектов, инициаторов на собраниях жителей, в печатных средствах массовой информации, по радио и телевидению;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оформляет протокол публичных слушаний.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3. На выставках, экспозициях демонстрационных материалов должны быть представлены: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обсуждаемая градостроительная документация;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демонстрационные и информационные материалы, содержащие достоверную информацию о состоянии среды жизнедеятельности и ее предполагаемых изменениях в случае принятия проекта.</w:t>
      </w:r>
    </w:p>
    <w:p w:rsidR="00D72EEE" w:rsidRPr="007E4952" w:rsidRDefault="00D72EEE" w:rsidP="00D72EEE">
      <w:pPr>
        <w:pStyle w:val="Web1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4. Все материалы к публичным слушаниям должны быть подготовлены и представлены инициатором публичных слушаний.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28. Информирование о проведении публичных слушаний по вопросам землепользования и застройки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1. Извещение о проведении публичных слушаний осуществляется Комиссией по землепользованию и застройке.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2. Информационное сообщение о проведении публичных слушаний включает информацию о времени, месте, содержании предстоящего публичного слушания и условиях ознакомления с обсуждаемыми материалами.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3. Способы информирования при осуществлении градостроительной деятельности определяются Комиссией по землепользованию и застройке в зависимости от темы слушаний и круга заинтересованных лиц (участников слушаний).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4. По проекту Правил землепользования и застройки Комиссия по землепользованию и застройке обеспечивает публикацию и размещение информационного сообщения о проведении публичных слушаний в выпусках печатных средств массовой информации и на официальном сайте администрации сельского поселения в сети «Интернет», в случае наличия такого сайта.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При этом извещения о проведении публичных слушаний по проекту Правил землепользования и застройки направляются Комиссией по землепользованию и застройке: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правообладателям зданий, строений, сооружений, расположенных на земельных участках, имеющих общую границу с указанным земельным участком;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правообладателям помещений в таком объекте;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правообладателям объектов капитального строительства, расположенных в границах зон с особыми условиями.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извещения направляются в срок не позднее чем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через пятнадцать дней со дня принятия главой сельского поселения решения о проведении публичных слушаний по предложениям о внесении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6.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Комиссия по землепользованию и застройке: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обеспечивает публикацию и размещение информационного сообщения о проведении публичных слушаний в выпусках печатных средств массовой информации и на официальном сайте администрации сельского поселения в сети «Интернет»;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-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Указанные сообщения направляются не позднее чем через десять дней со дня поступления заявления в Комиссию по землепользованию и застройке заинтересованного лица о предоставлении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размеров разрешенного строительства, реконструкции объектов капитального строительства.</w:t>
      </w:r>
      <w:proofErr w:type="gramEnd"/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7. По проектам планировки территорий и проектам межевания территорий Комиссия по землепользованию и застройке: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952">
        <w:rPr>
          <w:rFonts w:ascii="Times New Roman" w:hAnsi="Times New Roman" w:cs="Times New Roman"/>
          <w:sz w:val="24"/>
          <w:szCs w:val="24"/>
        </w:rPr>
        <w:t>- осуществляет публикацию информационного сообщения о проведении публичных слушаний в выпусках печатных средств массовой информации, а также может разместить ее на официальном сайте муниципального образования в сети «Интернет»;</w:t>
      </w:r>
      <w:proofErr w:type="gramEnd"/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- размещает наружную информацию в установленных для этой цели местах на территории, применительно к которой осуществляется подготовка проекта ее планировки и проекта ее межевания.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7. Информационное сообщение о проведении публичных слушаний при осуществлении градостроительной деятельности должно содержать: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наименование и местоположение объекта градостроительной деятельности (объекта недвижимости), функциональное назначение указанного объекта в настоящее время;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функциональное назначение объекта градостроительной деятельности (объекта недвижимости) после осуществления градостроительной деятельности, иные основные положения задания на разработку градостроительной (проектной) документации или сведения о намерениях по созданию (изменению) объектов недвижимости;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сроки разработки градостроительной (проектной) документации, ориентировочные сроки реализации намерения по созданию (изменению) объектов недвижимости (инвестиционного предложения);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наименование и адрес застройщика (заказчика), инвестора или его (их) представителя;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наименование, адрес, телефон организаций, ответственных за разработку градостроительной (проектной) документации;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информацию о месте и времени и условиях доступа к материалам обсуждаемой  градостроительной деятельности;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срок подачи запросов и предложений.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29. Процедура проведения и оформления результатов публичных слушаний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1. Проведение публичных слушаний при осуществлении градостроительной деятельности осуществляется в </w:t>
      </w:r>
      <w:proofErr w:type="gramStart"/>
      <w:r w:rsidRPr="007E495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4952">
        <w:rPr>
          <w:rFonts w:ascii="Times New Roman" w:hAnsi="Times New Roman" w:cs="Times New Roman"/>
          <w:sz w:val="24"/>
          <w:szCs w:val="24"/>
        </w:rPr>
        <w:t xml:space="preserve"> установленном пунктом 7 «Положения о порядке  проведения публичных слушаний на  территории 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 сельского поселения» от 07.11.2005  № 4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14.11.2013 г. № 143)</w:t>
      </w:r>
      <w:r w:rsidRPr="007E4952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</w:t>
      </w:r>
      <w:proofErr w:type="spellStart"/>
      <w:r w:rsidRPr="007E4952">
        <w:rPr>
          <w:rFonts w:ascii="Times New Roman" w:hAnsi="Times New Roman" w:cs="Times New Roman"/>
          <w:sz w:val="24"/>
          <w:szCs w:val="24"/>
        </w:rPr>
        <w:t>Минецкого</w:t>
      </w:r>
      <w:proofErr w:type="spellEnd"/>
      <w:r w:rsidRPr="007E495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2. Протокол публичных слушаний оформляется секретарем Комиссии по землепользованию и застройке.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3. Срок подготовки протокола составляет не более семи дней со дня проведения публичных слушаний.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4. В протокол также включаются изложенные в письменном виде и поступившие в течение двух дней после проведения публичных слушаний замечания и предложения лиц, участвовавших в публичных слушаниях.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5. Каждый экземпляр протокола публичных слушаний прошивается, заверяется председателем Комиссии по землепользованию и застройке, и направляется лицам, подписавшим его. Хранение первого экземпляра протокола публичных слушаний осуществляется Комиссией по землепользованию и застройке.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6. На основании протокола публичных слушаний Комиссия по землепользованию и застройке оформляет заключение о результатах публичных слушаний.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7. Срок подготовки заключения о результатах публичных слушаний составляет не более семи дней со дня оформления протокола публичных слушаний.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8. Каждый экземпляр заключения о результатах публичных слушаний прошивается, заверяется председателем Комиссии по землепользованию и застройке, и направляется в Комиссию по землепользованию и застройке и лицам, подписавшим его. Хранение первого экземпляра заключения о результатах публичных слушаний осуществляется Комиссией по землепользованию и застройке.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9. По письменному запросу гражданина, объединения граждан, общественной организации, органа государственной власти и других лиц Комиссия по землепользованию и застройке обязана предоставить копии протокола публичных слушаний и заключения о результатах слушаний или ознакомить с ними в сроки, определенные действующим законодательством.</w:t>
      </w:r>
    </w:p>
    <w:p w:rsidR="00D72EEE" w:rsidRPr="007E4952" w:rsidRDefault="00D72EEE" w:rsidP="00D72EEE">
      <w:pPr>
        <w:pStyle w:val="Web1"/>
        <w:ind w:left="0" w:right="0" w:firstLine="720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10. Заключение о результатах публичных слушаний подлежит опубликованию в порядке, установленном для официального опубликования нормативных правовых актов, иной официальной информации, и размещается на официальном сайте администрации сельского поселения в сети «Интернет».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30. Сроки проведения публичных слушаний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1. Публичные слушания по вопросам землепользования и застройки проводятся в сроки, определенные Градостроительным кодексом Российской Федерации.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2. Срок проведения публичных слушаний по проекту внесения изменений в Правила землепользования и застройки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менее двух месяцев и более четырех месяцев.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3.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lastRenderedPageBreak/>
        <w:t>4. Срок проведения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5. Срок проведения публичных слушаний по проектам планировки территорий и проектам межевания территорий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952">
        <w:rPr>
          <w:rFonts w:ascii="Times New Roman" w:hAnsi="Times New Roman" w:cs="Times New Roman"/>
          <w:b/>
          <w:i/>
          <w:sz w:val="24"/>
          <w:szCs w:val="24"/>
        </w:rPr>
        <w:t>Статья 31. Финансирование проведения публичных слушаний</w:t>
      </w:r>
    </w:p>
    <w:p w:rsidR="00D72EEE" w:rsidRPr="007E4952" w:rsidRDefault="00D72EEE" w:rsidP="00D72EEE">
      <w:pPr>
        <w:pStyle w:val="ConsNormal"/>
        <w:widowControl/>
        <w:spacing w:before="100" w:after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4952">
        <w:rPr>
          <w:rFonts w:ascii="Times New Roman" w:hAnsi="Times New Roman" w:cs="Times New Roman"/>
          <w:sz w:val="24"/>
          <w:szCs w:val="24"/>
        </w:rPr>
        <w:t>1. Расходы, связанные с организацией и проведением публичных слушаний по проекту Правил землепользования и застройки, в том числе внесения изменений в указанные Правила, осуществляются из средств сельского бюджета.</w:t>
      </w:r>
    </w:p>
    <w:p w:rsidR="00D72EEE" w:rsidRPr="007E4952" w:rsidRDefault="00D72EEE" w:rsidP="00D72EEE">
      <w:pPr>
        <w:spacing w:before="100" w:after="100"/>
        <w:ind w:firstLine="539"/>
        <w:jc w:val="both"/>
      </w:pPr>
      <w:r w:rsidRPr="007E4952">
        <w:t xml:space="preserve">2. </w:t>
      </w:r>
      <w:proofErr w:type="gramStart"/>
      <w:r w:rsidRPr="007E4952">
        <w:t>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инициатор публичных слушаний - физическое или юридическое лицо, заинтересованное в предоставлении такого разрешения.</w:t>
      </w:r>
      <w:proofErr w:type="gramEnd"/>
    </w:p>
    <w:p w:rsidR="00D72EEE" w:rsidRPr="007E4952" w:rsidRDefault="00D72EEE" w:rsidP="00D72EEE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_Toc305764123"/>
    </w:p>
    <w:p w:rsidR="00D72EEE" w:rsidRPr="00871D77" w:rsidRDefault="00D72EEE" w:rsidP="00D72EEE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sz w:val="24"/>
          <w:szCs w:val="24"/>
          <w:u w:val="single"/>
        </w:rPr>
      </w:pPr>
      <w:r w:rsidRPr="007E4952">
        <w:rPr>
          <w:rFonts w:ascii="Times New Roman" w:hAnsi="Times New Roman"/>
          <w:sz w:val="24"/>
          <w:szCs w:val="24"/>
          <w:u w:val="single"/>
        </w:rPr>
        <w:t xml:space="preserve">ЧАСТЬ </w:t>
      </w:r>
      <w:r w:rsidRPr="007E4952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7E4952">
        <w:rPr>
          <w:rFonts w:ascii="Times New Roman" w:hAnsi="Times New Roman"/>
          <w:sz w:val="24"/>
          <w:szCs w:val="24"/>
          <w:u w:val="single"/>
        </w:rPr>
        <w:t>. КАРТА ГРАДОСТРОИТЕЛЬНОГО ЗОНИРОВАНИЯ</w:t>
      </w:r>
      <w:bookmarkEnd w:id="1"/>
    </w:p>
    <w:p w:rsidR="00D72EEE" w:rsidRDefault="00D72EEE" w:rsidP="00D72EEE">
      <w:pPr>
        <w:pStyle w:val="1"/>
        <w:rPr>
          <w:sz w:val="24"/>
          <w:u w:val="single"/>
        </w:rPr>
      </w:pPr>
    </w:p>
    <w:p w:rsidR="00D72EEE" w:rsidRDefault="00D72EEE" w:rsidP="00D72EEE">
      <w:pPr>
        <w:ind w:left="-720" w:right="-444"/>
      </w:pPr>
      <w:r>
        <w:rPr>
          <w:noProof/>
        </w:rPr>
        <w:drawing>
          <wp:inline distT="0" distB="0" distL="0" distR="0">
            <wp:extent cx="5940425" cy="6649272"/>
            <wp:effectExtent l="19050" t="0" r="3175" b="0"/>
            <wp:docPr id="1" name="Рисунок 1" descr="C:\Users\user\Documents\земля\ПЗЗ\ПЗЗ 2015\_ГРАДОСТРОИТЕЛЬНОЕ ЗОНИРОВАНИЕ ТЕРРИТОРИИ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емля\ПЗЗ\ПЗЗ 2015\_ГРАДОСТРОИТЕЛЬНОЕ ЗОНИРОВАНИЕ ТЕРРИТОРИИ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72EEE" w:rsidRPr="00803102" w:rsidRDefault="00D72EEE" w:rsidP="00D72EEE">
      <w:pPr>
        <w:pStyle w:val="1"/>
        <w:rPr>
          <w:sz w:val="24"/>
          <w:u w:val="single"/>
        </w:rPr>
      </w:pPr>
      <w:r w:rsidRPr="00803102">
        <w:rPr>
          <w:sz w:val="24"/>
          <w:u w:val="single"/>
        </w:rPr>
        <w:lastRenderedPageBreak/>
        <w:t>ЧАСТЬ I</w:t>
      </w:r>
      <w:proofErr w:type="spellStart"/>
      <w:r w:rsidRPr="00803102">
        <w:rPr>
          <w:sz w:val="24"/>
          <w:u w:val="single"/>
          <w:lang w:val="en-US"/>
        </w:rPr>
        <w:t>I</w:t>
      </w:r>
      <w:r w:rsidRPr="00803102">
        <w:rPr>
          <w:sz w:val="24"/>
          <w:u w:val="single"/>
        </w:rPr>
        <w:t>I</w:t>
      </w:r>
      <w:proofErr w:type="spellEnd"/>
      <w:r w:rsidRPr="00803102">
        <w:rPr>
          <w:sz w:val="24"/>
          <w:u w:val="single"/>
        </w:rPr>
        <w:t>. ГРАДОСТРОИТЕЛЬНЫЕ РЕГЛАМЕНТЫ</w:t>
      </w:r>
    </w:p>
    <w:p w:rsidR="00D72EEE" w:rsidRDefault="00D72EEE" w:rsidP="00D72EEE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i/>
          <w:iCs/>
          <w:sz w:val="22"/>
          <w:szCs w:val="22"/>
        </w:rPr>
      </w:pPr>
      <w:bookmarkStart w:id="2" w:name="_Toc241293429"/>
      <w:bookmarkStart w:id="3" w:name="_Toc305764125"/>
    </w:p>
    <w:p w:rsidR="00D72EEE" w:rsidRPr="005575EF" w:rsidRDefault="00D72EEE" w:rsidP="00D72EEE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575EF">
        <w:rPr>
          <w:rFonts w:ascii="Times New Roman" w:hAnsi="Times New Roman"/>
          <w:i/>
          <w:iCs/>
          <w:sz w:val="24"/>
          <w:szCs w:val="24"/>
        </w:rPr>
        <w:t>Статья 32.</w:t>
      </w:r>
      <w:r w:rsidRPr="005575EF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5575EF">
        <w:rPr>
          <w:rFonts w:ascii="Times New Roman" w:hAnsi="Times New Roman"/>
          <w:i/>
          <w:iCs/>
          <w:sz w:val="24"/>
          <w:szCs w:val="24"/>
        </w:rPr>
        <w:t>Виды территориальных зон:</w:t>
      </w:r>
      <w:bookmarkEnd w:id="2"/>
      <w:bookmarkEnd w:id="3"/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</w:rPr>
      </w:pPr>
      <w:r w:rsidRPr="00326DB6">
        <w:rPr>
          <w:rFonts w:ascii="Times New Roman" w:hAnsi="Times New Roman" w:cs="Times New Roman"/>
          <w:b/>
          <w:sz w:val="24"/>
        </w:rPr>
        <w:t>Жилые зоны:</w:t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1134"/>
        </w:tabs>
        <w:jc w:val="both"/>
        <w:rPr>
          <w:rFonts w:ascii="Times New Roman" w:hAnsi="Times New Roman" w:cs="Times New Roman"/>
          <w:sz w:val="24"/>
        </w:rPr>
      </w:pPr>
      <w:r w:rsidRPr="00326DB6">
        <w:rPr>
          <w:rFonts w:ascii="Times New Roman" w:hAnsi="Times New Roman" w:cs="Times New Roman"/>
          <w:sz w:val="24"/>
        </w:rPr>
        <w:t>Ж.1.</w:t>
      </w:r>
      <w:r w:rsidRPr="00326DB6">
        <w:rPr>
          <w:rFonts w:ascii="Times New Roman" w:hAnsi="Times New Roman" w:cs="Times New Roman"/>
          <w:sz w:val="24"/>
        </w:rPr>
        <w:tab/>
        <w:t xml:space="preserve">ЗОНА ЗАСТРОЙКИ </w:t>
      </w:r>
      <w:r>
        <w:rPr>
          <w:rFonts w:ascii="Times New Roman" w:hAnsi="Times New Roman" w:cs="Times New Roman"/>
          <w:sz w:val="24"/>
        </w:rPr>
        <w:t xml:space="preserve">ПРЕИМУЩЕСТВЕННО </w:t>
      </w:r>
      <w:r w:rsidRPr="00326DB6">
        <w:rPr>
          <w:rFonts w:ascii="Times New Roman" w:hAnsi="Times New Roman" w:cs="Times New Roman"/>
          <w:sz w:val="24"/>
        </w:rPr>
        <w:t>ИНДИВИДУАЛЬНЫМИ ЖИЛЫМИ ДОМАМИ</w:t>
      </w:r>
      <w:r>
        <w:rPr>
          <w:rFonts w:ascii="Times New Roman" w:hAnsi="Times New Roman" w:cs="Times New Roman"/>
          <w:sz w:val="24"/>
        </w:rPr>
        <w:t xml:space="preserve"> С ПРИУСАДЕБНЫМИ УЧАСТКАМИ</w:t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DB6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D72EEE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6DB6">
        <w:rPr>
          <w:rFonts w:ascii="Times New Roman" w:hAnsi="Times New Roman" w:cs="Times New Roman"/>
          <w:sz w:val="24"/>
          <w:szCs w:val="24"/>
        </w:rPr>
        <w:t>ОД.</w:t>
      </w:r>
      <w:r w:rsidRPr="00326DB6">
        <w:rPr>
          <w:rFonts w:ascii="Times New Roman" w:hAnsi="Times New Roman" w:cs="Times New Roman"/>
          <w:sz w:val="24"/>
          <w:szCs w:val="24"/>
        </w:rPr>
        <w:tab/>
        <w:t>ОБЩЕСТВЕННО-ДЕЛОВАЯ ЗОНА</w:t>
      </w:r>
      <w:r>
        <w:rPr>
          <w:rFonts w:ascii="Times New Roman" w:hAnsi="Times New Roman" w:cs="Times New Roman"/>
          <w:sz w:val="24"/>
          <w:szCs w:val="24"/>
        </w:rPr>
        <w:t xml:space="preserve"> УЧРЕЖДЕНИЙ МЕСТНОГО </w:t>
      </w:r>
    </w:p>
    <w:p w:rsidR="00D72EEE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САМОУПРАВЛЕНИЯ, ТОРГОВОГО, КУЛЬТУРНОГО И БЫТОВОГО </w:t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ОБСЛУЖИВАНИЯ</w:t>
      </w:r>
    </w:p>
    <w:p w:rsidR="00D72EEE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</w:rPr>
      </w:pP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</w:rPr>
      </w:pPr>
      <w:r w:rsidRPr="00326DB6">
        <w:rPr>
          <w:rFonts w:ascii="Times New Roman" w:hAnsi="Times New Roman" w:cs="Times New Roman"/>
          <w:b/>
          <w:sz w:val="24"/>
        </w:rPr>
        <w:t>Производственные зоны:</w:t>
      </w:r>
    </w:p>
    <w:p w:rsidR="00D72EEE" w:rsidRPr="004242A8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  <w:highlight w:val="yellow"/>
        </w:rPr>
      </w:pPr>
      <w:r w:rsidRPr="00326DB6">
        <w:rPr>
          <w:rFonts w:ascii="Times New Roman" w:hAnsi="Times New Roman" w:cs="Times New Roman"/>
          <w:sz w:val="24"/>
        </w:rPr>
        <w:t>П.1.</w:t>
      </w:r>
      <w:r w:rsidRPr="00326DB6">
        <w:rPr>
          <w:rFonts w:ascii="Times New Roman" w:hAnsi="Times New Roman" w:cs="Times New Roman"/>
          <w:sz w:val="24"/>
        </w:rPr>
        <w:tab/>
      </w:r>
      <w:r w:rsidRPr="0019581E">
        <w:rPr>
          <w:rFonts w:ascii="Times New Roman" w:hAnsi="Times New Roman" w:cs="Times New Roman"/>
          <w:sz w:val="24"/>
        </w:rPr>
        <w:t>ЗОНА ПРЕДПРИЯТИЙ И КОММУНАЛЬНО-СКЛАДСКИХ ОБЪЕКТОВ</w:t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</w:rPr>
      </w:pP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</w:rPr>
      </w:pPr>
      <w:r w:rsidRPr="00326DB6">
        <w:rPr>
          <w:rFonts w:ascii="Times New Roman" w:hAnsi="Times New Roman" w:cs="Times New Roman"/>
          <w:b/>
          <w:sz w:val="24"/>
        </w:rPr>
        <w:t>Зоны сельскохозяйственного использования:</w:t>
      </w:r>
    </w:p>
    <w:p w:rsidR="00D72EEE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</w:rPr>
      </w:pPr>
      <w:r w:rsidRPr="00326DB6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Х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 w:rsidRPr="00326DB6">
        <w:rPr>
          <w:rFonts w:ascii="Times New Roman" w:hAnsi="Times New Roman" w:cs="Times New Roman"/>
          <w:sz w:val="24"/>
        </w:rPr>
        <w:t>.</w:t>
      </w:r>
      <w:r w:rsidRPr="00326DB6">
        <w:rPr>
          <w:rFonts w:ascii="Times New Roman" w:hAnsi="Times New Roman" w:cs="Times New Roman"/>
          <w:sz w:val="24"/>
        </w:rPr>
        <w:tab/>
        <w:t xml:space="preserve">ЗОНА </w:t>
      </w:r>
      <w:r>
        <w:rPr>
          <w:rFonts w:ascii="Times New Roman" w:hAnsi="Times New Roman" w:cs="Times New Roman"/>
          <w:sz w:val="24"/>
        </w:rPr>
        <w:t>ЗЕМЕЛЬ НАСЕЛЕННЫХ ПУНКТОВ, ПРЕДОСТАВЛЕННЫХ НАСЕЛЕНИЮ ДЛЯ ИНДИВИДУАЛЬНОЙ СЕЛЬСКОХОЗЯЙСТВЕННОЙ ДЕЯТЕЛЬНОСТИ</w:t>
      </w:r>
    </w:p>
    <w:p w:rsidR="00D72EEE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</w:rPr>
      </w:pP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ЗОНА СЕЛЬСКОХОЗЯЙСТВЕННЫХ УГОДИЙ</w:t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</w:rPr>
      </w:pP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b/>
          <w:sz w:val="24"/>
        </w:rPr>
      </w:pPr>
      <w:r w:rsidRPr="00326DB6">
        <w:rPr>
          <w:rFonts w:ascii="Times New Roman" w:hAnsi="Times New Roman" w:cs="Times New Roman"/>
          <w:b/>
          <w:sz w:val="24"/>
        </w:rPr>
        <w:t>Рекреационные зоны:</w:t>
      </w:r>
    </w:p>
    <w:p w:rsidR="00D72EEE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</w:rPr>
      </w:pPr>
      <w:r w:rsidRPr="00326DB6">
        <w:rPr>
          <w:rFonts w:ascii="Times New Roman" w:hAnsi="Times New Roman" w:cs="Times New Roman"/>
          <w:sz w:val="24"/>
        </w:rPr>
        <w:t>Р.1.</w:t>
      </w:r>
      <w:r w:rsidRPr="00326DB6">
        <w:rPr>
          <w:rFonts w:ascii="Times New Roman" w:hAnsi="Times New Roman" w:cs="Times New Roman"/>
          <w:sz w:val="24"/>
        </w:rPr>
        <w:tab/>
        <w:t xml:space="preserve">ЗОНА </w:t>
      </w:r>
      <w:r>
        <w:rPr>
          <w:rFonts w:ascii="Times New Roman" w:hAnsi="Times New Roman" w:cs="Times New Roman"/>
          <w:sz w:val="24"/>
        </w:rPr>
        <w:t xml:space="preserve">РЕКРЕАЦИОННЫХ ТЕРРИТОРИЙ В ГРАНИЦАХ НАСЕЛЕННЫХ </w:t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ПУНКТОВ</w:t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5694"/>
        </w:tabs>
        <w:jc w:val="both"/>
        <w:rPr>
          <w:rFonts w:ascii="Times New Roman" w:hAnsi="Times New Roman" w:cs="Times New Roman"/>
          <w:b/>
          <w:sz w:val="24"/>
        </w:rPr>
      </w:pP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8924"/>
        </w:tabs>
        <w:jc w:val="both"/>
        <w:rPr>
          <w:rFonts w:ascii="Times New Roman" w:hAnsi="Times New Roman" w:cs="Times New Roman"/>
          <w:b/>
          <w:sz w:val="24"/>
        </w:rPr>
      </w:pPr>
      <w:r w:rsidRPr="00326DB6">
        <w:rPr>
          <w:rFonts w:ascii="Times New Roman" w:hAnsi="Times New Roman" w:cs="Times New Roman"/>
          <w:b/>
          <w:sz w:val="24"/>
        </w:rPr>
        <w:t xml:space="preserve">Зоны специального </w:t>
      </w:r>
      <w:r>
        <w:rPr>
          <w:rFonts w:ascii="Times New Roman" w:hAnsi="Times New Roman" w:cs="Times New Roman"/>
          <w:b/>
          <w:sz w:val="24"/>
        </w:rPr>
        <w:t>назначения</w:t>
      </w:r>
      <w:r w:rsidRPr="00326DB6">
        <w:rPr>
          <w:rFonts w:ascii="Times New Roman" w:hAnsi="Times New Roman" w:cs="Times New Roman"/>
          <w:b/>
          <w:sz w:val="24"/>
        </w:rPr>
        <w:t>:</w:t>
      </w:r>
      <w:r w:rsidRPr="00326DB6">
        <w:rPr>
          <w:rFonts w:ascii="Times New Roman" w:hAnsi="Times New Roman" w:cs="Times New Roman"/>
          <w:b/>
          <w:sz w:val="24"/>
        </w:rPr>
        <w:tab/>
      </w:r>
    </w:p>
    <w:p w:rsidR="00D72EEE" w:rsidRPr="00326DB6" w:rsidRDefault="00D72EEE" w:rsidP="00D72EEE">
      <w:pPr>
        <w:pStyle w:val="ConsNormal"/>
        <w:widowControl/>
        <w:numPr>
          <w:ilvl w:val="0"/>
          <w:numId w:val="1"/>
        </w:numPr>
        <w:tabs>
          <w:tab w:val="left" w:pos="-1701"/>
          <w:tab w:val="left" w:pos="720"/>
          <w:tab w:val="left" w:pos="8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 w:rsidRPr="00326DB6">
        <w:rPr>
          <w:rFonts w:ascii="Times New Roman" w:hAnsi="Times New Roman" w:cs="Times New Roman"/>
          <w:sz w:val="24"/>
        </w:rPr>
        <w:t>.</w:t>
      </w:r>
      <w:r w:rsidRPr="00326DB6">
        <w:rPr>
          <w:rFonts w:ascii="Times New Roman" w:hAnsi="Times New Roman" w:cs="Times New Roman"/>
          <w:sz w:val="24"/>
        </w:rPr>
        <w:tab/>
        <w:t>ЗОНА КЛАДБИЩ</w:t>
      </w:r>
    </w:p>
    <w:p w:rsidR="00D72EEE" w:rsidRPr="00700361" w:rsidRDefault="00D72EEE" w:rsidP="00D72EEE">
      <w:pPr>
        <w:pStyle w:val="af4"/>
        <w:numPr>
          <w:ilvl w:val="0"/>
          <w:numId w:val="1"/>
        </w:numPr>
        <w:jc w:val="both"/>
      </w:pPr>
      <w:r w:rsidRPr="00700361">
        <w:t>СН</w:t>
      </w:r>
      <w:proofErr w:type="gramStart"/>
      <w:r w:rsidRPr="00700361">
        <w:t>2</w:t>
      </w:r>
      <w:proofErr w:type="gramEnd"/>
      <w:r w:rsidRPr="00700361">
        <w:t>. ЗОНА РАЗМЕЩЕНИЯ ОБЪЕКТОВ СБОРА, УТИЛИЗАЦИИ БЫТОВЫХ И ПРОМЫШЛЕННЫХ ОТХОДОВ</w:t>
      </w:r>
    </w:p>
    <w:p w:rsidR="00D72EEE" w:rsidRPr="00D8337B" w:rsidRDefault="00D72EEE" w:rsidP="00D72EEE">
      <w:pPr>
        <w:pStyle w:val="af4"/>
        <w:numPr>
          <w:ilvl w:val="0"/>
          <w:numId w:val="1"/>
        </w:numPr>
        <w:jc w:val="both"/>
        <w:rPr>
          <w:b/>
        </w:rPr>
      </w:pPr>
    </w:p>
    <w:p w:rsidR="00D72EEE" w:rsidRPr="00D8337B" w:rsidRDefault="00D72EEE" w:rsidP="00D72EEE">
      <w:pPr>
        <w:pStyle w:val="af4"/>
        <w:numPr>
          <w:ilvl w:val="0"/>
          <w:numId w:val="1"/>
        </w:numPr>
        <w:jc w:val="both"/>
        <w:rPr>
          <w:b/>
        </w:rPr>
      </w:pPr>
      <w:r w:rsidRPr="00D8337B">
        <w:rPr>
          <w:b/>
        </w:rPr>
        <w:t>Зоны с особыми условиями использования территории</w:t>
      </w:r>
    </w:p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Default="00D72EEE" w:rsidP="00D72EEE"/>
    <w:p w:rsidR="00D72EEE" w:rsidRPr="008602A1" w:rsidRDefault="00D72EEE" w:rsidP="00D72EEE"/>
    <w:p w:rsidR="00D72EEE" w:rsidRPr="006059D8" w:rsidRDefault="00D72EEE" w:rsidP="00D72EEE">
      <w:pPr>
        <w:tabs>
          <w:tab w:val="left" w:pos="2700"/>
        </w:tabs>
        <w:jc w:val="center"/>
        <w:rPr>
          <w:b/>
          <w:i/>
        </w:rPr>
      </w:pPr>
      <w:bookmarkStart w:id="4" w:name="_Toc241293430"/>
      <w:bookmarkStart w:id="5" w:name="_Toc305764126"/>
      <w:r w:rsidRPr="006059D8">
        <w:rPr>
          <w:b/>
          <w:i/>
        </w:rPr>
        <w:lastRenderedPageBreak/>
        <w:t>Статья 33. Списки видов разрешенного использования земельных участков и объектов капитального строительства по зонам</w:t>
      </w:r>
      <w:bookmarkEnd w:id="4"/>
      <w:bookmarkEnd w:id="5"/>
    </w:p>
    <w:p w:rsidR="00D72EEE" w:rsidRPr="006059D8" w:rsidRDefault="00D72EEE" w:rsidP="00D72EEE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iCs/>
          <w:sz w:val="24"/>
          <w:szCs w:val="24"/>
        </w:rPr>
      </w:pPr>
    </w:p>
    <w:p w:rsidR="00D72EEE" w:rsidRDefault="00D72EEE" w:rsidP="00D72EEE">
      <w:pPr>
        <w:pStyle w:val="Con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Жилые зоны:</w:t>
      </w:r>
    </w:p>
    <w:p w:rsidR="00D72EEE" w:rsidRDefault="00D72EEE" w:rsidP="00D72EEE">
      <w:pPr>
        <w:pStyle w:val="Con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Ж.1. ЗОНА ЗАСТРОЙКИ ПРЕИМУЩЕСТВЕННО ИНДИВИДУАЛЬНЫМИ ЖИЛЫМИ ДОМАМИ С ПРИУСАДЕБНЫМИ УЧАСТКАМИ</w:t>
      </w:r>
    </w:p>
    <w:p w:rsidR="00D72EEE" w:rsidRDefault="00D72EEE" w:rsidP="00D72EEE">
      <w:pPr>
        <w:pStyle w:val="Con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застройки.</w:t>
      </w:r>
    </w:p>
    <w:p w:rsidR="00D72EEE" w:rsidRPr="00933BB5" w:rsidRDefault="00D72EEE" w:rsidP="00D72EEE">
      <w:pPr>
        <w:pStyle w:val="12"/>
        <w:ind w:firstLine="0"/>
      </w:pPr>
      <w:r>
        <w:t xml:space="preserve">   </w:t>
      </w:r>
      <w:r w:rsidRPr="00933BB5">
        <w:t xml:space="preserve"> Виды разрешенного использования земельных участков и объектов капитального строительства:</w:t>
      </w:r>
    </w:p>
    <w:tbl>
      <w:tblPr>
        <w:tblW w:w="9933" w:type="dxa"/>
        <w:jc w:val="center"/>
        <w:tblInd w:w="108" w:type="dxa"/>
        <w:tblLayout w:type="fixed"/>
        <w:tblLook w:val="0000"/>
      </w:tblPr>
      <w:tblGrid>
        <w:gridCol w:w="857"/>
        <w:gridCol w:w="4253"/>
        <w:gridCol w:w="4823"/>
      </w:tblGrid>
      <w:tr w:rsidR="00D72EEE" w:rsidRPr="00933BB5" w:rsidTr="00D4092B"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Вид разрешенного использования </w:t>
            </w:r>
            <w:r w:rsidRPr="00933BB5">
              <w:br/>
              <w:t xml:space="preserve">земельных участков и объектов </w:t>
            </w:r>
            <w:r w:rsidRPr="00933BB5">
              <w:br/>
              <w:t>капитального строительства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Объекты капитального строительства, </w:t>
            </w:r>
            <w:r w:rsidRPr="00933BB5">
              <w:br/>
              <w:t xml:space="preserve">разрешенные для размещения </w:t>
            </w:r>
            <w:r w:rsidRPr="00933BB5">
              <w:br/>
              <w:t>на земельных участках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Для индивидуального жилищного строительства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индивидуальных гаражей и подсобных сооружений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2.1.1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Малоэтажная многоквартирная жилая застройка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индивидуальных гаражей и иных вспомогательных сооружений;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обустройство спортивных и детских площадок, площадок отдыха;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Для ведения личного подсобного хозяйства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гаража и иных вспомогательных сооружений;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Блокированная жилая застройка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933BB5">
              <w:t xml:space="preserve"> и имеет выход на территорию общего пользования (жилые дома блокированной застройки);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размещение индивидуальных гаражей и иных вспомогательных сооружений;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обустройство спортивных и детских площадок, площадок отдыха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Социальное обслуживание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для размещения отделений почты и телеграфа;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Бытовое обслуживание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Амбулаторно-поликлиническое обслуживание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Дошкольное, начальное и среднее общее </w:t>
            </w:r>
            <w:r w:rsidRPr="00933BB5">
              <w:lastRenderedPageBreak/>
              <w:t>образование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lastRenderedPageBreak/>
              <w:t xml:space="preserve">Размещение объектов капитального </w:t>
            </w:r>
            <w:r w:rsidRPr="00933BB5">
              <w:lastRenderedPageBreak/>
              <w:t>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Культурное развитие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устройство площадок для празднеств и гуляний;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Магазины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питание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Спорт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спортивных баз и лагерей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>
              <w:t>13.1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>
              <w:t>Ведение огородничества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>
              <w:t xml:space="preserve">Осуществление деятельности, связанной с выращиванием ягодных, овощных, бахчевых или иных сельскохозяйственных культур и </w:t>
            </w:r>
            <w:r>
              <w:lastRenderedPageBreak/>
              <w:t>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 продукции.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Default="00D72EEE" w:rsidP="00D4092B">
            <w:pPr>
              <w:pStyle w:val="af7"/>
            </w:pPr>
            <w:r>
              <w:lastRenderedPageBreak/>
              <w:t>13.2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Default="00D72EEE" w:rsidP="00D4092B">
            <w:pPr>
              <w:pStyle w:val="af7"/>
            </w:pPr>
            <w:r>
              <w:t>Ведение садоводства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Default="00D72EEE" w:rsidP="00D4092B">
            <w:pPr>
              <w:pStyle w:val="af7"/>
            </w:pPr>
            <w:r>
              <w:t>Осуществление деятельности, связанной с выращиванием плодовых, ягодных</w:t>
            </w:r>
            <w:proofErr w:type="gramStart"/>
            <w:r>
              <w:t xml:space="preserve"> ,</w:t>
            </w:r>
            <w:proofErr w:type="gramEnd"/>
            <w:r>
              <w:t xml:space="preserve"> бахчевых или иных сельскохозяйственных культур и картофеля;</w:t>
            </w:r>
          </w:p>
          <w:p w:rsidR="00D72EEE" w:rsidRDefault="00D72EEE" w:rsidP="00D4092B">
            <w:pPr>
              <w:pStyle w:val="af7"/>
            </w:pPr>
            <w:r>
              <w:t>Размещение садового дома, предназначенного для отдыха и не подлежащего разделу на квартиры;</w:t>
            </w:r>
          </w:p>
          <w:p w:rsidR="00D72EEE" w:rsidRDefault="00D72EEE" w:rsidP="00D4092B">
            <w:pPr>
              <w:pStyle w:val="af7"/>
            </w:pPr>
            <w:r>
              <w:t>Размещение хозяйственных строений и сооружений.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Ведение дачного хозяйства*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хозяйственных строений и сооружений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Условно разрешенные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Религиозное использование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управление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3.10.1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Амбулаторное ветеринарное обслуживание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Деловое управление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Гостиничное обслуживание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2.7.1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Объекты гаражного назначения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</w:tbl>
    <w:p w:rsidR="00D72EEE" w:rsidRDefault="00D72EEE" w:rsidP="00D72EEE">
      <w:pPr>
        <w:pStyle w:val="12"/>
        <w:sectPr w:rsidR="00D72EEE" w:rsidSect="008D497F">
          <w:pgSz w:w="11906" w:h="16838"/>
          <w:pgMar w:top="568" w:right="851" w:bottom="993" w:left="1701" w:header="720" w:footer="709" w:gutter="0"/>
          <w:cols w:space="720"/>
          <w:docGrid w:linePitch="360"/>
        </w:sectPr>
      </w:pPr>
    </w:p>
    <w:p w:rsidR="00D72EEE" w:rsidRPr="00933BB5" w:rsidRDefault="00D72EEE" w:rsidP="00D72EEE">
      <w:pPr>
        <w:pStyle w:val="12"/>
      </w:pPr>
      <w:r w:rsidRPr="00933BB5">
        <w:lastRenderedPageBreak/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 xml:space="preserve"> территориальной зоны Ж.</w:t>
      </w:r>
      <w:r w:rsidRPr="00933BB5">
        <w:t>1</w:t>
      </w:r>
      <w:r>
        <w:t>.</w:t>
      </w:r>
      <w:r w:rsidRPr="00933BB5">
        <w:t>: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688"/>
        <w:gridCol w:w="1272"/>
        <w:gridCol w:w="1080"/>
        <w:gridCol w:w="2334"/>
        <w:gridCol w:w="2346"/>
        <w:gridCol w:w="1800"/>
        <w:gridCol w:w="2880"/>
      </w:tblGrid>
      <w:tr w:rsidR="00D72EEE" w:rsidRPr="00933BB5" w:rsidTr="00D4092B">
        <w:trPr>
          <w:trHeight w:val="758"/>
        </w:trPr>
        <w:tc>
          <w:tcPr>
            <w:tcW w:w="82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268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Максимальный процент застройки в границах земельного участка</w:t>
            </w:r>
          </w:p>
        </w:tc>
      </w:tr>
      <w:tr w:rsidR="00D72EEE" w:rsidRPr="00933BB5" w:rsidTr="00D4092B">
        <w:trPr>
          <w:trHeight w:val="757"/>
        </w:trPr>
        <w:tc>
          <w:tcPr>
            <w:tcW w:w="82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68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3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80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88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</w:tr>
      <w:tr w:rsidR="00D72EEE" w:rsidRPr="00933BB5" w:rsidTr="00D4092B">
        <w:trPr>
          <w:trHeight w:val="269"/>
          <w:tblHeader/>
        </w:trPr>
        <w:tc>
          <w:tcPr>
            <w:tcW w:w="824" w:type="dxa"/>
          </w:tcPr>
          <w:p w:rsidR="00D72EEE" w:rsidRPr="00933BB5" w:rsidRDefault="00D72EEE" w:rsidP="00D4092B">
            <w:pPr>
              <w:pStyle w:val="af9"/>
            </w:pPr>
            <w:r w:rsidRPr="00933BB5">
              <w:t>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9"/>
            </w:pPr>
            <w:r w:rsidRPr="00933BB5">
              <w:t>2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>3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4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9"/>
            </w:pPr>
            <w:r w:rsidRPr="00933BB5">
              <w:t>5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9"/>
            </w:pPr>
            <w:r w:rsidRPr="00933BB5">
              <w:t>6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9"/>
            </w:pPr>
            <w:r w:rsidRPr="00933BB5">
              <w:t>7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9"/>
            </w:pPr>
            <w:r w:rsidRPr="00933BB5">
              <w:t>8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2.1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индивидуального жилищного строительства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>
              <w:t>5</w:t>
            </w:r>
            <w:r w:rsidRPr="00933BB5">
              <w:t>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3000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а) 30 % при размере земельного участка 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  <w:r w:rsidRPr="00933BB5">
              <w:t xml:space="preserve"> и менее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б) 20 % при размере земельного участка более 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2.1.1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Малоэтажная многоквартирная жилая застройка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200000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13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2.2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ведения личного подсобного хозяйства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>
              <w:t>5</w:t>
            </w:r>
            <w:r w:rsidRPr="00933BB5">
              <w:t>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241063">
              <w:rPr>
                <w:lang w:val="en-US"/>
              </w:rPr>
              <w:t>20000</w:t>
            </w:r>
            <w:r w:rsidRPr="00241063">
              <w:t xml:space="preserve">  м</w:t>
            </w:r>
            <w:r w:rsidRPr="00241063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а) 30 % при размере земельного участка 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  <w:r w:rsidRPr="00933BB5">
              <w:t xml:space="preserve"> и менее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б) 20 % при размере земельного участка более 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2.3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Блокированная жилая застройка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300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200000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13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t>1</w:t>
            </w: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  <w:r w:rsidRPr="00933BB5">
              <w:t>*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t>5</w:t>
            </w:r>
            <w:r w:rsidRPr="00933BB5">
              <w:rPr>
                <w:lang w:val="en-US"/>
              </w:rPr>
              <w:t>000</w:t>
            </w:r>
            <w:r w:rsidRPr="00933BB5">
              <w:t xml:space="preserve">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  <w:r w:rsidRPr="00933BB5">
              <w:t>*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для объектов инженерно-технического обеспечения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 xml:space="preserve">для других объектов капитального </w:t>
            </w:r>
            <w:r w:rsidRPr="00933BB5">
              <w:lastRenderedPageBreak/>
              <w:t>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только объектов инженерно-технического обеспечения - 100 %,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 xml:space="preserve">в случае размещения на </w:t>
            </w:r>
            <w:r w:rsidRPr="00933BB5">
              <w:lastRenderedPageBreak/>
              <w:t>земельном участке иных объектов - 80 %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Социальное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Бытовое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3.4.1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Амбулаторно-поликлиническое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3.5.1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Дошкольное, начальное и среднее общее образование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300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2000</w:t>
            </w: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3.6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Культурное развитие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200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4.4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Магазины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400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1800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4.6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питание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1800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r w:rsidRPr="00933BB5">
              <w:t>4.9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t>5</w:t>
            </w: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r w:rsidRPr="00933BB5">
              <w:t>5.1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Спорт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3000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а) 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б) 0 % в иных случаях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Общее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100000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а) 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б) 0 % в иных случаях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11.2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rPr>
                <w:lang w:val="en-US"/>
              </w:rPr>
              <w:t>10</w:t>
            </w:r>
            <w:r w:rsidRPr="00933BB5">
              <w:t xml:space="preserve"> м</w:t>
            </w:r>
            <w:r w:rsidRPr="00933BB5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200</w:t>
            </w:r>
            <w:r w:rsidRPr="00933BB5">
              <w:rPr>
                <w:lang w:val="en-US"/>
              </w:rPr>
              <w:t>0</w:t>
            </w:r>
            <w:r w:rsidRPr="00933BB5">
              <w:t xml:space="preserve">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а) 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б) 0 % в иных случаях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а) 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б) 0 % в иных случаях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13.1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огородничества</w:t>
            </w:r>
          </w:p>
        </w:tc>
        <w:tc>
          <w:tcPr>
            <w:tcW w:w="1272" w:type="dxa"/>
          </w:tcPr>
          <w:p w:rsidR="00D72EEE" w:rsidRPr="00241063" w:rsidRDefault="00D72EEE" w:rsidP="00D4092B">
            <w:pPr>
              <w:pStyle w:val="af7"/>
            </w:pPr>
            <w:r w:rsidRPr="00241063">
              <w:t>400 м²;</w:t>
            </w:r>
          </w:p>
          <w:p w:rsidR="00D72EEE" w:rsidRPr="00241063" w:rsidRDefault="00D72EEE" w:rsidP="00D4092B">
            <w:pPr>
              <w:pStyle w:val="af7"/>
            </w:pPr>
          </w:p>
        </w:tc>
        <w:tc>
          <w:tcPr>
            <w:tcW w:w="1080" w:type="dxa"/>
          </w:tcPr>
          <w:p w:rsidR="00D72EEE" w:rsidRPr="00241063" w:rsidRDefault="00D72EEE" w:rsidP="00D4092B">
            <w:pPr>
              <w:pStyle w:val="af7"/>
            </w:pPr>
            <w:r w:rsidRPr="00241063">
              <w:t>3000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13.2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садоводства</w:t>
            </w:r>
          </w:p>
        </w:tc>
        <w:tc>
          <w:tcPr>
            <w:tcW w:w="1272" w:type="dxa"/>
          </w:tcPr>
          <w:p w:rsidR="00D72EEE" w:rsidRPr="00241063" w:rsidRDefault="00D72EEE" w:rsidP="00D4092B">
            <w:pPr>
              <w:pStyle w:val="af7"/>
            </w:pPr>
            <w:r w:rsidRPr="00241063">
              <w:t>600 м²;</w:t>
            </w:r>
          </w:p>
          <w:p w:rsidR="00D72EEE" w:rsidRPr="00241063" w:rsidRDefault="00D72EEE" w:rsidP="00D4092B">
            <w:pPr>
              <w:pStyle w:val="af7"/>
            </w:pPr>
          </w:p>
        </w:tc>
        <w:tc>
          <w:tcPr>
            <w:tcW w:w="1080" w:type="dxa"/>
          </w:tcPr>
          <w:p w:rsidR="00D72EEE" w:rsidRPr="00241063" w:rsidRDefault="00D72EEE" w:rsidP="00D4092B">
            <w:pPr>
              <w:pStyle w:val="af7"/>
            </w:pPr>
            <w:r w:rsidRPr="00241063">
              <w:t>3000 м²;</w:t>
            </w:r>
          </w:p>
          <w:p w:rsidR="00D72EEE" w:rsidRPr="00241063" w:rsidRDefault="00D72EEE" w:rsidP="00D4092B">
            <w:pPr>
              <w:pStyle w:val="af7"/>
            </w:pP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13.3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дачного хозяйства</w:t>
            </w:r>
          </w:p>
        </w:tc>
        <w:tc>
          <w:tcPr>
            <w:tcW w:w="1272" w:type="dxa"/>
          </w:tcPr>
          <w:p w:rsidR="00D72EEE" w:rsidRPr="00A80CD0" w:rsidRDefault="00D72EEE" w:rsidP="00D4092B">
            <w:pPr>
              <w:pStyle w:val="af7"/>
            </w:pPr>
            <w:r w:rsidRPr="00A80CD0">
              <w:t>400 м²</w:t>
            </w:r>
          </w:p>
        </w:tc>
        <w:tc>
          <w:tcPr>
            <w:tcW w:w="1080" w:type="dxa"/>
          </w:tcPr>
          <w:p w:rsidR="00D72EEE" w:rsidRPr="00A80CD0" w:rsidRDefault="00D72EEE" w:rsidP="00D4092B">
            <w:pPr>
              <w:pStyle w:val="af7"/>
            </w:pPr>
            <w:r w:rsidRPr="00A80CD0">
              <w:t>3000 м²;</w:t>
            </w:r>
          </w:p>
          <w:p w:rsidR="00D72EEE" w:rsidRPr="00A80CD0" w:rsidRDefault="00D72EEE" w:rsidP="00D4092B">
            <w:pPr>
              <w:pStyle w:val="af7"/>
            </w:pP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Условно разрешенные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3.7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Религиозное использование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10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1800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3.8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Общественное </w:t>
            </w:r>
            <w:r w:rsidRPr="00933BB5">
              <w:lastRenderedPageBreak/>
              <w:t>управление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lastRenderedPageBreak/>
              <w:t>100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1800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3.10.1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Амбулаторное ветеринарное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1800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4.1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Деловое управление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1800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4.7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Гостиничное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200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3000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а) 30 % при размере земельного участка 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  <w:r w:rsidRPr="00933BB5">
              <w:t xml:space="preserve"> и менее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б) 20 % при размере земельного участка более 800 м</w:t>
            </w:r>
            <w:proofErr w:type="gramStart"/>
            <w:r w:rsidRPr="00933BB5">
              <w:rPr>
                <w:vertAlign w:val="superscript"/>
              </w:rPr>
              <w:t>2</w:t>
            </w:r>
            <w:proofErr w:type="gramEnd"/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2.7.1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Объекты гаражного назначения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только объектов инженерно-технического обеспечения - 100 %,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иных объектов - 80 %</w:t>
            </w:r>
          </w:p>
        </w:tc>
      </w:tr>
      <w:tr w:rsidR="00D72EEE" w:rsidRPr="00933BB5" w:rsidTr="00D4092B">
        <w:tc>
          <w:tcPr>
            <w:tcW w:w="824" w:type="dxa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</w:tbl>
    <w:p w:rsidR="00D72EEE" w:rsidRPr="00933BB5" w:rsidRDefault="00D72EEE" w:rsidP="00D72EEE">
      <w:pPr>
        <w:pStyle w:val="12"/>
      </w:pPr>
      <w:r w:rsidRPr="00933BB5">
        <w:t>* в случае формирования земельных участков для размещения линейных объектов - не устанавливается</w:t>
      </w:r>
    </w:p>
    <w:p w:rsidR="00D72EEE" w:rsidRDefault="00D72EEE" w:rsidP="00D72EEE">
      <w:pPr>
        <w:pStyle w:val="ConsNormal"/>
        <w:widowControl/>
        <w:tabs>
          <w:tab w:val="left" w:pos="0"/>
          <w:tab w:val="left" w:pos="900"/>
        </w:tabs>
        <w:ind w:firstLine="540"/>
        <w:rPr>
          <w:rFonts w:ascii="Times New Roman" w:hAnsi="Times New Roman" w:cs="Times New Roman"/>
          <w:b/>
          <w:sz w:val="24"/>
          <w:szCs w:val="24"/>
        </w:rPr>
        <w:sectPr w:rsidR="00D72EEE" w:rsidSect="008D497F">
          <w:pgSz w:w="16838" w:h="11906" w:orient="landscape"/>
          <w:pgMar w:top="568" w:right="567" w:bottom="851" w:left="992" w:header="720" w:footer="709" w:gutter="0"/>
          <w:cols w:space="720"/>
          <w:docGrid w:linePitch="360"/>
        </w:sectPr>
      </w:pPr>
    </w:p>
    <w:p w:rsidR="00D72EEE" w:rsidRDefault="00D72EEE" w:rsidP="00D72EEE">
      <w:pPr>
        <w:pStyle w:val="ConsNormal"/>
        <w:widowControl/>
        <w:tabs>
          <w:tab w:val="left" w:pos="0"/>
          <w:tab w:val="left" w:pos="90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72EEE" w:rsidRPr="00B86ABB" w:rsidRDefault="00D72EEE" w:rsidP="00D72EEE">
      <w:pPr>
        <w:pStyle w:val="ConsNormal"/>
        <w:widowControl/>
        <w:tabs>
          <w:tab w:val="left" w:pos="0"/>
          <w:tab w:val="left" w:pos="90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D72EEE" w:rsidRPr="008F257F" w:rsidRDefault="00D72EEE" w:rsidP="00D72EEE">
      <w:pPr>
        <w:pStyle w:val="ConsNormal"/>
        <w:widowControl/>
        <w:tabs>
          <w:tab w:val="left" w:pos="0"/>
          <w:tab w:val="left" w:pos="720"/>
          <w:tab w:val="left" w:pos="800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57F">
        <w:rPr>
          <w:rFonts w:ascii="Times New Roman" w:hAnsi="Times New Roman" w:cs="Times New Roman"/>
          <w:b/>
          <w:sz w:val="24"/>
          <w:szCs w:val="24"/>
        </w:rPr>
        <w:t>ОД.</w:t>
      </w:r>
      <w:r w:rsidRPr="008F257F">
        <w:rPr>
          <w:rFonts w:ascii="Times New Roman" w:hAnsi="Times New Roman" w:cs="Times New Roman"/>
          <w:b/>
          <w:sz w:val="24"/>
          <w:szCs w:val="24"/>
        </w:rPr>
        <w:tab/>
        <w:t xml:space="preserve">ОБЩЕСТВЕННО-ДЕЛОВАЯ ЗОНА УЧРЕЖДЕНИЙ МЕСТНОГО </w:t>
      </w:r>
    </w:p>
    <w:p w:rsidR="00D72EEE" w:rsidRPr="008F257F" w:rsidRDefault="00D72EEE" w:rsidP="00D72EEE">
      <w:pPr>
        <w:pStyle w:val="ConsNormal"/>
        <w:widowControl/>
        <w:tabs>
          <w:tab w:val="left" w:pos="0"/>
          <w:tab w:val="left" w:pos="720"/>
          <w:tab w:val="left" w:pos="800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57F">
        <w:rPr>
          <w:rFonts w:ascii="Times New Roman" w:hAnsi="Times New Roman" w:cs="Times New Roman"/>
          <w:b/>
          <w:sz w:val="24"/>
          <w:szCs w:val="24"/>
        </w:rPr>
        <w:tab/>
        <w:t xml:space="preserve">САМОУПРАВЛЕНИЯ, ТОРГОВОГО, КУЛЬТУРНОГО И БЫТОВОГО </w:t>
      </w:r>
    </w:p>
    <w:p w:rsidR="00D72EEE" w:rsidRPr="008F257F" w:rsidRDefault="00D72EEE" w:rsidP="00D72EEE">
      <w:pPr>
        <w:pStyle w:val="ConsNormal"/>
        <w:widowControl/>
        <w:tabs>
          <w:tab w:val="left" w:pos="0"/>
          <w:tab w:val="left" w:pos="720"/>
          <w:tab w:val="left" w:pos="800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57F">
        <w:rPr>
          <w:rFonts w:ascii="Times New Roman" w:hAnsi="Times New Roman" w:cs="Times New Roman"/>
          <w:b/>
          <w:sz w:val="24"/>
          <w:szCs w:val="24"/>
        </w:rPr>
        <w:tab/>
        <w:t>ОБСЛУЖИВАНИЯ</w:t>
      </w:r>
    </w:p>
    <w:p w:rsidR="00D72EEE" w:rsidRPr="00B86ABB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EEE" w:rsidRPr="009C2933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Общественно-деловая зона</w:t>
      </w:r>
      <w:r w:rsidRPr="009C2933">
        <w:rPr>
          <w:rFonts w:ascii="Times New Roman" w:hAnsi="Times New Roman" w:cs="Times New Roman"/>
          <w:sz w:val="24"/>
          <w:szCs w:val="24"/>
        </w:rPr>
        <w:t xml:space="preserve"> выделена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правовых условий </w:t>
      </w:r>
      <w:r w:rsidRPr="009C2933">
        <w:rPr>
          <w:rFonts w:ascii="Times New Roman" w:hAnsi="Times New Roman" w:cs="Times New Roman"/>
          <w:sz w:val="24"/>
          <w:szCs w:val="24"/>
        </w:rPr>
        <w:t>формирования территории с целью размещения административных, коммерческих, физкультурно-оздоровительных, культурных и иных учреждений.</w:t>
      </w:r>
    </w:p>
    <w:p w:rsidR="00D72EEE" w:rsidRPr="00933BB5" w:rsidRDefault="00D72EEE" w:rsidP="00D72EEE">
      <w:pPr>
        <w:pStyle w:val="12"/>
      </w:pPr>
      <w:r w:rsidRPr="00933BB5">
        <w:t xml:space="preserve"> Виды разрешенного использования земельных участков и объектов капитального строительства:</w:t>
      </w:r>
    </w:p>
    <w:tbl>
      <w:tblPr>
        <w:tblW w:w="10066" w:type="dxa"/>
        <w:jc w:val="center"/>
        <w:tblLayout w:type="fixed"/>
        <w:tblLook w:val="0000"/>
      </w:tblPr>
      <w:tblGrid>
        <w:gridCol w:w="711"/>
        <w:gridCol w:w="4394"/>
        <w:gridCol w:w="4961"/>
      </w:tblGrid>
      <w:tr w:rsidR="00D72EEE" w:rsidRPr="00933BB5" w:rsidTr="00D4092B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Объекты капитального строительства, разрешенные для размещения на земельных участках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Социальное обслуживание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для размещения отделений почты и телеграфа;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Бытовое обслуживание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Здравоохранение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</w:tr>
      <w:tr w:rsidR="00D72EEE" w:rsidRPr="00933BB5" w:rsidTr="00D4092B">
        <w:trPr>
          <w:trHeight w:val="2938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Образование и просвещение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Культурное развитие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устройство площадок для празднеств и гуляний;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Религиозное использование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управление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научной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Ветеринарное обслуживание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Деловое управление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4.5 - 4.9;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Рынки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гаражей и (или) стоянок для автомобилей сотрудников и посетителей рынка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Магазины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Банковская и страховая деятельность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4.6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питание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Гостиничное обслуживание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Развлечения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Объекты придорожного сервиса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автозаправочных станций (бензиновых, газовых);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предоставление гостиничных услуг в качестве придорожного сервиса;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Выставочно-ярмарочная деятельность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33BB5">
              <w:t>конгрессной</w:t>
            </w:r>
            <w:proofErr w:type="spellEnd"/>
            <w:r w:rsidRPr="00933BB5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Спорт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размещение спортивных баз и лагерей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Склады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Автомобильный транспорт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автомобильных дорог и технически связанных с ними сооружений;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7.4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Воздушный транспорт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933BB5">
              <w:t xml:space="preserve"> путем;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объектов, предназначенных для технического обслуживания и ремонта воздушных судов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8.3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внутреннего правопорядка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12.0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Условно разрешенные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Легкая промышленность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933BB5">
              <w:t>фарфоро-фаянсовой</w:t>
            </w:r>
            <w:proofErr w:type="spellEnd"/>
            <w:proofErr w:type="gramEnd"/>
            <w:r w:rsidRPr="00933BB5">
              <w:t>, электронной промышленности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Пищевая промышленность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Склады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1906" w:h="16838"/>
          <w:pgMar w:top="568" w:right="851" w:bottom="993" w:left="1701" w:header="720" w:footer="709" w:gutter="0"/>
          <w:cols w:space="720"/>
          <w:docGrid w:linePitch="360"/>
        </w:sectPr>
      </w:pPr>
    </w:p>
    <w:p w:rsidR="00D72EEE" w:rsidRPr="00933BB5" w:rsidRDefault="00D72EEE" w:rsidP="00D72EEE">
      <w:pPr>
        <w:pStyle w:val="12"/>
      </w:pPr>
      <w:r w:rsidRPr="00933BB5">
        <w:lastRenderedPageBreak/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</w:t>
      </w:r>
      <w:r>
        <w:t>ОД</w:t>
      </w:r>
      <w:r w:rsidRPr="00933BB5">
        <w:t>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88"/>
        <w:gridCol w:w="1272"/>
        <w:gridCol w:w="1080"/>
        <w:gridCol w:w="2334"/>
        <w:gridCol w:w="2346"/>
        <w:gridCol w:w="1800"/>
        <w:gridCol w:w="2880"/>
      </w:tblGrid>
      <w:tr w:rsidR="00D72EEE" w:rsidRPr="00933BB5" w:rsidTr="00D4092B">
        <w:trPr>
          <w:trHeight w:val="758"/>
        </w:trPr>
        <w:tc>
          <w:tcPr>
            <w:tcW w:w="64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268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Максимальный процент застройки в границах земельного участка</w:t>
            </w:r>
          </w:p>
        </w:tc>
      </w:tr>
      <w:tr w:rsidR="00D72EEE" w:rsidRPr="00933BB5" w:rsidTr="00D4092B">
        <w:trPr>
          <w:trHeight w:val="757"/>
        </w:trPr>
        <w:tc>
          <w:tcPr>
            <w:tcW w:w="64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68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3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80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88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</w:tr>
      <w:tr w:rsidR="00D72EEE" w:rsidRPr="00933BB5" w:rsidTr="00D4092B">
        <w:trPr>
          <w:trHeight w:val="269"/>
          <w:tblHeader/>
        </w:trPr>
        <w:tc>
          <w:tcPr>
            <w:tcW w:w="648" w:type="dxa"/>
          </w:tcPr>
          <w:p w:rsidR="00D72EEE" w:rsidRPr="00933BB5" w:rsidRDefault="00D72EEE" w:rsidP="00D4092B">
            <w:pPr>
              <w:pStyle w:val="af9"/>
            </w:pPr>
            <w:r w:rsidRPr="00933BB5">
              <w:t>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9"/>
            </w:pPr>
            <w:r w:rsidRPr="00933BB5">
              <w:t>2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>3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4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9"/>
            </w:pPr>
            <w:r w:rsidRPr="00933BB5">
              <w:t>5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9"/>
            </w:pPr>
            <w:r w:rsidRPr="00933BB5">
              <w:t>6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9"/>
            </w:pPr>
            <w:r w:rsidRPr="00933BB5">
              <w:t>7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9"/>
            </w:pPr>
            <w:r w:rsidRPr="00933BB5">
              <w:t>8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м²*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м²*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только объектов инженерно-технического обеспечения - 100 %;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иных объектов - 80 %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Социальное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Бытовое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3.4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Здравоохранение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3.5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Образование и просвещение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3.6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Культурное развитие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3.7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Религиозное использование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3.8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управление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3.9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научной деятельности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r w:rsidRPr="00933BB5">
              <w:t>3.10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Ветеринарное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r w:rsidRPr="00933BB5">
              <w:t>4.1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Деловое управление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Рынки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4.4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Магазины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4.5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Банковская и страховая деятельность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4.6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питание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4.7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Гостиничное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не выше абсолютной отметки равной 45,5 м в Балтийской системе высот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4.8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Развлечения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4.9.1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Объекты придорожного сервиса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4.10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Выставочно-ярмарочная деятельность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r w:rsidRPr="00933BB5">
              <w:t>5.1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Спорт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 xml:space="preserve">не выше абсолютной отметки равной 45,5 м в </w:t>
            </w:r>
            <w:r w:rsidRPr="00933BB5">
              <w:lastRenderedPageBreak/>
              <w:t>Балтийской системе высот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lastRenderedPageBreak/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r w:rsidRPr="00933BB5">
              <w:lastRenderedPageBreak/>
              <w:t>6.9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Склады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7.2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Автомобильный транспорт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7.4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Воздушный транспорт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8.3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внутреннего правопорядка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пожарных депо - 10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вспомогательный вид </w:t>
            </w:r>
            <w:r w:rsidRPr="00933BB5">
              <w:lastRenderedPageBreak/>
              <w:t>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12.0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Условно разрешенные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6.3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Легкая промышленность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6.4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Пищевая промышленность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6.9</w:t>
            </w:r>
          </w:p>
        </w:tc>
        <w:tc>
          <w:tcPr>
            <w:tcW w:w="2688" w:type="dxa"/>
          </w:tcPr>
          <w:p w:rsidR="00D72EEE" w:rsidRPr="00933BB5" w:rsidRDefault="00D72EEE" w:rsidP="00D4092B">
            <w:r w:rsidRPr="00933BB5">
              <w:t>Склады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только объектов инженерно-технического обеспечения - 100 %;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иных объектов - 80 %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20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6838" w:h="11906" w:orient="landscape"/>
          <w:pgMar w:top="426" w:right="1134" w:bottom="709" w:left="1134" w:header="720" w:footer="709" w:gutter="0"/>
          <w:cols w:space="720"/>
          <w:docGrid w:linePitch="360"/>
        </w:sectPr>
      </w:pPr>
      <w:r w:rsidRPr="00933BB5">
        <w:t>* в случае формирования земельных участков для размещения линейных объектов - не устанавливается</w:t>
      </w:r>
    </w:p>
    <w:p w:rsidR="00D72EEE" w:rsidRPr="00DB3238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DB3238">
        <w:rPr>
          <w:rFonts w:ascii="Times New Roman" w:hAnsi="Times New Roman" w:cs="Times New Roman"/>
          <w:b/>
          <w:sz w:val="24"/>
        </w:rPr>
        <w:lastRenderedPageBreak/>
        <w:t>Производственные зоны:</w:t>
      </w:r>
    </w:p>
    <w:p w:rsidR="00D72EEE" w:rsidRPr="004242A8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DB3238">
        <w:rPr>
          <w:rFonts w:ascii="Times New Roman" w:hAnsi="Times New Roman" w:cs="Times New Roman"/>
          <w:b/>
          <w:sz w:val="24"/>
        </w:rPr>
        <w:t>П.1. ЗОНА ПРЕДПРИЯТИЙ И КОММУНАЛЬНО-СКЛАДСКИХ ОБЪЕКТОВ</w:t>
      </w:r>
    </w:p>
    <w:p w:rsidR="00D72EEE" w:rsidRPr="009C2933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Зона </w:t>
      </w:r>
      <w:r w:rsidRPr="009C2933">
        <w:rPr>
          <w:rFonts w:ascii="Times New Roman" w:hAnsi="Times New Roman" w:cs="Times New Roman"/>
          <w:snapToGrid w:val="0"/>
          <w:sz w:val="24"/>
        </w:rPr>
        <w:t>выделена для обеспечения правовых условий формирования территорий, на которых осуществляется производственная деятельность</w:t>
      </w:r>
      <w:r>
        <w:rPr>
          <w:rFonts w:ascii="Times New Roman" w:hAnsi="Times New Roman" w:cs="Times New Roman"/>
          <w:snapToGrid w:val="0"/>
          <w:sz w:val="24"/>
        </w:rPr>
        <w:t>,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</w:rPr>
        <w:t>с целью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размещения специализированных складов, товарных баз, предприятий коммунального и транспортного обслуживания населения.</w:t>
      </w:r>
    </w:p>
    <w:p w:rsidR="00D72EEE" w:rsidRPr="00933BB5" w:rsidRDefault="00D72EEE" w:rsidP="00D72EEE">
      <w:pPr>
        <w:pStyle w:val="12"/>
      </w:pPr>
      <w:r w:rsidRPr="00933BB5">
        <w:t>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jc w:val="center"/>
        <w:tblLayout w:type="fixed"/>
        <w:tblLook w:val="0000"/>
      </w:tblPr>
      <w:tblGrid>
        <w:gridCol w:w="711"/>
        <w:gridCol w:w="4394"/>
        <w:gridCol w:w="4818"/>
      </w:tblGrid>
      <w:tr w:rsidR="00D72EEE" w:rsidRPr="00933BB5" w:rsidTr="00D4092B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Объекты капитального строительства, разрешенные для размещения на земельных участках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Бытовое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Среднее и высшее профессиональное образование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научной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</w:t>
            </w:r>
            <w:r w:rsidRPr="00933BB5">
              <w:lastRenderedPageBreak/>
              <w:t>получения ценных с научной точки зрения образцов растительного и животного мира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3.10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Ветеринарное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Деловое управление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4.5 - 4.9;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Рынки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гаражей и (или) стоянок для автомобилей сотрудников и посетителей рынка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Магазины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Банковская и страховая деятельность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питание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Развлечения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</w:t>
            </w:r>
            <w:r w:rsidRPr="00933BB5">
              <w:lastRenderedPageBreak/>
              <w:t>игровых площадок;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Объекты придорожного сервиса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автозаправочных станций (бензиновых, газовых);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предоставление гостиничных услуг в качестве придорожного сервиса;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спортивных баз и лагерей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Тяжелая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Автомобилестроительная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</w:t>
            </w:r>
            <w:r w:rsidRPr="00933BB5">
              <w:lastRenderedPageBreak/>
              <w:t>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Легкая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933BB5">
              <w:t>фарфоро-фаянсовой</w:t>
            </w:r>
            <w:proofErr w:type="spellEnd"/>
            <w:proofErr w:type="gramEnd"/>
            <w:r w:rsidRPr="00933BB5">
              <w:t>, электронной промышленности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Фармацевтическая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Пищевая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Строительная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Энергетика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33BB5">
              <w:t>золоотвалов</w:t>
            </w:r>
            <w:proofErr w:type="spellEnd"/>
            <w:r w:rsidRPr="00933BB5">
              <w:t>, гидротехнических сооружений);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 xml:space="preserve">размещение объектов </w:t>
            </w:r>
            <w:proofErr w:type="spellStart"/>
            <w:r w:rsidRPr="00933BB5">
              <w:t>электросетевого</w:t>
            </w:r>
            <w:proofErr w:type="spellEnd"/>
            <w:r w:rsidRPr="00933BB5"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Связь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Склады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proofErr w:type="gramStart"/>
            <w:r w:rsidRPr="00933BB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</w:t>
            </w:r>
            <w:r w:rsidRPr="00933BB5">
              <w:lastRenderedPageBreak/>
              <w:t>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6.11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Целлюлозно-бумажная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Железнодорожный транспорт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железнодорожных путей;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наземных сооружений метрополитена, в том числе посадочных станций, вентиляционных шахт;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Автомобильный транспорт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автомобильных дорог и технически связанных с ними сооружений;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7.4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Воздушный транспорт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8.3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внутреннего правопорядка, 8.3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spellStart"/>
            <w:r w:rsidRPr="00933BB5">
              <w:t>Недропользование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Осуществление геологических изысканий;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добыча недр открытым (карьеры, отвалы) и закрытым (шахты, скважины) способами;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капитального строительства, в том числе подземных, в целях добычи недр;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933BB5">
              <w:t>недропользования</w:t>
            </w:r>
            <w:proofErr w:type="spellEnd"/>
            <w:r w:rsidRPr="00933BB5">
              <w:t>, если добыча недр происходит на межселенной территории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Условно разрешенные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Тяжелая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</w:t>
            </w:r>
            <w:r w:rsidRPr="00933BB5">
              <w:lastRenderedPageBreak/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6.2.1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Автомобилестроительная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Легкая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933BB5">
              <w:t>фарфоро-фаянсовой</w:t>
            </w:r>
            <w:proofErr w:type="spellEnd"/>
            <w:proofErr w:type="gramEnd"/>
            <w:r w:rsidRPr="00933BB5">
              <w:t>, электронной промышленности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Фармацевтическая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Пищевая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Строительная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Склады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proofErr w:type="gramStart"/>
            <w:r w:rsidRPr="00933BB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</w:t>
            </w:r>
            <w:r w:rsidRPr="00933BB5">
              <w:lastRenderedPageBreak/>
              <w:t>перевалочных складов</w:t>
            </w:r>
            <w:proofErr w:type="gramEnd"/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1906" w:h="16838"/>
          <w:pgMar w:top="709" w:right="851" w:bottom="851" w:left="1701" w:header="720" w:footer="709" w:gutter="0"/>
          <w:cols w:space="720"/>
          <w:docGrid w:linePitch="360"/>
        </w:sectPr>
      </w:pPr>
    </w:p>
    <w:p w:rsidR="00D72EEE" w:rsidRPr="00933BB5" w:rsidRDefault="00D72EEE" w:rsidP="00D72EEE">
      <w:pPr>
        <w:pStyle w:val="12"/>
      </w:pPr>
      <w:r w:rsidRPr="00933BB5"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 xml:space="preserve"> территориальной зоны П.</w:t>
      </w:r>
      <w:r w:rsidRPr="00933BB5">
        <w:t>1:</w:t>
      </w:r>
    </w:p>
    <w:tbl>
      <w:tblPr>
        <w:tblW w:w="154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2046"/>
        <w:gridCol w:w="104"/>
        <w:gridCol w:w="1168"/>
        <w:gridCol w:w="1080"/>
        <w:gridCol w:w="2334"/>
        <w:gridCol w:w="2346"/>
        <w:gridCol w:w="1428"/>
        <w:gridCol w:w="1980"/>
        <w:gridCol w:w="2160"/>
      </w:tblGrid>
      <w:tr w:rsidR="00D72EEE" w:rsidRPr="00933BB5" w:rsidTr="00D4092B">
        <w:trPr>
          <w:trHeight w:val="758"/>
        </w:trPr>
        <w:tc>
          <w:tcPr>
            <w:tcW w:w="79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20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3"/>
          </w:tcPr>
          <w:p w:rsidR="00D72EEE" w:rsidRPr="00933BB5" w:rsidRDefault="00D72EEE" w:rsidP="00D4092B">
            <w:pPr>
              <w:pStyle w:val="af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2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Процент застройки в границах земельного участка</w:t>
            </w:r>
          </w:p>
        </w:tc>
      </w:tr>
      <w:tr w:rsidR="00D72EEE" w:rsidRPr="00933BB5" w:rsidTr="00D4092B">
        <w:trPr>
          <w:trHeight w:val="757"/>
        </w:trPr>
        <w:tc>
          <w:tcPr>
            <w:tcW w:w="79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0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3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42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9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</w:t>
            </w:r>
          </w:p>
        </w:tc>
        <w:tc>
          <w:tcPr>
            <w:tcW w:w="216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Максимальный</w:t>
            </w:r>
          </w:p>
        </w:tc>
      </w:tr>
      <w:tr w:rsidR="00D72EEE" w:rsidRPr="00933BB5" w:rsidTr="00D4092B">
        <w:trPr>
          <w:trHeight w:val="269"/>
          <w:tblHeader/>
        </w:trPr>
        <w:tc>
          <w:tcPr>
            <w:tcW w:w="790" w:type="dxa"/>
          </w:tcPr>
          <w:p w:rsidR="00D72EEE" w:rsidRPr="00933BB5" w:rsidRDefault="00D72EEE" w:rsidP="00D4092B">
            <w:pPr>
              <w:pStyle w:val="af9"/>
            </w:pPr>
            <w:r w:rsidRPr="00933BB5">
              <w:t>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9"/>
            </w:pPr>
            <w:r w:rsidRPr="00933BB5">
              <w:t>2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>3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4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9"/>
            </w:pPr>
            <w:r w:rsidRPr="00933BB5">
              <w:t>5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9"/>
            </w:pPr>
            <w:r w:rsidRPr="00933BB5">
              <w:t>6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9"/>
            </w:pPr>
            <w:r w:rsidRPr="00933BB5">
              <w:t>7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9"/>
            </w:pPr>
            <w:r w:rsidRPr="00933BB5">
              <w:t>8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9"/>
            </w:pPr>
            <w:r w:rsidRPr="00933BB5">
              <w:t>9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646" w:type="dxa"/>
            <w:gridSpan w:val="9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м²*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м²*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только объектов инженерно-технического обеспечения - 100 %;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иных объектов - 80 %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3.3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Бытовое обслуживание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16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3.5.2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Среднее и высшее профессиональное образование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16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3.9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научной деятельности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3.10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Ветеринарное обслуживание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4.1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Деловое управление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4.2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4.3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Рынки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4.4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Магазины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4.5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Банковская и страховая деятельность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4.6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Общественное питание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4.8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Развлечения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4.9.1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Объекты придорожного сервиса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5.1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Спорт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6.2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Тяжелая промышленность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6.2.1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Автомобилестроительная промышленность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6.3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Легкая промышленность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6.3.1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Фармацевтическая промышленность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6.4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Пищевая </w:t>
            </w:r>
            <w:r w:rsidRPr="00933BB5">
              <w:lastRenderedPageBreak/>
              <w:t>промышленность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lastRenderedPageBreak/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 xml:space="preserve">100000 </w:t>
            </w:r>
            <w:r w:rsidRPr="00933BB5">
              <w:lastRenderedPageBreak/>
              <w:t>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lastRenderedPageBreak/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6.6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Строительная промышленность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6.7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Энергетика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для объектов </w:t>
            </w:r>
            <w:proofErr w:type="spellStart"/>
            <w:r w:rsidRPr="00933BB5">
              <w:t>электросетевого</w:t>
            </w:r>
            <w:proofErr w:type="spellEnd"/>
            <w:r w:rsidRPr="00933BB5">
              <w:t xml:space="preserve"> хозяйства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для объектов </w:t>
            </w:r>
            <w:proofErr w:type="spellStart"/>
            <w:r w:rsidRPr="00933BB5">
              <w:t>электросетевого</w:t>
            </w:r>
            <w:proofErr w:type="spellEnd"/>
            <w:r w:rsidRPr="00933BB5">
              <w:t xml:space="preserve"> хозяйства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6.8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Связь 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связи, радиовещания, телевидения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связи, радиовещания, телевидения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6.9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Склады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6.11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Целлюлозно-бумажная промышленность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7.1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Железнодорожный транспорт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7.2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Автомобильный транспорт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объектов, необходимых для обеспечения автомобильного движения, посадки пассажиров и их сопутствующего обслуживания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7.4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Воздушный транспорт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8.3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Обеспечение внутреннего правопорядка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пожарных депо - 10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11.0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0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0 % в иных случаях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12.0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6.1.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proofErr w:type="spellStart"/>
            <w:r w:rsidRPr="00933BB5">
              <w:t>Недропользование</w:t>
            </w:r>
            <w:proofErr w:type="spellEnd"/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400000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646" w:type="dxa"/>
            <w:gridSpan w:val="9"/>
          </w:tcPr>
          <w:p w:rsidR="00D72EEE" w:rsidRPr="00933BB5" w:rsidRDefault="00D72EEE" w:rsidP="00D4092B">
            <w:pPr>
              <w:pStyle w:val="afa"/>
            </w:pPr>
            <w:r w:rsidRPr="00933BB5">
              <w:t>Условно разрешенные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6.2</w:t>
            </w:r>
          </w:p>
        </w:tc>
        <w:tc>
          <w:tcPr>
            <w:tcW w:w="2150" w:type="dxa"/>
            <w:gridSpan w:val="2"/>
          </w:tcPr>
          <w:p w:rsidR="00D72EEE" w:rsidRPr="00933BB5" w:rsidRDefault="00D72EEE" w:rsidP="00D4092B">
            <w:pPr>
              <w:pStyle w:val="af7"/>
            </w:pPr>
            <w:r w:rsidRPr="00933BB5">
              <w:t>Тяжелая промышленность</w:t>
            </w:r>
          </w:p>
        </w:tc>
        <w:tc>
          <w:tcPr>
            <w:tcW w:w="1168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6.3.1</w:t>
            </w:r>
          </w:p>
        </w:tc>
        <w:tc>
          <w:tcPr>
            <w:tcW w:w="2150" w:type="dxa"/>
            <w:gridSpan w:val="2"/>
          </w:tcPr>
          <w:p w:rsidR="00D72EEE" w:rsidRPr="00933BB5" w:rsidRDefault="00D72EEE" w:rsidP="00D4092B">
            <w:pPr>
              <w:pStyle w:val="af7"/>
            </w:pPr>
            <w:r w:rsidRPr="00933BB5">
              <w:t>Автомобилестроительная промышленность</w:t>
            </w:r>
          </w:p>
        </w:tc>
        <w:tc>
          <w:tcPr>
            <w:tcW w:w="1168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6.3</w:t>
            </w:r>
          </w:p>
        </w:tc>
        <w:tc>
          <w:tcPr>
            <w:tcW w:w="2150" w:type="dxa"/>
            <w:gridSpan w:val="2"/>
          </w:tcPr>
          <w:p w:rsidR="00D72EEE" w:rsidRPr="00933BB5" w:rsidRDefault="00D72EEE" w:rsidP="00D4092B">
            <w:pPr>
              <w:pStyle w:val="af7"/>
            </w:pPr>
            <w:r w:rsidRPr="00933BB5">
              <w:t>Легкая промышленность</w:t>
            </w:r>
          </w:p>
        </w:tc>
        <w:tc>
          <w:tcPr>
            <w:tcW w:w="1168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6.3.1</w:t>
            </w:r>
          </w:p>
        </w:tc>
        <w:tc>
          <w:tcPr>
            <w:tcW w:w="2150" w:type="dxa"/>
            <w:gridSpan w:val="2"/>
          </w:tcPr>
          <w:p w:rsidR="00D72EEE" w:rsidRPr="00933BB5" w:rsidRDefault="00D72EEE" w:rsidP="00D4092B">
            <w:pPr>
              <w:pStyle w:val="af7"/>
            </w:pPr>
            <w:r w:rsidRPr="00933BB5">
              <w:t>Фармацевтическая промышленность</w:t>
            </w:r>
          </w:p>
        </w:tc>
        <w:tc>
          <w:tcPr>
            <w:tcW w:w="1168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6.4</w:t>
            </w:r>
          </w:p>
        </w:tc>
        <w:tc>
          <w:tcPr>
            <w:tcW w:w="2150" w:type="dxa"/>
            <w:gridSpan w:val="2"/>
          </w:tcPr>
          <w:p w:rsidR="00D72EEE" w:rsidRPr="00933BB5" w:rsidRDefault="00D72EEE" w:rsidP="00D4092B">
            <w:pPr>
              <w:pStyle w:val="af7"/>
            </w:pPr>
            <w:r w:rsidRPr="00933BB5">
              <w:t>Пищевая промышленность</w:t>
            </w:r>
          </w:p>
        </w:tc>
        <w:tc>
          <w:tcPr>
            <w:tcW w:w="1168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6.6</w:t>
            </w:r>
          </w:p>
        </w:tc>
        <w:tc>
          <w:tcPr>
            <w:tcW w:w="2150" w:type="dxa"/>
            <w:gridSpan w:val="2"/>
          </w:tcPr>
          <w:p w:rsidR="00D72EEE" w:rsidRPr="00933BB5" w:rsidRDefault="00D72EEE" w:rsidP="00D4092B">
            <w:pPr>
              <w:pStyle w:val="af7"/>
            </w:pPr>
            <w:r w:rsidRPr="00933BB5">
              <w:t>Строительная промышленность</w:t>
            </w:r>
          </w:p>
        </w:tc>
        <w:tc>
          <w:tcPr>
            <w:tcW w:w="1168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6.9</w:t>
            </w:r>
          </w:p>
        </w:tc>
        <w:tc>
          <w:tcPr>
            <w:tcW w:w="2150" w:type="dxa"/>
            <w:gridSpan w:val="2"/>
          </w:tcPr>
          <w:p w:rsidR="00D72EEE" w:rsidRPr="00933BB5" w:rsidRDefault="00D72EEE" w:rsidP="00D4092B">
            <w:pPr>
              <w:pStyle w:val="af7"/>
            </w:pPr>
            <w:r w:rsidRPr="00933BB5">
              <w:t>Склады</w:t>
            </w:r>
          </w:p>
        </w:tc>
        <w:tc>
          <w:tcPr>
            <w:tcW w:w="1168" w:type="dxa"/>
          </w:tcPr>
          <w:p w:rsidR="00D72EEE" w:rsidRPr="00933BB5" w:rsidRDefault="00D72EEE" w:rsidP="00D4092B">
            <w:r w:rsidRPr="00933BB5">
              <w:t>1000 м²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100000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r w:rsidRPr="00933BB5">
              <w:t>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20 %</w:t>
            </w:r>
          </w:p>
        </w:tc>
        <w:tc>
          <w:tcPr>
            <w:tcW w:w="2160" w:type="dxa"/>
          </w:tcPr>
          <w:p w:rsidR="00D72EEE" w:rsidRPr="00933BB5" w:rsidRDefault="00D72EEE" w:rsidP="00D4092B">
            <w:r w:rsidRPr="00933BB5">
              <w:t>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646" w:type="dxa"/>
            <w:gridSpan w:val="9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 xml:space="preserve">для других объектов капитального </w:t>
            </w:r>
            <w:r w:rsidRPr="00933BB5">
              <w:lastRenderedPageBreak/>
              <w:t>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в случае размещения на земельном участке только объектов инженерно-технического </w:t>
            </w:r>
            <w:r w:rsidRPr="00933BB5">
              <w:lastRenderedPageBreak/>
              <w:t>обеспечения - 100 %;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в случае размещения на земельном участке иных объектов - 80 %</w:t>
            </w:r>
          </w:p>
        </w:tc>
      </w:tr>
      <w:tr w:rsidR="00D72EEE" w:rsidRPr="00933BB5" w:rsidTr="00D4092B">
        <w:tc>
          <w:tcPr>
            <w:tcW w:w="790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4.9</w:t>
            </w:r>
          </w:p>
        </w:tc>
        <w:tc>
          <w:tcPr>
            <w:tcW w:w="2046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  <w:gridSpan w:val="2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428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19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16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</w:tbl>
    <w:p w:rsidR="00D72EEE" w:rsidRDefault="00D72EEE" w:rsidP="00D72EEE">
      <w:pPr>
        <w:pStyle w:val="12"/>
      </w:pPr>
      <w:r w:rsidRPr="00933BB5">
        <w:t>* в случае формирования земельных участков для размещения линейных объектов - не устанавливается</w:t>
      </w:r>
    </w:p>
    <w:p w:rsidR="00D72EEE" w:rsidRDefault="00D72EEE" w:rsidP="00D72EEE">
      <w:pPr>
        <w:pStyle w:val="12"/>
        <w:sectPr w:rsidR="00D72EEE" w:rsidSect="008D497F">
          <w:pgSz w:w="16838" w:h="11906" w:orient="landscape"/>
          <w:pgMar w:top="426" w:right="425" w:bottom="851" w:left="1134" w:header="720" w:footer="709" w:gutter="0"/>
          <w:cols w:space="720"/>
          <w:docGrid w:linePitch="360"/>
        </w:sectPr>
      </w:pPr>
    </w:p>
    <w:p w:rsidR="00D72EEE" w:rsidRPr="002833F2" w:rsidRDefault="00D72EEE" w:rsidP="00D72EEE">
      <w:pPr>
        <w:pStyle w:val="ConsNormal"/>
        <w:widowControl/>
        <w:tabs>
          <w:tab w:val="left" w:pos="1080"/>
          <w:tab w:val="left" w:pos="180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СХ - </w:t>
      </w:r>
      <w:r w:rsidRPr="002833F2">
        <w:rPr>
          <w:rFonts w:ascii="Times New Roman" w:hAnsi="Times New Roman" w:cs="Times New Roman"/>
          <w:b/>
          <w:sz w:val="24"/>
          <w:szCs w:val="24"/>
        </w:rPr>
        <w:t>Зоны сельскохозяйственного использования:</w:t>
      </w:r>
    </w:p>
    <w:p w:rsidR="00D72EEE" w:rsidRPr="002833F2" w:rsidRDefault="00D72EEE" w:rsidP="00D72EEE">
      <w:pPr>
        <w:pStyle w:val="ConsNormal"/>
        <w:widowControl/>
        <w:tabs>
          <w:tab w:val="left" w:pos="0"/>
          <w:tab w:val="left" w:pos="108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F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2833F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833F2">
        <w:rPr>
          <w:rFonts w:ascii="Times New Roman" w:hAnsi="Times New Roman" w:cs="Times New Roman"/>
          <w:b/>
          <w:sz w:val="24"/>
          <w:szCs w:val="24"/>
        </w:rPr>
        <w:t>.</w:t>
      </w:r>
      <w:r w:rsidRPr="002833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3F2">
        <w:rPr>
          <w:rFonts w:ascii="Times New Roman" w:hAnsi="Times New Roman" w:cs="Times New Roman"/>
          <w:b/>
          <w:sz w:val="24"/>
          <w:szCs w:val="24"/>
        </w:rPr>
        <w:t>ЗОНА ЗЕМЕЛЬ НАСЕЛЕННЫХ ПУНКТОВ, ПРЕДОСТАВЛЕННЫХ НАСЕЛЕНИЮ ДЛЯ ИНДИВИДУАЛЬНОЙ СЕЛЬСКОХОЗЯЙСТВЕННОЙ ДЕЯТЕЛЬНОСТИ</w:t>
      </w:r>
    </w:p>
    <w:p w:rsidR="00D72EEE" w:rsidRPr="00933BB5" w:rsidRDefault="00D72EEE" w:rsidP="00D72EEE">
      <w:pPr>
        <w:pStyle w:val="12"/>
      </w:pPr>
      <w:r w:rsidRPr="00933BB5">
        <w:t>Виды разрешенного использования земельных участков и объектов капитального строительства:</w:t>
      </w:r>
    </w:p>
    <w:tbl>
      <w:tblPr>
        <w:tblW w:w="10489" w:type="dxa"/>
        <w:jc w:val="center"/>
        <w:tblInd w:w="-566" w:type="dxa"/>
        <w:tblLayout w:type="fixed"/>
        <w:tblLook w:val="0000"/>
      </w:tblPr>
      <w:tblGrid>
        <w:gridCol w:w="1166"/>
        <w:gridCol w:w="4505"/>
        <w:gridCol w:w="4818"/>
      </w:tblGrid>
      <w:tr w:rsidR="00D72EEE" w:rsidRPr="00933BB5" w:rsidTr="00D4092B">
        <w:trPr>
          <w:tblHeader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Виды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Объекты капитального строительства, разрешенные для размещения на земельных участках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Сельскохозяйственное использование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1.1 - 1.18</w:t>
            </w:r>
            <w:r>
              <w:t xml:space="preserve"> классификатора видов разрешённого использования земельных участков, утверждённого Приказом Минэкономразвития РФ от 01.09.2014 г. № 540 (в редакции от 30.09.2015 г. №709)</w:t>
            </w:r>
            <w:r w:rsidRPr="00933BB5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Запас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13.1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spellStart"/>
            <w:r w:rsidRPr="00933BB5">
              <w:rPr>
                <w:lang w:val="en-US"/>
              </w:rPr>
              <w:t>Ведение</w:t>
            </w:r>
            <w:proofErr w:type="spellEnd"/>
            <w:r w:rsidRPr="00933BB5">
              <w:rPr>
                <w:lang w:val="en-US"/>
              </w:rPr>
              <w:t xml:space="preserve"> </w:t>
            </w:r>
            <w:r w:rsidRPr="00933BB5">
              <w:t>огородничества*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13.2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Ведение садоводства*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садового дома, предназначенного для отдыха и не подлежащего разделу на квартиры;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хозяйственных строений и сооружений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13.3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Ведение дачного хозяйства*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lastRenderedPageBreak/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хозяйственных строений и сооружений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</w:tbl>
    <w:p w:rsidR="00D72EEE" w:rsidRDefault="00D72EEE" w:rsidP="00D72EEE">
      <w:pPr>
        <w:pStyle w:val="12"/>
      </w:pPr>
      <w:r w:rsidRPr="00933BB5">
        <w:t>* Виды разрешенного использования допустимы только в границах населенного пункта</w:t>
      </w:r>
    </w:p>
    <w:p w:rsidR="00D72EEE" w:rsidRDefault="00D72EEE" w:rsidP="00D72EEE">
      <w:pPr>
        <w:rPr>
          <w:lang w:eastAsia="zh-CN"/>
        </w:rPr>
      </w:pPr>
    </w:p>
    <w:p w:rsidR="00D72EEE" w:rsidRPr="00877A2F" w:rsidRDefault="00D72EEE" w:rsidP="00D72EEE">
      <w:pPr>
        <w:rPr>
          <w:lang w:eastAsia="zh-CN"/>
        </w:rPr>
        <w:sectPr w:rsidR="00D72EEE" w:rsidRPr="00877A2F" w:rsidSect="008D497F">
          <w:pgSz w:w="11906" w:h="16838"/>
          <w:pgMar w:top="426" w:right="851" w:bottom="1134" w:left="1701" w:header="720" w:footer="709" w:gutter="0"/>
          <w:cols w:space="720"/>
          <w:docGrid w:linePitch="360"/>
        </w:sectPr>
      </w:pPr>
    </w:p>
    <w:p w:rsidR="00D72EEE" w:rsidRPr="00933BB5" w:rsidRDefault="00D72EEE" w:rsidP="00D72EEE">
      <w:pPr>
        <w:pStyle w:val="12"/>
        <w:ind w:firstLine="0"/>
      </w:pPr>
      <w:r>
        <w:lastRenderedPageBreak/>
        <w:t xml:space="preserve">    </w:t>
      </w:r>
      <w:r w:rsidRPr="00933BB5"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 xml:space="preserve"> территориальной зоны </w:t>
      </w:r>
      <w:r w:rsidRPr="00933BB5">
        <w:t>СХ-1: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88"/>
        <w:gridCol w:w="1272"/>
        <w:gridCol w:w="1080"/>
        <w:gridCol w:w="2334"/>
        <w:gridCol w:w="2346"/>
        <w:gridCol w:w="1800"/>
        <w:gridCol w:w="2880"/>
      </w:tblGrid>
      <w:tr w:rsidR="00D72EEE" w:rsidRPr="00933BB5" w:rsidTr="00D4092B">
        <w:trPr>
          <w:trHeight w:val="758"/>
        </w:trPr>
        <w:tc>
          <w:tcPr>
            <w:tcW w:w="64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268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Максимальный процент застройки в границах земельного участка</w:t>
            </w:r>
          </w:p>
        </w:tc>
      </w:tr>
      <w:tr w:rsidR="00D72EEE" w:rsidRPr="00933BB5" w:rsidTr="00D4092B">
        <w:trPr>
          <w:trHeight w:val="757"/>
        </w:trPr>
        <w:tc>
          <w:tcPr>
            <w:tcW w:w="64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68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3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80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88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</w:tr>
      <w:tr w:rsidR="00D72EEE" w:rsidRPr="00933BB5" w:rsidTr="00D4092B">
        <w:trPr>
          <w:trHeight w:val="269"/>
          <w:tblHeader/>
        </w:trPr>
        <w:tc>
          <w:tcPr>
            <w:tcW w:w="648" w:type="dxa"/>
          </w:tcPr>
          <w:p w:rsidR="00D72EEE" w:rsidRPr="00933BB5" w:rsidRDefault="00D72EEE" w:rsidP="00D4092B">
            <w:pPr>
              <w:pStyle w:val="af9"/>
            </w:pPr>
            <w:r w:rsidRPr="00933BB5">
              <w:t>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9"/>
            </w:pPr>
            <w:r w:rsidRPr="00933BB5">
              <w:t>2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>3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4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9"/>
            </w:pPr>
            <w:r w:rsidRPr="00933BB5">
              <w:t>5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9"/>
            </w:pPr>
            <w:r w:rsidRPr="00933BB5">
              <w:t>6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9"/>
            </w:pPr>
            <w:r w:rsidRPr="00933BB5">
              <w:t>7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9"/>
            </w:pPr>
            <w:r w:rsidRPr="00933BB5">
              <w:t>8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Сельскохозяйственное использование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</w:t>
            </w:r>
            <w:r w:rsidRPr="00933BB5">
              <w:lastRenderedPageBreak/>
              <w:t>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11.1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Запас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</w:t>
            </w:r>
            <w:r w:rsidRPr="00933BB5">
              <w:lastRenderedPageBreak/>
              <w:t>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огородничества</w:t>
            </w:r>
          </w:p>
        </w:tc>
        <w:tc>
          <w:tcPr>
            <w:tcW w:w="1272" w:type="dxa"/>
          </w:tcPr>
          <w:p w:rsidR="00D72EEE" w:rsidRPr="0039036C" w:rsidRDefault="00D72EEE" w:rsidP="00D4092B">
            <w:pPr>
              <w:pStyle w:val="af7"/>
            </w:pPr>
            <w:r w:rsidRPr="0039036C">
              <w:t>400 м²;</w:t>
            </w:r>
          </w:p>
          <w:p w:rsidR="00D72EEE" w:rsidRPr="0039036C" w:rsidRDefault="00D72EEE" w:rsidP="00D4092B">
            <w:pPr>
              <w:pStyle w:val="af7"/>
            </w:pPr>
          </w:p>
        </w:tc>
        <w:tc>
          <w:tcPr>
            <w:tcW w:w="1080" w:type="dxa"/>
          </w:tcPr>
          <w:p w:rsidR="00D72EEE" w:rsidRPr="0039036C" w:rsidRDefault="00D72EEE" w:rsidP="00D4092B">
            <w:pPr>
              <w:pStyle w:val="af7"/>
            </w:pPr>
            <w:r w:rsidRPr="0039036C">
              <w:t>3000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13.2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садоводства</w:t>
            </w:r>
          </w:p>
        </w:tc>
        <w:tc>
          <w:tcPr>
            <w:tcW w:w="1272" w:type="dxa"/>
          </w:tcPr>
          <w:p w:rsidR="00D72EEE" w:rsidRPr="0039036C" w:rsidRDefault="00D72EEE" w:rsidP="00D4092B">
            <w:pPr>
              <w:pStyle w:val="af7"/>
            </w:pPr>
            <w:r w:rsidRPr="0039036C">
              <w:t>600 м²;</w:t>
            </w:r>
          </w:p>
          <w:p w:rsidR="00D72EEE" w:rsidRPr="0039036C" w:rsidRDefault="00D72EEE" w:rsidP="00D4092B">
            <w:pPr>
              <w:pStyle w:val="af7"/>
            </w:pPr>
          </w:p>
        </w:tc>
        <w:tc>
          <w:tcPr>
            <w:tcW w:w="1080" w:type="dxa"/>
          </w:tcPr>
          <w:p w:rsidR="00D72EEE" w:rsidRPr="0039036C" w:rsidRDefault="00D72EEE" w:rsidP="00D4092B">
            <w:pPr>
              <w:pStyle w:val="af7"/>
            </w:pPr>
            <w:r w:rsidRPr="0039036C">
              <w:t>3000 м²;</w:t>
            </w:r>
          </w:p>
          <w:p w:rsidR="00D72EEE" w:rsidRPr="0039036C" w:rsidRDefault="00D72EEE" w:rsidP="00D4092B">
            <w:pPr>
              <w:pStyle w:val="af7"/>
            </w:pP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13.3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дачного хозяйства</w:t>
            </w:r>
          </w:p>
        </w:tc>
        <w:tc>
          <w:tcPr>
            <w:tcW w:w="1272" w:type="dxa"/>
          </w:tcPr>
          <w:p w:rsidR="00D72EEE" w:rsidRPr="0039036C" w:rsidRDefault="00D72EEE" w:rsidP="00D4092B">
            <w:pPr>
              <w:pStyle w:val="af7"/>
            </w:pPr>
            <w:r w:rsidRPr="0039036C">
              <w:t>400 м²</w:t>
            </w:r>
          </w:p>
        </w:tc>
        <w:tc>
          <w:tcPr>
            <w:tcW w:w="1080" w:type="dxa"/>
          </w:tcPr>
          <w:p w:rsidR="00D72EEE" w:rsidRPr="0039036C" w:rsidRDefault="00D72EEE" w:rsidP="00D4092B">
            <w:pPr>
              <w:pStyle w:val="af7"/>
            </w:pPr>
            <w:r w:rsidRPr="0039036C">
              <w:t>3000 м²;</w:t>
            </w:r>
          </w:p>
          <w:p w:rsidR="00D72EEE" w:rsidRPr="0039036C" w:rsidRDefault="00D72EEE" w:rsidP="00D4092B">
            <w:pPr>
              <w:pStyle w:val="af7"/>
            </w:pP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100 %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</w:tbl>
    <w:p w:rsidR="00D72EEE" w:rsidRDefault="00D72EEE" w:rsidP="00D72EEE">
      <w:pPr>
        <w:pStyle w:val="12"/>
      </w:pPr>
      <w:r w:rsidRPr="00933BB5">
        <w:t>* в случае формирования земельных участков для размещения линейных объектов - не устанавливается</w:t>
      </w:r>
    </w:p>
    <w:p w:rsidR="00D72EEE" w:rsidRPr="00933BB5" w:rsidRDefault="00D72EEE" w:rsidP="00D72EEE">
      <w:pPr>
        <w:pStyle w:val="210"/>
        <w:sectPr w:rsidR="00D72EEE" w:rsidRPr="00933BB5" w:rsidSect="008D497F">
          <w:pgSz w:w="16838" w:h="11906" w:orient="landscape"/>
          <w:pgMar w:top="426" w:right="1134" w:bottom="851" w:left="1134" w:header="720" w:footer="709" w:gutter="0"/>
          <w:cols w:space="720"/>
          <w:docGrid w:linePitch="360"/>
        </w:sectPr>
      </w:pPr>
    </w:p>
    <w:p w:rsidR="00D72EEE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72EEE" w:rsidRPr="006356E2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8CA">
        <w:rPr>
          <w:rFonts w:ascii="Times New Roman" w:hAnsi="Times New Roman" w:cs="Times New Roman"/>
          <w:b/>
          <w:sz w:val="24"/>
        </w:rPr>
        <w:t>СХ</w:t>
      </w:r>
      <w:proofErr w:type="gramStart"/>
      <w:r w:rsidRPr="001F58CA">
        <w:rPr>
          <w:rFonts w:ascii="Times New Roman" w:hAnsi="Times New Roman" w:cs="Times New Roman"/>
          <w:b/>
          <w:sz w:val="24"/>
        </w:rPr>
        <w:t>2</w:t>
      </w:r>
      <w:proofErr w:type="gramEnd"/>
      <w:r w:rsidRPr="001F58CA">
        <w:rPr>
          <w:rFonts w:ascii="Times New Roman" w:hAnsi="Times New Roman" w:cs="Times New Roman"/>
          <w:b/>
          <w:sz w:val="24"/>
        </w:rPr>
        <w:t>.</w:t>
      </w:r>
      <w:r w:rsidRPr="001F58CA">
        <w:rPr>
          <w:rFonts w:ascii="Times New Roman" w:hAnsi="Times New Roman" w:cs="Times New Roman"/>
          <w:b/>
          <w:sz w:val="24"/>
        </w:rPr>
        <w:tab/>
        <w:t>ЗОНА СЕЛЬСКОХОЗЯЙСТВЕННЫХ УГОДИЙ</w:t>
      </w:r>
    </w:p>
    <w:p w:rsidR="00D72EEE" w:rsidRPr="00933BB5" w:rsidRDefault="00D72EEE" w:rsidP="00D72EEE">
      <w:pPr>
        <w:pStyle w:val="12"/>
      </w:pPr>
      <w:r w:rsidRPr="00933BB5">
        <w:t>Виды разрешенного использования земельных участков и объектов капитального строительства:</w:t>
      </w:r>
    </w:p>
    <w:tbl>
      <w:tblPr>
        <w:tblW w:w="10489" w:type="dxa"/>
        <w:jc w:val="center"/>
        <w:tblInd w:w="-566" w:type="dxa"/>
        <w:tblLayout w:type="fixed"/>
        <w:tblLook w:val="0000"/>
      </w:tblPr>
      <w:tblGrid>
        <w:gridCol w:w="1166"/>
        <w:gridCol w:w="4505"/>
        <w:gridCol w:w="4818"/>
      </w:tblGrid>
      <w:tr w:rsidR="00D72EEE" w:rsidRPr="00933BB5" w:rsidTr="00D4092B">
        <w:trPr>
          <w:tblHeader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Виды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Объекты капитального строительства, разрешенные для размещения на земельных участках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trHeight w:val="2025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Сельскохозяйственное использование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1.1 - 1.18</w:t>
            </w:r>
            <w:r>
              <w:t xml:space="preserve"> классификатора видов разрешённого использования земельных участков, утверждённого Приказом Минэкономразвития РФ от 01.09.2014 г. № 540 (в редакции от 30.09.2015 г. №709)</w:t>
            </w:r>
            <w:r w:rsidRPr="00933BB5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Запас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rPr>
                <w:lang w:val="en-US"/>
              </w:rPr>
            </w:pPr>
            <w:r w:rsidRPr="00933BB5">
              <w:rPr>
                <w:lang w:val="en-US"/>
              </w:rPr>
              <w:t>13.1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spellStart"/>
            <w:r w:rsidRPr="00933BB5">
              <w:rPr>
                <w:lang w:val="en-US"/>
              </w:rPr>
              <w:t>Ведение</w:t>
            </w:r>
            <w:proofErr w:type="spellEnd"/>
            <w:r w:rsidRPr="00933BB5">
              <w:rPr>
                <w:lang w:val="en-US"/>
              </w:rPr>
              <w:t xml:space="preserve"> </w:t>
            </w:r>
            <w:r w:rsidRPr="00933BB5">
              <w:t>огородничества*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D72EEE" w:rsidRPr="00933BB5" w:rsidTr="00D4092B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13.2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Ведение садоводства*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садового дома, предназначенного для отдыха и не подлежащего разделу на квартиры;</w:t>
            </w:r>
          </w:p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хозяйственных строений и сооружений</w:t>
            </w:r>
          </w:p>
        </w:tc>
      </w:tr>
    </w:tbl>
    <w:p w:rsidR="00D72EEE" w:rsidRDefault="00D72EEE" w:rsidP="00D72EEE">
      <w:pPr>
        <w:pStyle w:val="12"/>
      </w:pPr>
      <w:r w:rsidRPr="00933BB5">
        <w:t>* Виды разрешенного использования допустимы только в границах населенного пункта</w:t>
      </w:r>
    </w:p>
    <w:p w:rsidR="00D72EEE" w:rsidRDefault="00D72EEE" w:rsidP="00D72EEE">
      <w:pPr>
        <w:rPr>
          <w:lang w:eastAsia="zh-CN"/>
        </w:rPr>
      </w:pPr>
    </w:p>
    <w:p w:rsidR="00D72EEE" w:rsidRPr="00877A2F" w:rsidRDefault="00D72EEE" w:rsidP="00D72EEE">
      <w:pPr>
        <w:rPr>
          <w:lang w:eastAsia="zh-CN"/>
        </w:rPr>
        <w:sectPr w:rsidR="00D72EEE" w:rsidRPr="00877A2F" w:rsidSect="008D497F">
          <w:pgSz w:w="11906" w:h="16838"/>
          <w:pgMar w:top="426" w:right="851" w:bottom="1134" w:left="1701" w:header="720" w:footer="709" w:gutter="0"/>
          <w:cols w:space="720"/>
          <w:docGrid w:linePitch="360"/>
        </w:sectPr>
      </w:pPr>
    </w:p>
    <w:p w:rsidR="00D72EEE" w:rsidRPr="00933BB5" w:rsidRDefault="00D72EEE" w:rsidP="00D72EEE">
      <w:pPr>
        <w:pStyle w:val="12"/>
        <w:ind w:firstLine="0"/>
      </w:pPr>
      <w:r>
        <w:lastRenderedPageBreak/>
        <w:t xml:space="preserve">    </w:t>
      </w:r>
      <w:r w:rsidRPr="00933BB5"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 xml:space="preserve"> территориальной зоны СХ.2</w:t>
      </w:r>
      <w:r w:rsidRPr="00933BB5">
        <w:t>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88"/>
        <w:gridCol w:w="1272"/>
        <w:gridCol w:w="1080"/>
        <w:gridCol w:w="2334"/>
        <w:gridCol w:w="2346"/>
        <w:gridCol w:w="1800"/>
        <w:gridCol w:w="2880"/>
      </w:tblGrid>
      <w:tr w:rsidR="00D72EEE" w:rsidRPr="00933BB5" w:rsidTr="00D4092B">
        <w:trPr>
          <w:trHeight w:val="758"/>
        </w:trPr>
        <w:tc>
          <w:tcPr>
            <w:tcW w:w="64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268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Максимальный процент застройки в границах земельного участка</w:t>
            </w:r>
          </w:p>
        </w:tc>
      </w:tr>
      <w:tr w:rsidR="00D72EEE" w:rsidRPr="00933BB5" w:rsidTr="00D4092B">
        <w:trPr>
          <w:trHeight w:val="757"/>
        </w:trPr>
        <w:tc>
          <w:tcPr>
            <w:tcW w:w="64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68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3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80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88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</w:tr>
      <w:tr w:rsidR="00D72EEE" w:rsidRPr="00933BB5" w:rsidTr="00D4092B">
        <w:trPr>
          <w:trHeight w:val="269"/>
          <w:tblHeader/>
        </w:trPr>
        <w:tc>
          <w:tcPr>
            <w:tcW w:w="648" w:type="dxa"/>
          </w:tcPr>
          <w:p w:rsidR="00D72EEE" w:rsidRPr="00933BB5" w:rsidRDefault="00D72EEE" w:rsidP="00D4092B">
            <w:pPr>
              <w:pStyle w:val="af9"/>
            </w:pPr>
            <w:r w:rsidRPr="00933BB5">
              <w:t>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9"/>
            </w:pPr>
            <w:r w:rsidRPr="00933BB5">
              <w:t>2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>3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4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9"/>
            </w:pPr>
            <w:r w:rsidRPr="00933BB5">
              <w:t>5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9"/>
            </w:pPr>
            <w:r w:rsidRPr="00933BB5">
              <w:t>6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9"/>
            </w:pPr>
            <w:r w:rsidRPr="00933BB5">
              <w:t>7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9"/>
            </w:pPr>
            <w:r w:rsidRPr="00933BB5">
              <w:t>8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Сельскохозяйственное использование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</w:t>
            </w:r>
            <w:r w:rsidRPr="00933BB5">
              <w:lastRenderedPageBreak/>
              <w:t>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11.1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Запас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</w:t>
            </w:r>
            <w:r w:rsidRPr="00933BB5">
              <w:lastRenderedPageBreak/>
              <w:t>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огородничества</w:t>
            </w:r>
          </w:p>
        </w:tc>
        <w:tc>
          <w:tcPr>
            <w:tcW w:w="1272" w:type="dxa"/>
          </w:tcPr>
          <w:p w:rsidR="00D72EEE" w:rsidRPr="0078487D" w:rsidRDefault="00D72EEE" w:rsidP="00D4092B">
            <w:pPr>
              <w:pStyle w:val="af7"/>
            </w:pPr>
            <w:r w:rsidRPr="0078487D">
              <w:t>400 м²;</w:t>
            </w:r>
          </w:p>
          <w:p w:rsidR="00D72EEE" w:rsidRPr="0078487D" w:rsidRDefault="00D72EEE" w:rsidP="00D4092B">
            <w:pPr>
              <w:pStyle w:val="af7"/>
            </w:pPr>
          </w:p>
        </w:tc>
        <w:tc>
          <w:tcPr>
            <w:tcW w:w="1080" w:type="dxa"/>
          </w:tcPr>
          <w:p w:rsidR="00D72EEE" w:rsidRPr="0078487D" w:rsidRDefault="00D72EEE" w:rsidP="00D4092B">
            <w:pPr>
              <w:pStyle w:val="af7"/>
            </w:pPr>
            <w:r w:rsidRPr="0078487D">
              <w:t>3000 м²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13.2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Ведение садоводства</w:t>
            </w:r>
          </w:p>
        </w:tc>
        <w:tc>
          <w:tcPr>
            <w:tcW w:w="1272" w:type="dxa"/>
          </w:tcPr>
          <w:p w:rsidR="00D72EEE" w:rsidRPr="0078487D" w:rsidRDefault="00D72EEE" w:rsidP="00D4092B">
            <w:pPr>
              <w:pStyle w:val="af7"/>
            </w:pPr>
            <w:r w:rsidRPr="0078487D">
              <w:t>600 м²;</w:t>
            </w:r>
          </w:p>
          <w:p w:rsidR="00D72EEE" w:rsidRPr="0078487D" w:rsidRDefault="00D72EEE" w:rsidP="00D4092B">
            <w:pPr>
              <w:pStyle w:val="af7"/>
            </w:pPr>
          </w:p>
        </w:tc>
        <w:tc>
          <w:tcPr>
            <w:tcW w:w="1080" w:type="dxa"/>
          </w:tcPr>
          <w:p w:rsidR="00D72EEE" w:rsidRPr="0078487D" w:rsidRDefault="00D72EEE" w:rsidP="00D4092B">
            <w:pPr>
              <w:pStyle w:val="af7"/>
            </w:pPr>
            <w:r w:rsidRPr="0078487D">
              <w:t>3000 м²;</w:t>
            </w:r>
          </w:p>
          <w:p w:rsidR="00D72EEE" w:rsidRPr="0078487D" w:rsidRDefault="00D72EEE" w:rsidP="00D4092B">
            <w:pPr>
              <w:pStyle w:val="af7"/>
            </w:pP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9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15 % при размере земельного участка 800 м² и менее 10 % при размере земельного участка более 800 м²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6838" w:h="11906" w:orient="landscape"/>
          <w:pgMar w:top="426" w:right="1134" w:bottom="851" w:left="1134" w:header="720" w:footer="709" w:gutter="0"/>
          <w:cols w:space="720"/>
          <w:docGrid w:linePitch="360"/>
        </w:sectPr>
      </w:pPr>
      <w:r w:rsidRPr="00933BB5">
        <w:t>* в случае формирования земельных участков для размещения линейных объектов - не устанавливается</w:t>
      </w:r>
    </w:p>
    <w:p w:rsidR="00D72EEE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D72EEE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Рекреационные зоны:</w:t>
      </w:r>
    </w:p>
    <w:p w:rsidR="00D72EEE" w:rsidRPr="009C2933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Р.1. ЗОНА </w:t>
      </w:r>
      <w:r>
        <w:rPr>
          <w:rFonts w:ascii="Times New Roman" w:hAnsi="Times New Roman" w:cs="Times New Roman"/>
          <w:b/>
          <w:sz w:val="24"/>
        </w:rPr>
        <w:t>РЕКРЕАЦИОННЫХ ТЕРРИТОРИЙ В ГРАНИЦАХ НАСЕЛЕННЫХ ПУНКТОВ</w:t>
      </w:r>
    </w:p>
    <w:p w:rsidR="00D72EEE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населения.</w:t>
      </w:r>
    </w:p>
    <w:p w:rsidR="00D72EEE" w:rsidRPr="00933BB5" w:rsidRDefault="00D72EEE" w:rsidP="00D72EEE">
      <w:pPr>
        <w:pStyle w:val="12"/>
      </w:pPr>
      <w:r w:rsidRPr="00933BB5">
        <w:t>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jc w:val="center"/>
        <w:tblLayout w:type="fixed"/>
        <w:tblLook w:val="0000"/>
      </w:tblPr>
      <w:tblGrid>
        <w:gridCol w:w="600"/>
        <w:gridCol w:w="4505"/>
        <w:gridCol w:w="4818"/>
      </w:tblGrid>
      <w:tr w:rsidR="00D72EEE" w:rsidRPr="00933BB5" w:rsidTr="00D4092B">
        <w:trPr>
          <w:tblHeader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Виды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Объекты капитального строительства, разрешенные для размещения на земельных участках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5.1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спортивных баз и лагерей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5.4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Причалы для маломерных судов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</w:t>
            </w:r>
            <w:r w:rsidRPr="00933BB5">
              <w:lastRenderedPageBreak/>
              <w:t>бульваров, площадей, проездов, малых архитектурных форм благоустройства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12.3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Запас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1906" w:h="16838"/>
          <w:pgMar w:top="426" w:right="851" w:bottom="1134" w:left="1701" w:header="720" w:footer="709" w:gutter="0"/>
          <w:cols w:space="720"/>
          <w:docGrid w:linePitch="360"/>
        </w:sectPr>
      </w:pPr>
    </w:p>
    <w:p w:rsidR="00D72EEE" w:rsidRPr="00933BB5" w:rsidRDefault="00D72EEE" w:rsidP="00D72EEE">
      <w:pPr>
        <w:pStyle w:val="12"/>
      </w:pPr>
      <w:r w:rsidRPr="00933BB5"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 xml:space="preserve"> территориальной зоны Р.</w:t>
      </w:r>
      <w:r w:rsidRPr="00933BB5">
        <w:t>1: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88"/>
        <w:gridCol w:w="1272"/>
        <w:gridCol w:w="1170"/>
        <w:gridCol w:w="2334"/>
        <w:gridCol w:w="2346"/>
        <w:gridCol w:w="1800"/>
        <w:gridCol w:w="2880"/>
      </w:tblGrid>
      <w:tr w:rsidR="00D72EEE" w:rsidRPr="00933BB5" w:rsidTr="00D4092B">
        <w:trPr>
          <w:trHeight w:val="758"/>
        </w:trPr>
        <w:tc>
          <w:tcPr>
            <w:tcW w:w="64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268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44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Максимальный процент застройки в границах земельного участка</w:t>
            </w:r>
          </w:p>
        </w:tc>
      </w:tr>
      <w:tr w:rsidR="00D72EEE" w:rsidRPr="00933BB5" w:rsidTr="00D4092B">
        <w:trPr>
          <w:trHeight w:val="757"/>
        </w:trPr>
        <w:tc>
          <w:tcPr>
            <w:tcW w:w="64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68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Минимальная </w:t>
            </w:r>
          </w:p>
        </w:tc>
        <w:tc>
          <w:tcPr>
            <w:tcW w:w="117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3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80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88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</w:tr>
      <w:tr w:rsidR="00D72EEE" w:rsidRPr="00933BB5" w:rsidTr="00D4092B">
        <w:trPr>
          <w:trHeight w:val="269"/>
          <w:tblHeader/>
        </w:trPr>
        <w:tc>
          <w:tcPr>
            <w:tcW w:w="648" w:type="dxa"/>
          </w:tcPr>
          <w:p w:rsidR="00D72EEE" w:rsidRPr="00933BB5" w:rsidRDefault="00D72EEE" w:rsidP="00D4092B">
            <w:pPr>
              <w:pStyle w:val="af9"/>
            </w:pPr>
            <w:r w:rsidRPr="00933BB5">
              <w:t>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9"/>
            </w:pPr>
            <w:r w:rsidRPr="00933BB5">
              <w:t>2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>3</w:t>
            </w:r>
          </w:p>
        </w:tc>
        <w:tc>
          <w:tcPr>
            <w:tcW w:w="117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4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9"/>
            </w:pPr>
            <w:r w:rsidRPr="00933BB5">
              <w:t>5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9"/>
            </w:pPr>
            <w:r w:rsidRPr="00933BB5">
              <w:t>6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9"/>
            </w:pPr>
            <w:r w:rsidRPr="00933BB5">
              <w:t>7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9"/>
            </w:pPr>
            <w:r w:rsidRPr="00933BB5">
              <w:t>8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9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100 %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5.1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Спорт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100 %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5.4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Причалы для маломерных судов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100 %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</w:t>
            </w:r>
            <w:r w:rsidRPr="00933BB5">
              <w:lastRenderedPageBreak/>
              <w:t>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11.0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Общее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11.2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Специальное пользование водными объектами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0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</w:t>
            </w:r>
            <w:r w:rsidRPr="00933BB5">
              <w:lastRenderedPageBreak/>
              <w:t>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12.3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Запас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9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100 %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17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12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6838" w:h="11906" w:orient="landscape"/>
          <w:pgMar w:top="426" w:right="1134" w:bottom="851" w:left="1134" w:header="720" w:footer="709" w:gutter="0"/>
          <w:cols w:space="720"/>
          <w:docGrid w:linePitch="360"/>
        </w:sectPr>
      </w:pPr>
      <w:r w:rsidRPr="00933BB5">
        <w:t>* в случае формирования земельных участков для размещения линейных объектов - не устанавливается</w:t>
      </w:r>
    </w:p>
    <w:p w:rsidR="00D72EEE" w:rsidRPr="00EC1033" w:rsidRDefault="00D72EEE" w:rsidP="00D72EEE">
      <w:pPr>
        <w:pStyle w:val="Con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</w:t>
      </w:r>
      <w:r w:rsidRPr="009C2933">
        <w:rPr>
          <w:rFonts w:ascii="Times New Roman" w:hAnsi="Times New Roman" w:cs="Times New Roman"/>
          <w:b/>
          <w:sz w:val="24"/>
        </w:rPr>
        <w:t>оны специального назначения:</w:t>
      </w:r>
    </w:p>
    <w:p w:rsidR="00D72EEE" w:rsidRPr="009C2933" w:rsidRDefault="00D72EEE" w:rsidP="00D72EEE">
      <w:pPr>
        <w:pStyle w:val="ConsNormal"/>
        <w:widowControl/>
        <w:tabs>
          <w:tab w:val="left" w:pos="-1701"/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СН. </w:t>
      </w:r>
      <w:r w:rsidRPr="009C2933">
        <w:rPr>
          <w:rFonts w:ascii="Times New Roman" w:hAnsi="Times New Roman" w:cs="Times New Roman"/>
          <w:b/>
          <w:sz w:val="24"/>
        </w:rPr>
        <w:t>ЗОНА КЛАДБИЩ</w:t>
      </w:r>
    </w:p>
    <w:p w:rsidR="00D72EEE" w:rsidRPr="009C2933" w:rsidRDefault="00D72EEE" w:rsidP="00D72EEE">
      <w:pPr>
        <w:pStyle w:val="Con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</w:t>
      </w:r>
      <w:r w:rsidRPr="009C2933">
        <w:rPr>
          <w:rFonts w:ascii="Times New Roman" w:hAnsi="Times New Roman" w:cs="Times New Roman"/>
          <w:snapToGrid w:val="0"/>
          <w:sz w:val="24"/>
        </w:rPr>
        <w:t>она</w:t>
      </w:r>
      <w:r>
        <w:rPr>
          <w:rFonts w:ascii="Times New Roman" w:hAnsi="Times New Roman" w:cs="Times New Roman"/>
          <w:snapToGrid w:val="0"/>
          <w:sz w:val="24"/>
        </w:rPr>
        <w:t xml:space="preserve"> кладбищ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D72EEE" w:rsidRPr="00933BB5" w:rsidRDefault="00D72EEE" w:rsidP="00D72EEE">
      <w:pPr>
        <w:pStyle w:val="12"/>
      </w:pPr>
      <w:r w:rsidRPr="00933BB5">
        <w:t>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jc w:val="center"/>
        <w:tblLayout w:type="fixed"/>
        <w:tblLook w:val="0000"/>
      </w:tblPr>
      <w:tblGrid>
        <w:gridCol w:w="600"/>
        <w:gridCol w:w="4505"/>
        <w:gridCol w:w="4818"/>
      </w:tblGrid>
      <w:tr w:rsidR="00D72EEE" w:rsidRPr="00933BB5" w:rsidTr="00D4092B">
        <w:trPr>
          <w:tblHeader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Виды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EE" w:rsidRPr="00933BB5" w:rsidRDefault="00D72EEE" w:rsidP="00D4092B">
            <w:pPr>
              <w:pStyle w:val="af9"/>
            </w:pPr>
            <w:r w:rsidRPr="00933BB5">
              <w:t>Объекты капитального строительства, разрешенные для размещения на земельных участках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  <w:snapToGrid w:val="0"/>
            </w:pP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Религиозное использование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D72EEE" w:rsidRPr="00933BB5" w:rsidRDefault="00D72EEE" w:rsidP="00D4092B">
            <w:pPr>
              <w:pStyle w:val="af7"/>
            </w:pPr>
            <w:r w:rsidRPr="00933BB5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11.0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Ритуальная деятельность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Размещение кладбищ, крематориев и мест захоронения;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размещение соответствующих культовых сооружений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12.</w:t>
            </w:r>
            <w:r w:rsidRPr="00933BB5">
              <w:lastRenderedPageBreak/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Запас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sym w:font="Symbol" w:char="F02D"/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a"/>
            </w:pP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proofErr w:type="gramStart"/>
            <w:r w:rsidRPr="00933BB5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3BB5"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D72EEE" w:rsidRPr="00933BB5" w:rsidTr="00D4092B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EE" w:rsidRPr="00933BB5" w:rsidRDefault="00D72EEE" w:rsidP="00D4092B">
            <w:pPr>
              <w:pStyle w:val="af7"/>
              <w:snapToGrid w:val="0"/>
            </w:pPr>
            <w:r w:rsidRPr="00933BB5">
              <w:t>Размещение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1906" w:h="16838"/>
          <w:pgMar w:top="567" w:right="851" w:bottom="1134" w:left="1701" w:header="720" w:footer="709" w:gutter="0"/>
          <w:cols w:space="720"/>
          <w:docGrid w:linePitch="360"/>
        </w:sectPr>
      </w:pPr>
    </w:p>
    <w:p w:rsidR="00D72EEE" w:rsidRPr="00933BB5" w:rsidRDefault="00D72EEE" w:rsidP="00D72EEE">
      <w:pPr>
        <w:pStyle w:val="12"/>
      </w:pPr>
      <w:r w:rsidRPr="00933BB5">
        <w:lastRenderedPageBreak/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</w:t>
      </w:r>
      <w:r>
        <w:t>СН.</w:t>
      </w:r>
      <w:r w:rsidRPr="00933BB5">
        <w:t>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88"/>
        <w:gridCol w:w="1272"/>
        <w:gridCol w:w="1080"/>
        <w:gridCol w:w="2334"/>
        <w:gridCol w:w="2346"/>
        <w:gridCol w:w="1800"/>
        <w:gridCol w:w="2880"/>
      </w:tblGrid>
      <w:tr w:rsidR="00D72EEE" w:rsidRPr="00933BB5" w:rsidTr="00D4092B">
        <w:trPr>
          <w:trHeight w:val="758"/>
        </w:trPr>
        <w:tc>
          <w:tcPr>
            <w:tcW w:w="64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Код</w:t>
            </w:r>
          </w:p>
        </w:tc>
        <w:tc>
          <w:tcPr>
            <w:tcW w:w="2688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</w:tcPr>
          <w:p w:rsidR="00D72EEE" w:rsidRPr="00933BB5" w:rsidRDefault="00D72EEE" w:rsidP="00D4092B">
            <w:pPr>
              <w:pStyle w:val="af9"/>
            </w:pPr>
            <w:r w:rsidRPr="00933BB5"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Максимальный процент застройки в границах земельного участка</w:t>
            </w:r>
          </w:p>
        </w:tc>
      </w:tr>
      <w:tr w:rsidR="00D72EEE" w:rsidRPr="00933BB5" w:rsidTr="00D4092B">
        <w:trPr>
          <w:trHeight w:val="757"/>
        </w:trPr>
        <w:tc>
          <w:tcPr>
            <w:tcW w:w="64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688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Максимальная</w:t>
            </w:r>
          </w:p>
        </w:tc>
        <w:tc>
          <w:tcPr>
            <w:tcW w:w="2334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346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180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  <w:tc>
          <w:tcPr>
            <w:tcW w:w="2880" w:type="dxa"/>
            <w:vMerge/>
          </w:tcPr>
          <w:p w:rsidR="00D72EEE" w:rsidRPr="00933BB5" w:rsidRDefault="00D72EEE" w:rsidP="00D4092B">
            <w:pPr>
              <w:pStyle w:val="af9"/>
            </w:pPr>
          </w:p>
        </w:tc>
      </w:tr>
      <w:tr w:rsidR="00D72EEE" w:rsidRPr="00933BB5" w:rsidTr="00D4092B">
        <w:trPr>
          <w:trHeight w:val="269"/>
          <w:tblHeader/>
        </w:trPr>
        <w:tc>
          <w:tcPr>
            <w:tcW w:w="648" w:type="dxa"/>
          </w:tcPr>
          <w:p w:rsidR="00D72EEE" w:rsidRPr="00933BB5" w:rsidRDefault="00D72EEE" w:rsidP="00D4092B">
            <w:pPr>
              <w:pStyle w:val="af9"/>
            </w:pPr>
            <w:r w:rsidRPr="00933BB5">
              <w:t>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9"/>
            </w:pPr>
            <w:r w:rsidRPr="00933BB5">
              <w:t>2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9"/>
            </w:pPr>
            <w:r w:rsidRPr="00933BB5">
              <w:t>3</w:t>
            </w:r>
          </w:p>
        </w:tc>
        <w:tc>
          <w:tcPr>
            <w:tcW w:w="1080" w:type="dxa"/>
            <w:shd w:val="clear" w:color="auto" w:fill="auto"/>
          </w:tcPr>
          <w:p w:rsidR="00D72EEE" w:rsidRPr="00933BB5" w:rsidRDefault="00D72EEE" w:rsidP="00D4092B">
            <w:pPr>
              <w:pStyle w:val="af9"/>
            </w:pPr>
            <w:r w:rsidRPr="00933BB5">
              <w:t>4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9"/>
            </w:pPr>
            <w:r w:rsidRPr="00933BB5">
              <w:t>5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9"/>
            </w:pPr>
            <w:r w:rsidRPr="00933BB5">
              <w:t>6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9"/>
            </w:pPr>
            <w:r w:rsidRPr="00933BB5">
              <w:t>7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9"/>
            </w:pPr>
            <w:r w:rsidRPr="00933BB5">
              <w:t>8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Основные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4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100 %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3.7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Религиозное использование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объектов для отправления религиозных обрядов - 15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- 6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9.1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Охрана природных территорий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4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вспомогательный вид </w:t>
            </w:r>
            <w:r w:rsidRPr="00933BB5">
              <w:lastRenderedPageBreak/>
              <w:t>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lastRenderedPageBreak/>
              <w:t>11.0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Водные объекты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4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12.0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Земельные участки (территории) общего пользования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автомобильных дорог, пешеходных дорожек и тротуаров, велосипедных дорожек, пешеходных переходов, мостовых сооружений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автомобильных дорог, пешеходных дорожек и тротуаров, велосипедных дорожек, пешеходных переходов, мостовых сооружений - 0 м,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4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Ритуальная деятельность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похоронного назначения (кладбищ) - 6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объектов для отправления религиозных обрядов - 15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- 6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12.3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Запас</w:t>
            </w:r>
          </w:p>
        </w:tc>
        <w:tc>
          <w:tcPr>
            <w:tcW w:w="1272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pPr>
              <w:pStyle w:val="af7"/>
            </w:pPr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4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 xml:space="preserve">5 % в случае, если для земельного участка дополнительно к основному виду разрешенного использования определен </w:t>
            </w:r>
            <w:r w:rsidRPr="00933BB5">
              <w:lastRenderedPageBreak/>
              <w:t>вспомогательный вид разрешенного использования "Коммунальное обслуживание";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0 % в иных случаях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</w:p>
        </w:tc>
        <w:tc>
          <w:tcPr>
            <w:tcW w:w="14400" w:type="dxa"/>
            <w:gridSpan w:val="7"/>
          </w:tcPr>
          <w:p w:rsidR="00D72EEE" w:rsidRPr="00933BB5" w:rsidRDefault="00D72EEE" w:rsidP="00D4092B">
            <w:pPr>
              <w:pStyle w:val="afa"/>
            </w:pPr>
            <w:r w:rsidRPr="00933BB5">
              <w:t>Вспомогательные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3.1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Коммунальное обслуживание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хозяйственных построек - 1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объектов инженерно-технического обеспечения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4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100 %</w:t>
            </w:r>
          </w:p>
        </w:tc>
      </w:tr>
      <w:tr w:rsidR="00D72EEE" w:rsidRPr="00933BB5" w:rsidTr="00D4092B">
        <w:tc>
          <w:tcPr>
            <w:tcW w:w="648" w:type="dxa"/>
          </w:tcPr>
          <w:p w:rsidR="00D72EEE" w:rsidRPr="00933BB5" w:rsidRDefault="00D72EEE" w:rsidP="00D4092B">
            <w:pPr>
              <w:pStyle w:val="af7"/>
            </w:pPr>
            <w:r w:rsidRPr="00933BB5">
              <w:t>4.9</w:t>
            </w:r>
          </w:p>
        </w:tc>
        <w:tc>
          <w:tcPr>
            <w:tcW w:w="2688" w:type="dxa"/>
          </w:tcPr>
          <w:p w:rsidR="00D72EEE" w:rsidRPr="00933BB5" w:rsidRDefault="00D72EEE" w:rsidP="00D4092B">
            <w:pPr>
              <w:pStyle w:val="af7"/>
            </w:pPr>
            <w:r w:rsidRPr="00933BB5">
              <w:t>Обслуживание автотранспорта</w:t>
            </w:r>
          </w:p>
        </w:tc>
        <w:tc>
          <w:tcPr>
            <w:tcW w:w="1272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1080" w:type="dxa"/>
          </w:tcPr>
          <w:p w:rsidR="00D72EEE" w:rsidRPr="00933BB5" w:rsidRDefault="00D72EEE" w:rsidP="00D4092B">
            <w:r w:rsidRPr="00933BB5">
              <w:t>не устанавливается</w:t>
            </w:r>
          </w:p>
        </w:tc>
        <w:tc>
          <w:tcPr>
            <w:tcW w:w="2334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- 3 м</w:t>
            </w:r>
          </w:p>
        </w:tc>
        <w:tc>
          <w:tcPr>
            <w:tcW w:w="2346" w:type="dxa"/>
          </w:tcPr>
          <w:p w:rsidR="00D72EEE" w:rsidRPr="00933BB5" w:rsidRDefault="00D72EEE" w:rsidP="00D4092B">
            <w:pPr>
              <w:pStyle w:val="af7"/>
            </w:pPr>
            <w:r w:rsidRPr="00933BB5">
              <w:t>для автостоянок - 0 м;</w:t>
            </w:r>
          </w:p>
          <w:p w:rsidR="00D72EEE" w:rsidRPr="00933BB5" w:rsidRDefault="00D72EEE" w:rsidP="00D4092B">
            <w:pPr>
              <w:pStyle w:val="af7"/>
            </w:pPr>
            <w:r w:rsidRPr="00933BB5">
              <w:t>для других объектов капитального строительства - 5 м</w:t>
            </w:r>
          </w:p>
        </w:tc>
        <w:tc>
          <w:tcPr>
            <w:tcW w:w="1800" w:type="dxa"/>
          </w:tcPr>
          <w:p w:rsidR="00D72EEE" w:rsidRPr="00933BB5" w:rsidRDefault="00D72EEE" w:rsidP="00D4092B">
            <w:r w:rsidRPr="00933BB5">
              <w:t>4 м</w:t>
            </w:r>
          </w:p>
        </w:tc>
        <w:tc>
          <w:tcPr>
            <w:tcW w:w="2880" w:type="dxa"/>
          </w:tcPr>
          <w:p w:rsidR="00D72EEE" w:rsidRPr="00933BB5" w:rsidRDefault="00D72EEE" w:rsidP="00D4092B">
            <w:pPr>
              <w:pStyle w:val="af7"/>
            </w:pPr>
            <w:r w:rsidRPr="00933BB5">
              <w:t>80 %</w:t>
            </w:r>
          </w:p>
        </w:tc>
      </w:tr>
    </w:tbl>
    <w:p w:rsidR="00D72EEE" w:rsidRPr="00933BB5" w:rsidRDefault="00D72EEE" w:rsidP="00D72EEE">
      <w:pPr>
        <w:pStyle w:val="12"/>
        <w:sectPr w:rsidR="00D72EEE" w:rsidRPr="00933BB5" w:rsidSect="008D497F">
          <w:pgSz w:w="16838" w:h="11906" w:orient="landscape"/>
          <w:pgMar w:top="426" w:right="1134" w:bottom="851" w:left="1134" w:header="720" w:footer="709" w:gutter="0"/>
          <w:cols w:space="720"/>
          <w:docGrid w:linePitch="360"/>
        </w:sectPr>
      </w:pPr>
      <w:r w:rsidRPr="00933BB5">
        <w:t>* в случае формирования земельных участков для размещения линейных объектов - не устанавливается</w:t>
      </w:r>
    </w:p>
    <w:p w:rsidR="00D72EEE" w:rsidRPr="00FD2A66" w:rsidRDefault="00D72EEE" w:rsidP="00D72EEE">
      <w:pPr>
        <w:spacing w:after="120"/>
        <w:ind w:firstLine="539"/>
        <w:jc w:val="both"/>
        <w:rPr>
          <w:b/>
        </w:rPr>
      </w:pPr>
      <w:r w:rsidRPr="00FD2A66">
        <w:rPr>
          <w:b/>
        </w:rPr>
        <w:lastRenderedPageBreak/>
        <w:t xml:space="preserve">ЗОНЫ С ОСОБЫМИ УСЛОВИЯМИ ИСПОЛЬЗОВАНИЯ </w:t>
      </w:r>
    </w:p>
    <w:p w:rsidR="00D72EEE" w:rsidRDefault="00D72EEE" w:rsidP="00D72EEE">
      <w:pPr>
        <w:spacing w:after="120"/>
        <w:ind w:firstLine="539"/>
        <w:jc w:val="both"/>
      </w:pPr>
      <w:r w:rsidRPr="00FD2A66">
        <w:rPr>
          <w:b/>
        </w:rPr>
        <w:tab/>
      </w:r>
      <w:r w:rsidRPr="00FD2A66">
        <w:t>Градостроительные регламенты использования земельных участков и иных объектов недвижимости в границах зон с особыми условиями использования территории изложены в Статье 34.</w:t>
      </w:r>
    </w:p>
    <w:p w:rsidR="00D72EEE" w:rsidRPr="005F1185" w:rsidRDefault="00D72EEE" w:rsidP="00D72EEE">
      <w:pPr>
        <w:pStyle w:val="ConsNormal"/>
        <w:tabs>
          <w:tab w:val="left" w:pos="900"/>
        </w:tabs>
        <w:suppressAutoHyphens w:val="0"/>
        <w:autoSpaceDN w:val="0"/>
        <w:adjustRightInd w:val="0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2EEE" w:rsidRPr="005F1185" w:rsidRDefault="00D72EEE" w:rsidP="00D72EEE">
      <w:pPr>
        <w:pStyle w:val="1"/>
        <w:numPr>
          <w:ilvl w:val="0"/>
          <w:numId w:val="1"/>
        </w:numPr>
        <w:tabs>
          <w:tab w:val="left" w:pos="708"/>
        </w:tabs>
        <w:suppressAutoHyphens/>
        <w:spacing w:before="0" w:after="0"/>
        <w:ind w:left="720"/>
        <w:jc w:val="center"/>
        <w:rPr>
          <w:rFonts w:ascii="Times New Roman" w:hAnsi="Times New Roman"/>
          <w:i/>
          <w:sz w:val="24"/>
          <w:szCs w:val="24"/>
        </w:rPr>
      </w:pPr>
      <w:bookmarkStart w:id="6" w:name="_Toc302383352"/>
      <w:bookmarkStart w:id="7" w:name="_Toc302381355"/>
      <w:bookmarkStart w:id="8" w:name="_Toc302137568"/>
      <w:bookmarkStart w:id="9" w:name="_Toc305764127"/>
      <w:r w:rsidRPr="005F1185">
        <w:rPr>
          <w:rFonts w:ascii="Times New Roman" w:hAnsi="Times New Roman"/>
          <w:i/>
          <w:sz w:val="24"/>
          <w:szCs w:val="24"/>
        </w:rPr>
        <w:t>Статья 34.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6"/>
      <w:bookmarkEnd w:id="7"/>
      <w:bookmarkEnd w:id="8"/>
      <w:bookmarkEnd w:id="9"/>
    </w:p>
    <w:p w:rsidR="00D72EEE" w:rsidRDefault="00D72EEE" w:rsidP="00D72EEE">
      <w:pPr>
        <w:tabs>
          <w:tab w:val="left" w:pos="900"/>
          <w:tab w:val="left" w:pos="1040"/>
        </w:tabs>
        <w:ind w:firstLine="540"/>
        <w:rPr>
          <w:color w:val="000000"/>
        </w:rPr>
      </w:pPr>
      <w:r w:rsidRPr="009C2933">
        <w:rPr>
          <w:color w:val="000000"/>
        </w:rPr>
        <w:t xml:space="preserve">На территории муниципального образования </w:t>
      </w:r>
      <w:proofErr w:type="spellStart"/>
      <w:r>
        <w:rPr>
          <w:color w:val="000000"/>
        </w:rPr>
        <w:t>Минецкого</w:t>
      </w:r>
      <w:proofErr w:type="spellEnd"/>
      <w:r>
        <w:rPr>
          <w:color w:val="000000"/>
        </w:rPr>
        <w:t xml:space="preserve"> сельского </w:t>
      </w:r>
      <w:r w:rsidRPr="009C2933">
        <w:rPr>
          <w:color w:val="000000"/>
        </w:rPr>
        <w:t xml:space="preserve"> поселения установлены следующие зоны с особыми условиями использования территорий, применительно к которым градостроительные регламенты устанавливаются в соответствии с законодательством Российской Федерации:</w:t>
      </w:r>
    </w:p>
    <w:p w:rsidR="00D72EEE" w:rsidRPr="000D3E44" w:rsidRDefault="00D72EEE" w:rsidP="00D72EEE">
      <w:pPr>
        <w:widowControl w:val="0"/>
        <w:numPr>
          <w:ilvl w:val="0"/>
          <w:numId w:val="26"/>
        </w:numPr>
        <w:tabs>
          <w:tab w:val="left" w:pos="-1276"/>
        </w:tabs>
        <w:suppressAutoHyphens/>
        <w:autoSpaceDE w:val="0"/>
        <w:ind w:left="709"/>
        <w:jc w:val="both"/>
      </w:pPr>
      <w:r w:rsidRPr="000D3E44">
        <w:t>прибрежная защитная полоса;</w:t>
      </w:r>
    </w:p>
    <w:p w:rsidR="00D72EEE" w:rsidRPr="000D3E44" w:rsidRDefault="00D72EEE" w:rsidP="00D72EEE">
      <w:pPr>
        <w:widowControl w:val="0"/>
        <w:numPr>
          <w:ilvl w:val="0"/>
          <w:numId w:val="26"/>
        </w:numPr>
        <w:tabs>
          <w:tab w:val="left" w:pos="-1276"/>
        </w:tabs>
        <w:suppressAutoHyphens/>
        <w:autoSpaceDE w:val="0"/>
        <w:ind w:left="709"/>
        <w:jc w:val="both"/>
      </w:pPr>
      <w:proofErr w:type="spellStart"/>
      <w:r w:rsidRPr="000D3E44">
        <w:t>водоохранная</w:t>
      </w:r>
      <w:proofErr w:type="spellEnd"/>
      <w:r w:rsidRPr="000D3E44">
        <w:t xml:space="preserve"> зона;</w:t>
      </w:r>
    </w:p>
    <w:p w:rsidR="00D72EEE" w:rsidRPr="000D3E44" w:rsidRDefault="00D72EEE" w:rsidP="00D72EEE">
      <w:pPr>
        <w:pStyle w:val="ConsNormal"/>
        <w:widowControl/>
        <w:numPr>
          <w:ilvl w:val="0"/>
          <w:numId w:val="26"/>
        </w:numPr>
        <w:tabs>
          <w:tab w:val="left" w:pos="-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0D3E44"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зона;</w:t>
      </w:r>
    </w:p>
    <w:p w:rsidR="00D72EEE" w:rsidRPr="000D3E44" w:rsidRDefault="00D72EEE" w:rsidP="00D72EEE">
      <w:pPr>
        <w:pStyle w:val="ConsNormal"/>
        <w:widowControl/>
        <w:numPr>
          <w:ilvl w:val="0"/>
          <w:numId w:val="26"/>
        </w:numPr>
        <w:tabs>
          <w:tab w:val="left" w:pos="-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0D3E44"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кладбищ;</w:t>
      </w:r>
    </w:p>
    <w:p w:rsidR="00D72EEE" w:rsidRPr="000D3E44" w:rsidRDefault="00D72EEE" w:rsidP="00D72EEE">
      <w:pPr>
        <w:pStyle w:val="ConsNormal"/>
        <w:widowControl/>
        <w:numPr>
          <w:ilvl w:val="0"/>
          <w:numId w:val="26"/>
        </w:numPr>
        <w:tabs>
          <w:tab w:val="left" w:pos="-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0D3E44">
        <w:rPr>
          <w:rFonts w:ascii="Times New Roman" w:hAnsi="Times New Roman" w:cs="Times New Roman"/>
          <w:color w:val="000000"/>
          <w:sz w:val="24"/>
          <w:szCs w:val="24"/>
        </w:rPr>
        <w:t>охранная зона линий электропередачи;</w:t>
      </w:r>
    </w:p>
    <w:p w:rsidR="00D72EEE" w:rsidRPr="000D3E44" w:rsidRDefault="00D72EEE" w:rsidP="00D72EEE">
      <w:pPr>
        <w:widowControl w:val="0"/>
        <w:numPr>
          <w:ilvl w:val="0"/>
          <w:numId w:val="26"/>
        </w:numPr>
        <w:tabs>
          <w:tab w:val="left" w:pos="-1276"/>
        </w:tabs>
        <w:suppressAutoHyphens/>
        <w:autoSpaceDE w:val="0"/>
        <w:ind w:left="709"/>
        <w:jc w:val="both"/>
      </w:pPr>
      <w:r w:rsidRPr="000D3E44">
        <w:t>зона санитарной охраны источников водоснабжения (1 пояс);</w:t>
      </w:r>
    </w:p>
    <w:p w:rsidR="00D72EEE" w:rsidRPr="000D3E44" w:rsidRDefault="00D72EEE" w:rsidP="00D72EEE">
      <w:pPr>
        <w:widowControl w:val="0"/>
        <w:numPr>
          <w:ilvl w:val="0"/>
          <w:numId w:val="26"/>
        </w:numPr>
        <w:tabs>
          <w:tab w:val="left" w:pos="-1276"/>
        </w:tabs>
        <w:suppressAutoHyphens/>
        <w:autoSpaceDE w:val="0"/>
        <w:ind w:left="709"/>
        <w:jc w:val="both"/>
      </w:pPr>
      <w:r w:rsidRPr="000D3E44">
        <w:t>зона санитарной охраны источников водоснабжения (2 пояс)</w:t>
      </w:r>
    </w:p>
    <w:p w:rsidR="00D72EEE" w:rsidRPr="000D3E44" w:rsidRDefault="00D72EEE" w:rsidP="00D72EEE">
      <w:pPr>
        <w:pStyle w:val="ConsNormal"/>
        <w:widowControl/>
        <w:numPr>
          <w:ilvl w:val="0"/>
          <w:numId w:val="26"/>
        </w:numPr>
        <w:tabs>
          <w:tab w:val="left" w:pos="-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0D3E44">
        <w:rPr>
          <w:rFonts w:ascii="Times New Roman" w:hAnsi="Times New Roman" w:cs="Times New Roman"/>
          <w:color w:val="000000"/>
          <w:sz w:val="24"/>
          <w:szCs w:val="24"/>
        </w:rPr>
        <w:t>охранная зона газораспределительных сетей;</w:t>
      </w:r>
    </w:p>
    <w:p w:rsidR="00D72EEE" w:rsidRPr="000D3E44" w:rsidRDefault="00D72EEE" w:rsidP="00D72EEE">
      <w:pPr>
        <w:pStyle w:val="ConsNormal"/>
        <w:widowControl/>
        <w:numPr>
          <w:ilvl w:val="0"/>
          <w:numId w:val="26"/>
        </w:numPr>
        <w:tabs>
          <w:tab w:val="left" w:pos="-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0D3E44">
        <w:rPr>
          <w:rFonts w:ascii="Times New Roman" w:hAnsi="Times New Roman" w:cs="Times New Roman"/>
          <w:color w:val="000000"/>
          <w:sz w:val="24"/>
          <w:szCs w:val="24"/>
        </w:rPr>
        <w:t>граница территорий объектов культурного наследия;</w:t>
      </w:r>
    </w:p>
    <w:p w:rsidR="00D72EEE" w:rsidRPr="000D3E44" w:rsidRDefault="00D72EEE" w:rsidP="00D72EEE">
      <w:pPr>
        <w:pStyle w:val="ConsNormal"/>
        <w:widowControl/>
        <w:numPr>
          <w:ilvl w:val="0"/>
          <w:numId w:val="26"/>
        </w:numPr>
        <w:tabs>
          <w:tab w:val="left" w:pos="-1276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0D3E44">
        <w:rPr>
          <w:rFonts w:ascii="Times New Roman" w:hAnsi="Times New Roman" w:cs="Times New Roman"/>
          <w:color w:val="000000"/>
          <w:sz w:val="24"/>
          <w:szCs w:val="24"/>
        </w:rPr>
        <w:t xml:space="preserve"> граница особо охраняемых природных территорий.</w:t>
      </w:r>
    </w:p>
    <w:p w:rsidR="00D72EEE" w:rsidRDefault="00D72EEE" w:rsidP="00D72EEE">
      <w:pPr>
        <w:pStyle w:val="ConsNormal"/>
        <w:widowControl/>
        <w:tabs>
          <w:tab w:val="left" w:pos="900"/>
          <w:tab w:val="left" w:pos="104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D72EEE" w:rsidRDefault="00D72EEE" w:rsidP="00D72EEE">
      <w:pPr>
        <w:pStyle w:val="ConsNormal"/>
        <w:widowControl/>
        <w:numPr>
          <w:ilvl w:val="0"/>
          <w:numId w:val="18"/>
        </w:numPr>
        <w:ind w:left="64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C2933">
        <w:rPr>
          <w:rFonts w:ascii="Times New Roman" w:hAnsi="Times New Roman" w:cs="Times New Roman"/>
          <w:b/>
          <w:color w:val="000000"/>
          <w:sz w:val="24"/>
        </w:rPr>
        <w:t>Прибрежная защитная полоса.</w:t>
      </w:r>
    </w:p>
    <w:p w:rsidR="00D72EEE" w:rsidRPr="009C2933" w:rsidRDefault="00D72EEE" w:rsidP="00D72EEE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частью 17 </w:t>
      </w:r>
      <w:r w:rsidRPr="009C2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ст. 65 Водного кодекса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 прибрежной защитной полосы запрещаются:</w:t>
      </w:r>
    </w:p>
    <w:p w:rsidR="00D72EEE" w:rsidRPr="009C2933" w:rsidRDefault="00D72EEE" w:rsidP="00D72EEE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1) использование сточных вод для удобрения почв;</w:t>
      </w:r>
    </w:p>
    <w:p w:rsidR="00D72EEE" w:rsidRPr="009C2933" w:rsidRDefault="00D72EEE" w:rsidP="00D72EEE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72EEE" w:rsidRPr="009C2933" w:rsidRDefault="00D72EEE" w:rsidP="00D72EEE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D72EEE" w:rsidRPr="009C2933" w:rsidRDefault="00D72EEE" w:rsidP="00D72EEE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покрытие».</w:t>
      </w:r>
    </w:p>
    <w:p w:rsidR="00D72EEE" w:rsidRPr="009C2933" w:rsidRDefault="00D72EEE" w:rsidP="00D72EEE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5) распашка земель; </w:t>
      </w:r>
    </w:p>
    <w:p w:rsidR="00D72EEE" w:rsidRPr="009C2933" w:rsidRDefault="00D72EEE" w:rsidP="00D72EEE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6) размещение отвалов размываемых грунтов; </w:t>
      </w:r>
    </w:p>
    <w:p w:rsidR="00D72EEE" w:rsidRPr="009C2933" w:rsidRDefault="00D72EEE" w:rsidP="00D72EEE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7) выпас сельскохозяйственных животных и организация для них летних лагерей, ванн.</w:t>
      </w:r>
    </w:p>
    <w:p w:rsidR="00D72EEE" w:rsidRDefault="00D72EEE" w:rsidP="00D72EEE">
      <w:pPr>
        <w:ind w:left="567"/>
        <w:rPr>
          <w:b/>
          <w:bCs/>
        </w:rPr>
      </w:pPr>
    </w:p>
    <w:p w:rsidR="00D72EEE" w:rsidRDefault="00D72EEE" w:rsidP="00D72EEE">
      <w:pPr>
        <w:pStyle w:val="ConsNormal"/>
        <w:widowControl/>
        <w:numPr>
          <w:ilvl w:val="0"/>
          <w:numId w:val="18"/>
        </w:numPr>
        <w:tabs>
          <w:tab w:val="left" w:pos="1040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C2933">
        <w:rPr>
          <w:rFonts w:ascii="Times New Roman" w:hAnsi="Times New Roman" w:cs="Times New Roman"/>
          <w:b/>
          <w:color w:val="000000"/>
          <w:sz w:val="24"/>
          <w:szCs w:val="24"/>
        </w:rPr>
        <w:t>Водоохранная</w:t>
      </w:r>
      <w:proofErr w:type="spellEnd"/>
      <w:r w:rsidRPr="009C2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зона.</w:t>
      </w:r>
    </w:p>
    <w:p w:rsidR="00D72EEE" w:rsidRPr="009C2933" w:rsidRDefault="00D72EEE" w:rsidP="00D72EEE">
      <w:pPr>
        <w:pStyle w:val="ConsNormal"/>
        <w:widowControl/>
        <w:tabs>
          <w:tab w:val="left" w:pos="1040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 w:rsidRPr="009C2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частью 15 ст. 65 Водного кодекса Российской Федерации</w:t>
      </w: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границах </w:t>
      </w:r>
      <w:proofErr w:type="spellStart"/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>водоохранных</w:t>
      </w:r>
      <w:proofErr w:type="spellEnd"/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зон запрещаются:</w:t>
      </w:r>
    </w:p>
    <w:p w:rsidR="00D72EEE" w:rsidRPr="009C2933" w:rsidRDefault="00D72EEE" w:rsidP="00D72EEE">
      <w:pPr>
        <w:pStyle w:val="ConsNormal"/>
        <w:tabs>
          <w:tab w:val="left" w:pos="1040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1) использование сточных вод для удобрения почв;</w:t>
      </w:r>
    </w:p>
    <w:p w:rsidR="00D72EEE" w:rsidRPr="009C2933" w:rsidRDefault="00D72EEE" w:rsidP="00D72EEE">
      <w:pPr>
        <w:pStyle w:val="ConsNormal"/>
        <w:tabs>
          <w:tab w:val="left" w:pos="1040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72EEE" w:rsidRPr="009C2933" w:rsidRDefault="00D72EEE" w:rsidP="00D72EEE">
      <w:pPr>
        <w:pStyle w:val="ConsNormal"/>
        <w:tabs>
          <w:tab w:val="left" w:pos="1040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D72EEE" w:rsidRDefault="00D72EEE" w:rsidP="00D72EEE">
      <w:pPr>
        <w:pStyle w:val="ConsNormal"/>
        <w:tabs>
          <w:tab w:val="left" w:pos="1040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72EEE" w:rsidRDefault="00D72EEE" w:rsidP="00D72EEE">
      <w:pPr>
        <w:pStyle w:val="ConsNormal"/>
        <w:tabs>
          <w:tab w:val="left" w:pos="1040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72EEE" w:rsidRDefault="00D72EEE" w:rsidP="00D72EEE">
      <w:pPr>
        <w:numPr>
          <w:ilvl w:val="0"/>
          <w:numId w:val="18"/>
        </w:numPr>
        <w:suppressAutoHyphens/>
        <w:autoSpaceDE w:val="0"/>
        <w:ind w:left="644"/>
        <w:jc w:val="both"/>
        <w:rPr>
          <w:b/>
          <w:bCs/>
        </w:rPr>
      </w:pPr>
      <w:r>
        <w:rPr>
          <w:b/>
          <w:bCs/>
        </w:rPr>
        <w:t>Санитарно-защитная зона.</w:t>
      </w:r>
    </w:p>
    <w:p w:rsidR="00D72EEE" w:rsidRPr="009C2933" w:rsidRDefault="00D72EEE" w:rsidP="00D72EEE">
      <w:pPr>
        <w:ind w:firstLine="539"/>
      </w:pPr>
      <w:r w:rsidRPr="009C2933">
        <w:t xml:space="preserve">В соответствии с </w:t>
      </w:r>
      <w:proofErr w:type="spellStart"/>
      <w:r w:rsidRPr="009C2933">
        <w:rPr>
          <w:b/>
        </w:rPr>
        <w:t>СанПиН</w:t>
      </w:r>
      <w:proofErr w:type="spellEnd"/>
      <w:r w:rsidRPr="009C2933">
        <w:rPr>
          <w:b/>
        </w:rPr>
        <w:t xml:space="preserve"> 2.2.1/2.1.1.1200-03</w:t>
      </w:r>
      <w:r w:rsidRPr="009C2933">
        <w:t xml:space="preserve">, </w:t>
      </w:r>
      <w:r w:rsidRPr="00E616DB">
        <w:rPr>
          <w:b/>
        </w:rPr>
        <w:t xml:space="preserve">утвержденным Постановлением Главного государственного санитарного врача </w:t>
      </w:r>
      <w:r>
        <w:rPr>
          <w:b/>
        </w:rPr>
        <w:t>Российской Федерации</w:t>
      </w:r>
      <w:r w:rsidRPr="00E616DB">
        <w:rPr>
          <w:b/>
        </w:rPr>
        <w:t xml:space="preserve"> «О введении в действие </w:t>
      </w:r>
      <w:proofErr w:type="spellStart"/>
      <w:r w:rsidRPr="00E616DB">
        <w:rPr>
          <w:b/>
        </w:rPr>
        <w:t>СанПиН</w:t>
      </w:r>
      <w:proofErr w:type="spellEnd"/>
      <w:r w:rsidRPr="00E616DB">
        <w:rPr>
          <w:b/>
        </w:rPr>
        <w:t xml:space="preserve"> 2.2.1/2.1.1.1200-03», от 25 сентября </w:t>
      </w:r>
      <w:smartTag w:uri="urn:schemas-microsoft-com:office:smarttags" w:element="metricconverter">
        <w:smartTagPr>
          <w:attr w:name="ProductID" w:val="2007 г"/>
        </w:smartTagPr>
        <w:r w:rsidRPr="00E616DB">
          <w:rPr>
            <w:b/>
          </w:rPr>
          <w:t>2007 г</w:t>
        </w:r>
      </w:smartTag>
      <w:r w:rsidRPr="00E616DB">
        <w:rPr>
          <w:b/>
        </w:rPr>
        <w:t xml:space="preserve">. N 74 </w:t>
      </w:r>
      <w:r w:rsidRPr="00E616DB">
        <w:rPr>
          <w:b/>
        </w:rPr>
        <w:lastRenderedPageBreak/>
        <w:t xml:space="preserve">зарегистрированным в Минюсте </w:t>
      </w:r>
      <w:r>
        <w:rPr>
          <w:b/>
        </w:rPr>
        <w:t>Российской Федерации</w:t>
      </w:r>
      <w:r w:rsidRPr="00E616DB">
        <w:rPr>
          <w:b/>
        </w:rPr>
        <w:t xml:space="preserve"> 25 января </w:t>
      </w:r>
      <w:smartTag w:uri="urn:schemas-microsoft-com:office:smarttags" w:element="metricconverter">
        <w:smartTagPr>
          <w:attr w:name="ProductID" w:val="2008 г"/>
        </w:smartTagPr>
        <w:r w:rsidRPr="00E616DB">
          <w:rPr>
            <w:b/>
          </w:rPr>
          <w:t>2008 г</w:t>
        </w:r>
      </w:smartTag>
      <w:r w:rsidRPr="00E616DB">
        <w:rPr>
          <w:b/>
        </w:rPr>
        <w:t xml:space="preserve">. N 10995 , </w:t>
      </w:r>
      <w:r w:rsidRPr="00E616DB">
        <w:t>в</w:t>
      </w:r>
      <w:r w:rsidRPr="009C2933">
        <w:t xml:space="preserve"> санитарно-защитной зоне не допускается размещать: </w:t>
      </w:r>
    </w:p>
    <w:p w:rsidR="00D72EEE" w:rsidRPr="003018BC" w:rsidRDefault="00D72EEE" w:rsidP="00D72EEE">
      <w:pPr>
        <w:ind w:firstLine="539"/>
      </w:pPr>
      <w:proofErr w:type="gramStart"/>
      <w:r>
        <w:t xml:space="preserve">- </w:t>
      </w:r>
      <w:r w:rsidRPr="003018BC">
        <w:t xml:space="preserve">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</w:t>
      </w:r>
      <w:proofErr w:type="spellStart"/>
      <w:r w:rsidRPr="003018BC">
        <w:t>коттеджной</w:t>
      </w:r>
      <w:proofErr w:type="spellEnd"/>
      <w:r w:rsidRPr="003018BC"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D72EEE" w:rsidRPr="009C2933" w:rsidRDefault="00D72EEE" w:rsidP="00D72EEE">
      <w:pPr>
        <w:ind w:firstLine="539"/>
      </w:pPr>
      <w:proofErr w:type="gramStart"/>
      <w:r w:rsidRPr="009C2933"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D72EEE" w:rsidRDefault="00D72EEE" w:rsidP="00D72EEE">
      <w:pPr>
        <w:ind w:firstLine="539"/>
      </w:pPr>
      <w: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D72EEE" w:rsidRDefault="00D72EEE" w:rsidP="00D72EEE">
      <w:pPr>
        <w:ind w:firstLine="539"/>
      </w:pPr>
      <w: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D72EEE" w:rsidRDefault="00D72EEE" w:rsidP="00D72EEE">
      <w:pPr>
        <w:ind w:firstLine="851"/>
        <w:rPr>
          <w:b/>
          <w:bCs/>
        </w:rPr>
      </w:pPr>
    </w:p>
    <w:p w:rsidR="00D72EEE" w:rsidRPr="009C2933" w:rsidRDefault="00D72EEE" w:rsidP="00D72EEE">
      <w:pPr>
        <w:widowControl w:val="0"/>
        <w:numPr>
          <w:ilvl w:val="0"/>
          <w:numId w:val="18"/>
        </w:numPr>
        <w:suppressAutoHyphens/>
        <w:autoSpaceDE w:val="0"/>
        <w:ind w:left="644"/>
        <w:jc w:val="both"/>
        <w:rPr>
          <w:b/>
          <w:bCs/>
        </w:rPr>
      </w:pPr>
      <w:r w:rsidRPr="009C2933">
        <w:rPr>
          <w:b/>
          <w:bCs/>
        </w:rPr>
        <w:t xml:space="preserve"> Санитарно-защитная зона кладбищ.</w:t>
      </w:r>
    </w:p>
    <w:p w:rsidR="00D72EEE" w:rsidRDefault="00D72EEE" w:rsidP="00D72EEE">
      <w:pPr>
        <w:ind w:firstLine="851"/>
        <w:rPr>
          <w:bCs/>
        </w:rPr>
      </w:pPr>
      <w:r w:rsidRPr="009C2933">
        <w:rPr>
          <w:bCs/>
        </w:rPr>
        <w:t xml:space="preserve">В соответствии </w:t>
      </w:r>
      <w:r w:rsidRPr="00E616DB">
        <w:rPr>
          <w:b/>
          <w:bCs/>
        </w:rPr>
        <w:t xml:space="preserve">Санитарными правилами и нормами «Гигиенические требования к размещению, устройству и содержанию кладбищ, зданий и сооружений похоронного назначения. </w:t>
      </w:r>
      <w:proofErr w:type="spellStart"/>
      <w:r w:rsidRPr="00E616DB">
        <w:rPr>
          <w:b/>
          <w:bCs/>
        </w:rPr>
        <w:t>СанПиН</w:t>
      </w:r>
      <w:proofErr w:type="spellEnd"/>
      <w:r w:rsidRPr="00E616DB">
        <w:rPr>
          <w:b/>
          <w:bCs/>
        </w:rPr>
        <w:t xml:space="preserve"> 2.1.1279-03» </w:t>
      </w:r>
      <w:r w:rsidRPr="009C2933">
        <w:rPr>
          <w:bCs/>
        </w:rPr>
        <w:t>в санитарно-защитной зоне кладбища запрещается:</w:t>
      </w:r>
    </w:p>
    <w:p w:rsidR="00D72EEE" w:rsidRDefault="00D72EEE" w:rsidP="00D72EEE">
      <w:pPr>
        <w:ind w:firstLine="851"/>
      </w:pPr>
      <w:r>
        <w:rPr>
          <w:bCs/>
        </w:rPr>
        <w:t xml:space="preserve">- </w:t>
      </w:r>
      <w:r w:rsidRPr="009C2933">
        <w:t>строительство зданий и сооружений, не связанных с обслуживанием объектов похоронного назначения, за исключением культовых и обрядовых объектов.</w:t>
      </w:r>
    </w:p>
    <w:p w:rsidR="00D72EEE" w:rsidRDefault="00D72EEE" w:rsidP="00D72EEE">
      <w:pPr>
        <w:ind w:firstLine="851"/>
      </w:pPr>
    </w:p>
    <w:p w:rsidR="00D72EEE" w:rsidRPr="00BA6F85" w:rsidRDefault="00D72EEE" w:rsidP="00D72EEE">
      <w:pPr>
        <w:widowControl w:val="0"/>
        <w:numPr>
          <w:ilvl w:val="0"/>
          <w:numId w:val="18"/>
        </w:numPr>
        <w:suppressAutoHyphens/>
        <w:autoSpaceDE w:val="0"/>
        <w:ind w:left="644"/>
        <w:jc w:val="both"/>
        <w:rPr>
          <w:b/>
          <w:bCs/>
        </w:rPr>
      </w:pPr>
      <w:r w:rsidRPr="002E6E70">
        <w:rPr>
          <w:b/>
        </w:rPr>
        <w:t>Охранная зона линий электропередачи.</w:t>
      </w:r>
    </w:p>
    <w:p w:rsidR="00D72EEE" w:rsidRDefault="00D72EEE" w:rsidP="00D72EEE">
      <w:pPr>
        <w:pStyle w:val="ConsNormal"/>
        <w:widowControl/>
        <w:tabs>
          <w:tab w:val="left" w:pos="10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9C293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EF7F92">
        <w:rPr>
          <w:rFonts w:ascii="Times New Roman" w:hAnsi="Times New Roman" w:cs="Times New Roman"/>
          <w:b/>
          <w:sz w:val="24"/>
          <w:szCs w:val="24"/>
        </w:rPr>
        <w:t xml:space="preserve">Правилами установления охранных зон объектов </w:t>
      </w:r>
      <w:proofErr w:type="spellStart"/>
      <w:r w:rsidRPr="00EF7F92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EF7F92">
        <w:rPr>
          <w:rFonts w:ascii="Times New Roman" w:hAnsi="Times New Roman" w:cs="Times New Roman"/>
          <w:b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зон, утвержденными Постановлением Правительства РФ № 160 от 24 февраля 2009 года,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9C2933">
        <w:rPr>
          <w:rFonts w:ascii="Times New Roman" w:hAnsi="Times New Roman" w:cs="Times New Roman"/>
          <w:sz w:val="24"/>
          <w:szCs w:val="24"/>
        </w:rPr>
        <w:t xml:space="preserve"> охранных зонах линий электропередачи</w:t>
      </w:r>
      <w:r>
        <w:rPr>
          <w:rFonts w:ascii="Times New Roman" w:hAnsi="Times New Roman" w:cs="Times New Roman"/>
          <w:sz w:val="24"/>
          <w:szCs w:val="24"/>
        </w:rPr>
        <w:t xml:space="preserve"> напряжением свыше 1000 вольт, </w:t>
      </w:r>
      <w:r w:rsidRPr="009C293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 xml:space="preserve"> складировать или размещать хранилища любых, в том числе горюче-смазочных, материалов;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proofErr w:type="gramStart"/>
      <w:r>
        <w:rPr>
          <w:bCs/>
        </w:rPr>
        <w:t xml:space="preserve">- </w:t>
      </w:r>
      <w:r w:rsidRPr="008A66AF">
        <w:rPr>
          <w:bCs/>
        </w:rPr>
        <w:t xml:space="preserve">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 xml:space="preserve">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 xml:space="preserve">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lastRenderedPageBreak/>
        <w:t xml:space="preserve">- </w:t>
      </w:r>
      <w:r w:rsidRPr="008A66AF">
        <w:rPr>
          <w:bCs/>
        </w:rPr>
        <w:t xml:space="preserve">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 w:rsidRPr="008A66AF">
        <w:rPr>
          <w:bCs/>
        </w:rPr>
        <w:t xml:space="preserve">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>строительство, капитальный ремонт, реконструкция или снос зданий и сооружений;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>горные, взрывные, мелиоративные работы, в том числе связанные с временным затоплением земель;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 xml:space="preserve"> посадка и вырубка деревьев и кустарников;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>-</w:t>
      </w:r>
      <w:r w:rsidRPr="008A66AF">
        <w:rPr>
          <w:bCs/>
        </w:rPr>
        <w:t xml:space="preserve">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 xml:space="preserve">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8A66AF">
        <w:rPr>
          <w:bCs/>
        </w:rPr>
        <w:t>провеса проводов переходов воздушных линий электропередачи</w:t>
      </w:r>
      <w:proofErr w:type="gramEnd"/>
      <w:r w:rsidRPr="008A66AF">
        <w:rPr>
          <w:bCs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>-</w:t>
      </w:r>
      <w:r w:rsidRPr="008A66AF">
        <w:rPr>
          <w:bCs/>
        </w:rPr>
        <w:t xml:space="preserve"> проезд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,5 метра"/>
        </w:smartTagPr>
        <w:r w:rsidRPr="008A66AF">
          <w:rPr>
            <w:bCs/>
          </w:rPr>
          <w:t>4,5 метра</w:t>
        </w:r>
      </w:smartTag>
      <w:r w:rsidRPr="008A66AF">
        <w:rPr>
          <w:bCs/>
        </w:rPr>
        <w:t xml:space="preserve"> (в охранных зонах воздушных линий электропередачи);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 xml:space="preserve"> земляные работы на глубине более </w:t>
      </w:r>
      <w:smartTag w:uri="urn:schemas-microsoft-com:office:smarttags" w:element="metricconverter">
        <w:smartTagPr>
          <w:attr w:name="ProductID" w:val="0,3 метра"/>
        </w:smartTagPr>
        <w:r w:rsidRPr="008A66AF">
          <w:rPr>
            <w:bCs/>
          </w:rPr>
          <w:t>0,3 метра</w:t>
        </w:r>
      </w:smartTag>
      <w:r w:rsidRPr="008A66AF">
        <w:rPr>
          <w:bCs/>
        </w:rPr>
        <w:t xml:space="preserve"> (на вспахиваемых землях на глубине более </w:t>
      </w:r>
      <w:smartTag w:uri="urn:schemas-microsoft-com:office:smarttags" w:element="metricconverter">
        <w:smartTagPr>
          <w:attr w:name="ProductID" w:val="0,45 метра"/>
        </w:smartTagPr>
        <w:r w:rsidRPr="008A66AF">
          <w:rPr>
            <w:bCs/>
          </w:rPr>
          <w:t>0,45 метра</w:t>
        </w:r>
      </w:smartTag>
      <w:r w:rsidRPr="008A66AF">
        <w:rPr>
          <w:bCs/>
        </w:rPr>
        <w:t>), а также планировка грунта (в охранных зонах подземных кабельных линий электропередачи);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>-</w:t>
      </w:r>
      <w:r w:rsidRPr="008A66AF">
        <w:rPr>
          <w:bCs/>
        </w:rPr>
        <w:t xml:space="preserve"> полив сельскохозяйственных культур в случае, если высота струи воды может составить свыше </w:t>
      </w:r>
      <w:smartTag w:uri="urn:schemas-microsoft-com:office:smarttags" w:element="metricconverter">
        <w:smartTagPr>
          <w:attr w:name="ProductID" w:val="3 метров"/>
        </w:smartTagPr>
        <w:r w:rsidRPr="008A66AF">
          <w:rPr>
            <w:bCs/>
          </w:rPr>
          <w:t>3 метров</w:t>
        </w:r>
      </w:smartTag>
      <w:r w:rsidRPr="008A66AF">
        <w:rPr>
          <w:bCs/>
        </w:rPr>
        <w:t xml:space="preserve"> (в охранных зонах воздушных линий электропередачи);</w:t>
      </w:r>
    </w:p>
    <w:p w:rsidR="00D72EEE" w:rsidRPr="008A66AF" w:rsidRDefault="00D72EEE" w:rsidP="00D72EEE">
      <w:pPr>
        <w:tabs>
          <w:tab w:val="left" w:pos="1040"/>
        </w:tabs>
        <w:autoSpaceDN w:val="0"/>
        <w:adjustRightInd w:val="0"/>
        <w:ind w:firstLine="567"/>
        <w:rPr>
          <w:bCs/>
        </w:rPr>
      </w:pPr>
      <w:r>
        <w:rPr>
          <w:bCs/>
        </w:rPr>
        <w:t xml:space="preserve">- </w:t>
      </w:r>
      <w:r w:rsidRPr="008A66AF">
        <w:rPr>
          <w:bCs/>
        </w:rPr>
        <w:t xml:space="preserve"> полевые сельскохозяйственные работы с применением сельскохозяйственных машин и оборудования высотой более </w:t>
      </w:r>
      <w:smartTag w:uri="urn:schemas-microsoft-com:office:smarttags" w:element="metricconverter">
        <w:smartTagPr>
          <w:attr w:name="ProductID" w:val="4 метров"/>
        </w:smartTagPr>
        <w:r w:rsidRPr="008A66AF">
          <w:rPr>
            <w:bCs/>
          </w:rPr>
          <w:t>4 метров</w:t>
        </w:r>
      </w:smartTag>
      <w:r w:rsidRPr="008A66AF">
        <w:rPr>
          <w:bCs/>
        </w:rPr>
        <w:t xml:space="preserve">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D72EEE" w:rsidRDefault="00D72EEE" w:rsidP="00D72EEE">
      <w:pPr>
        <w:pStyle w:val="ConsPlusNormal"/>
        <w:numPr>
          <w:ilvl w:val="0"/>
          <w:numId w:val="18"/>
        </w:numPr>
        <w:tabs>
          <w:tab w:val="left" w:pos="12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санитарной охраны источников водоснабжения (1 пояс).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>
        <w:rPr>
          <w:bCs/>
        </w:rPr>
        <w:t xml:space="preserve">В соответствии с </w:t>
      </w:r>
      <w:r w:rsidRPr="00F27900">
        <w:rPr>
          <w:b/>
          <w:bCs/>
        </w:rPr>
        <w:t>"</w:t>
      </w:r>
      <w:proofErr w:type="spellStart"/>
      <w:r w:rsidRPr="00F27900">
        <w:rPr>
          <w:b/>
          <w:bCs/>
        </w:rPr>
        <w:t>СанПиН</w:t>
      </w:r>
      <w:proofErr w:type="spellEnd"/>
      <w:r w:rsidRPr="00F27900">
        <w:rPr>
          <w:b/>
          <w:bCs/>
        </w:rPr>
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F27900">
        <w:rPr>
          <w:bCs/>
        </w:rPr>
        <w:t>, утвержденным Главным государственным санитарным врачом РФ 26.02.2002</w:t>
      </w:r>
      <w:r>
        <w:rPr>
          <w:bCs/>
        </w:rPr>
        <w:t>, в первом поясе зон санитарной охраны устанавливаются следующие ограничения.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D72EEE" w:rsidRDefault="00D72EEE" w:rsidP="00D72EEE">
      <w:pPr>
        <w:pStyle w:val="ConsPlusNormal"/>
        <w:tabs>
          <w:tab w:val="left" w:pos="121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EEE" w:rsidRDefault="00D72EEE" w:rsidP="00D72EEE">
      <w:pPr>
        <w:pStyle w:val="ConsPlusNormal"/>
        <w:numPr>
          <w:ilvl w:val="0"/>
          <w:numId w:val="18"/>
        </w:numPr>
        <w:tabs>
          <w:tab w:val="left" w:pos="12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санитарной охраны источников водоснабжения (2 пояс).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>
        <w:rPr>
          <w:bCs/>
        </w:rPr>
        <w:t xml:space="preserve">В соответствии с </w:t>
      </w:r>
      <w:r w:rsidRPr="00F27900">
        <w:rPr>
          <w:b/>
          <w:bCs/>
        </w:rPr>
        <w:t>"</w:t>
      </w:r>
      <w:proofErr w:type="spellStart"/>
      <w:r w:rsidRPr="00F27900">
        <w:rPr>
          <w:b/>
          <w:bCs/>
        </w:rPr>
        <w:t>СанПиН</w:t>
      </w:r>
      <w:proofErr w:type="spellEnd"/>
      <w:r w:rsidRPr="00F27900">
        <w:rPr>
          <w:b/>
          <w:bCs/>
        </w:rPr>
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F27900">
        <w:rPr>
          <w:bCs/>
        </w:rPr>
        <w:t>, утвержденным Главным государственным санитарным врачом РФ 26.02.2002</w:t>
      </w:r>
      <w:r>
        <w:rPr>
          <w:bCs/>
        </w:rPr>
        <w:t>, во втором поясе зон санитарной охраны устанавливаются следующие ограничения.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lastRenderedPageBreak/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F27900">
        <w:rPr>
          <w:bCs/>
        </w:rPr>
        <w:t>промстоков</w:t>
      </w:r>
      <w:proofErr w:type="spellEnd"/>
      <w:r w:rsidRPr="00F27900">
        <w:rPr>
          <w:bCs/>
        </w:rPr>
        <w:t xml:space="preserve">, </w:t>
      </w:r>
      <w:proofErr w:type="spellStart"/>
      <w:r w:rsidRPr="00F27900">
        <w:rPr>
          <w:bCs/>
        </w:rPr>
        <w:t>шламохранилищ</w:t>
      </w:r>
      <w:proofErr w:type="spellEnd"/>
      <w:r w:rsidRPr="00F27900">
        <w:rPr>
          <w:bCs/>
        </w:rPr>
        <w:t xml:space="preserve"> и других объектов, обусловливающих опасность химического загрязнения подземных вод.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>применение удобрений и ядохимикатов;</w:t>
      </w:r>
    </w:p>
    <w:p w:rsidR="00D72EEE" w:rsidRDefault="00D72EEE" w:rsidP="00D72EEE">
      <w:pPr>
        <w:autoSpaceDN w:val="0"/>
        <w:adjustRightInd w:val="0"/>
        <w:ind w:firstLine="709"/>
        <w:outlineLvl w:val="2"/>
        <w:rPr>
          <w:bCs/>
        </w:rPr>
      </w:pPr>
      <w:r w:rsidRPr="00F27900">
        <w:rPr>
          <w:bCs/>
        </w:rPr>
        <w:t>рубка леса главного пользования и реконструкции.</w:t>
      </w:r>
    </w:p>
    <w:p w:rsidR="00D72EEE" w:rsidRPr="00F27900" w:rsidRDefault="00D72EEE" w:rsidP="00D72EEE">
      <w:pPr>
        <w:autoSpaceDN w:val="0"/>
        <w:adjustRightInd w:val="0"/>
        <w:ind w:firstLine="709"/>
        <w:outlineLvl w:val="2"/>
        <w:rPr>
          <w:bCs/>
        </w:rPr>
      </w:pPr>
    </w:p>
    <w:p w:rsidR="00D72EEE" w:rsidRDefault="00D72EEE" w:rsidP="00D72EEE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outlineLvl w:val="2"/>
        <w:rPr>
          <w:b/>
        </w:rPr>
      </w:pPr>
      <w:r>
        <w:rPr>
          <w:b/>
        </w:rPr>
        <w:t>Территории объектов культурного наследия</w:t>
      </w:r>
    </w:p>
    <w:p w:rsidR="00D72EEE" w:rsidRPr="006356E2" w:rsidRDefault="00D72EEE" w:rsidP="00D72EEE">
      <w:pPr>
        <w:pStyle w:val="Con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Pr="006356E2">
        <w:rPr>
          <w:rFonts w:ascii="Times New Roman" w:hAnsi="Times New Roman" w:cs="Times New Roman"/>
          <w:snapToGrid w:val="0"/>
          <w:sz w:val="24"/>
          <w:szCs w:val="24"/>
        </w:rPr>
        <w:t>Зона выделена для обеспечения правовых условий формирования территорий, на которых расположены объекты культурного наследия.</w:t>
      </w:r>
    </w:p>
    <w:p w:rsidR="00D72EEE" w:rsidRPr="006356E2" w:rsidRDefault="00D72EEE" w:rsidP="00D72EEE">
      <w:pPr>
        <w:pStyle w:val="af4"/>
        <w:ind w:left="0"/>
        <w:jc w:val="both"/>
      </w:pPr>
      <w:r>
        <w:t xml:space="preserve">     </w:t>
      </w:r>
      <w:r w:rsidRPr="006356E2">
        <w:t>Отношения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регулирует Федеральный закон от 25.06.2002 № 73-ФЗ «Об объектах культурного наследия (памятниках истории  и культуры) народов Российской Федерации» (далее – Федеральный закон).</w:t>
      </w:r>
    </w:p>
    <w:p w:rsidR="00D72EEE" w:rsidRPr="006356E2" w:rsidRDefault="00D72EEE" w:rsidP="00D72EEE">
      <w:pPr>
        <w:pStyle w:val="af4"/>
        <w:ind w:left="0"/>
        <w:jc w:val="both"/>
      </w:pPr>
      <w:r>
        <w:t xml:space="preserve">      </w:t>
      </w:r>
      <w:proofErr w:type="gramStart"/>
      <w:r w:rsidRPr="006356E2">
        <w:t>Согласно пункта 2 статьи 35 Федерального закона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 создающей угрозы их повреждения, разрушения или уничтожения.</w:t>
      </w:r>
      <w:proofErr w:type="gramEnd"/>
    </w:p>
    <w:p w:rsidR="00D72EEE" w:rsidRPr="006356E2" w:rsidRDefault="00D72EEE" w:rsidP="00D72EEE">
      <w:pPr>
        <w:pStyle w:val="af4"/>
        <w:ind w:left="0"/>
        <w:jc w:val="both"/>
      </w:pPr>
      <w:r>
        <w:t xml:space="preserve">       </w:t>
      </w:r>
      <w:proofErr w:type="gramStart"/>
      <w:r w:rsidRPr="006356E2">
        <w:t>В соответствии с пунктом 1 статьи 36 Федерального закона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либо при обеспечении заказчиком работ указанных в пункте 3 статьи 36 Федерального</w:t>
      </w:r>
      <w:proofErr w:type="gramEnd"/>
      <w:r w:rsidRPr="006356E2">
        <w:t xml:space="preserve"> закона требований к сохранности расположенных на данной территории объектов культурного наследия.</w:t>
      </w:r>
    </w:p>
    <w:p w:rsidR="00D72EEE" w:rsidRPr="006356E2" w:rsidRDefault="00D72EEE" w:rsidP="00D72EEE">
      <w:pPr>
        <w:pStyle w:val="af4"/>
        <w:ind w:left="0"/>
        <w:jc w:val="both"/>
      </w:pPr>
      <w:r>
        <w:t xml:space="preserve">       </w:t>
      </w:r>
      <w:proofErr w:type="gramStart"/>
      <w:r w:rsidRPr="006356E2">
        <w:t>На основании пункта 3 статьи 36 в случае расположения на территории, подлежащей хозяйственному освоению, объектов культурного наследия, включенных в реестр, и выявленных объектов культурного наследия землеустроительные, земляные, строительные, мелиоративные, хозяйственные и иные работы на территориях, непосредственно связанных с земельными участками в границах территорий указанных объектов, проводятся при наличии в проектах проведения таких работ разделов об обеспечении сохранности данных объектов культурного</w:t>
      </w:r>
      <w:proofErr w:type="gramEnd"/>
      <w:r w:rsidRPr="006356E2">
        <w:t xml:space="preserve"> наследия или выявленных объектов культурного наследия, получивших положительные заключения экспертизы проектной документации.</w:t>
      </w:r>
    </w:p>
    <w:p w:rsidR="00D72EEE" w:rsidRDefault="00D72EEE" w:rsidP="00D72EEE">
      <w:pPr>
        <w:widowControl w:val="0"/>
        <w:tabs>
          <w:tab w:val="left" w:pos="1040"/>
          <w:tab w:val="left" w:pos="1080"/>
        </w:tabs>
        <w:suppressAutoHyphens/>
        <w:autoSpaceDE w:val="0"/>
        <w:ind w:left="567"/>
        <w:jc w:val="both"/>
        <w:rPr>
          <w:b/>
        </w:rPr>
      </w:pPr>
    </w:p>
    <w:p w:rsidR="00D72EEE" w:rsidRPr="00334512" w:rsidRDefault="00D72EEE" w:rsidP="00D72EEE">
      <w:pPr>
        <w:widowControl w:val="0"/>
        <w:numPr>
          <w:ilvl w:val="0"/>
          <w:numId w:val="18"/>
        </w:numPr>
        <w:tabs>
          <w:tab w:val="left" w:pos="1040"/>
          <w:tab w:val="left" w:pos="1080"/>
        </w:tabs>
        <w:suppressAutoHyphens/>
        <w:autoSpaceDE w:val="0"/>
        <w:jc w:val="both"/>
        <w:rPr>
          <w:b/>
        </w:rPr>
      </w:pPr>
      <w:r w:rsidRPr="00334512">
        <w:rPr>
          <w:b/>
        </w:rPr>
        <w:t>Охранная зона газораспределительных сетей.</w:t>
      </w:r>
    </w:p>
    <w:p w:rsidR="00D72EEE" w:rsidRPr="00334512" w:rsidRDefault="00D72EEE" w:rsidP="00D72EEE">
      <w:pPr>
        <w:autoSpaceDN w:val="0"/>
        <w:adjustRightInd w:val="0"/>
        <w:ind w:firstLine="567"/>
        <w:rPr>
          <w:b/>
        </w:rPr>
      </w:pPr>
      <w:r w:rsidRPr="00334512">
        <w:rPr>
          <w:bCs/>
        </w:rPr>
        <w:t xml:space="preserve">Ограничения использования территории устанавливаются </w:t>
      </w:r>
      <w:r w:rsidRPr="00334512">
        <w:rPr>
          <w:b/>
        </w:rPr>
        <w:t>Правилами охраны газораспределительных сетей, утвержденными Постановление Правительства РФ от 20.11.2000 N 878: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D72EEE" w:rsidRPr="00334512" w:rsidRDefault="00D72EEE" w:rsidP="00D72EEE">
      <w:pPr>
        <w:autoSpaceDN w:val="0"/>
        <w:adjustRightInd w:val="0"/>
        <w:ind w:firstLine="539"/>
        <w:outlineLvl w:val="0"/>
      </w:pPr>
      <w:r w:rsidRPr="00334512">
        <w:lastRenderedPageBreak/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 xml:space="preserve">а) строить объекты </w:t>
      </w:r>
      <w:proofErr w:type="spellStart"/>
      <w:r w:rsidRPr="00334512">
        <w:t>жилищно</w:t>
      </w:r>
      <w:proofErr w:type="spellEnd"/>
      <w:r w:rsidRPr="00334512">
        <w:t xml:space="preserve"> - гражданского и производственного назначения;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г) перемещать, повреждать, засыпать и уничтожать опознавательные знаки, контрольно - измерительные пункты и другие устройства газораспределительных сетей;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proofErr w:type="spellStart"/>
      <w:r w:rsidRPr="00334512">
        <w:t>д</w:t>
      </w:r>
      <w:proofErr w:type="spellEnd"/>
      <w:r w:rsidRPr="00334512">
        <w:t>) устраивать свалки и склады, разливать растворы кислот, солей, щелочей и других химически активных веществ;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ж) разводить огонь и размещать источники огня;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proofErr w:type="spellStart"/>
      <w:r w:rsidRPr="00334512">
        <w:t>з</w:t>
      </w:r>
      <w:proofErr w:type="spellEnd"/>
      <w:r w:rsidRPr="00334512">
        <w:t xml:space="preserve">) рыть погреба, копать и обрабатывать почву сельскохозяйственными и мелиоративными орудиями и механизмами на глубину более </w:t>
      </w:r>
      <w:smartTag w:uri="urn:schemas-microsoft-com:office:smarttags" w:element="metricconverter">
        <w:smartTagPr>
          <w:attr w:name="ProductID" w:val="0,3 метра"/>
        </w:smartTagPr>
        <w:r w:rsidRPr="00334512">
          <w:t>0,3 метра</w:t>
        </w:r>
      </w:smartTag>
      <w:r w:rsidRPr="00334512">
        <w:t>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334512">
        <w:t>дств св</w:t>
      </w:r>
      <w:proofErr w:type="gramEnd"/>
      <w:r w:rsidRPr="00334512">
        <w:t>язи, освещения и систем телемеханики;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r w:rsidRPr="00334512">
        <w:t>л) самовольно подключаться к газораспределительным сетям.</w:t>
      </w:r>
    </w:p>
    <w:p w:rsidR="00D72EEE" w:rsidRPr="00334512" w:rsidRDefault="00D72EEE" w:rsidP="00D72EEE">
      <w:pPr>
        <w:autoSpaceDN w:val="0"/>
        <w:adjustRightInd w:val="0"/>
        <w:ind w:firstLine="540"/>
        <w:outlineLvl w:val="0"/>
      </w:pPr>
      <w:proofErr w:type="gramStart"/>
      <w:r w:rsidRPr="00334512">
        <w:t xml:space="preserve">Лесохозяйственные, сельскохозяйственные и другие работы, не указанные выше, и не связанные с нарушением земельного горизонта и обработкой почвы на глубину более </w:t>
      </w:r>
      <w:smartTag w:uri="urn:schemas-microsoft-com:office:smarttags" w:element="metricconverter">
        <w:smartTagPr>
          <w:attr w:name="ProductID" w:val="0,3 метра"/>
        </w:smartTagPr>
        <w:r w:rsidRPr="00334512">
          <w:t>0,3 метра</w:t>
        </w:r>
      </w:smartTag>
      <w:r w:rsidRPr="00334512">
        <w:t>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D72EEE" w:rsidRDefault="00D72EEE" w:rsidP="00D72EEE">
      <w:pPr>
        <w:autoSpaceDN w:val="0"/>
        <w:adjustRightInd w:val="0"/>
        <w:ind w:firstLine="540"/>
        <w:outlineLvl w:val="0"/>
      </w:pPr>
      <w:r w:rsidRPr="00334512">
        <w:t xml:space="preserve">Хозяйственная деятельность в охранных зонах газораспределительных сетей, не указанная выше и, при которой производится нарушение поверхности земельного участка и обработка почвы на глубину более </w:t>
      </w:r>
      <w:smartTag w:uri="urn:schemas-microsoft-com:office:smarttags" w:element="metricconverter">
        <w:smartTagPr>
          <w:attr w:name="ProductID" w:val="0,3 метра"/>
        </w:smartTagPr>
        <w:r w:rsidRPr="00334512">
          <w:t>0,3 метра</w:t>
        </w:r>
      </w:smartTag>
      <w:r w:rsidRPr="00334512">
        <w:t>, осуществляется на основании письменного разрешения эксплуатационной организации газораспределительных сетей.</w:t>
      </w:r>
    </w:p>
    <w:p w:rsidR="00D72EEE" w:rsidRDefault="00D72EEE" w:rsidP="00D72EEE">
      <w:pPr>
        <w:autoSpaceDN w:val="0"/>
        <w:adjustRightInd w:val="0"/>
        <w:ind w:firstLine="540"/>
        <w:outlineLvl w:val="0"/>
      </w:pPr>
    </w:p>
    <w:p w:rsidR="00D72EEE" w:rsidRPr="00334512" w:rsidRDefault="00D72EEE" w:rsidP="00D72EE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bCs/>
        </w:rPr>
      </w:pPr>
      <w:r w:rsidRPr="00334512">
        <w:rPr>
          <w:b/>
          <w:bCs/>
        </w:rPr>
        <w:t xml:space="preserve">Граница особо охраняемых природных территорий. </w:t>
      </w:r>
    </w:p>
    <w:p w:rsidR="00D72EEE" w:rsidRDefault="00D72EEE" w:rsidP="00D72EEE">
      <w:pPr>
        <w:tabs>
          <w:tab w:val="left" w:pos="993"/>
        </w:tabs>
        <w:autoSpaceDN w:val="0"/>
        <w:adjustRightInd w:val="0"/>
        <w:outlineLvl w:val="2"/>
        <w:rPr>
          <w:bCs/>
        </w:rPr>
      </w:pPr>
      <w:r w:rsidRPr="00334512">
        <w:rPr>
          <w:b/>
          <w:bCs/>
        </w:rPr>
        <w:t xml:space="preserve">      </w:t>
      </w:r>
      <w:r w:rsidRPr="00334512">
        <w:rPr>
          <w:bCs/>
        </w:rPr>
        <w:t>В границах особо охраняемых природных</w:t>
      </w:r>
      <w:r w:rsidRPr="00334512">
        <w:rPr>
          <w:b/>
          <w:bCs/>
        </w:rPr>
        <w:t xml:space="preserve"> </w:t>
      </w:r>
      <w:r w:rsidRPr="00334512">
        <w:rPr>
          <w:bCs/>
        </w:rPr>
        <w:t xml:space="preserve">территорий запрещается: рубка деревьев;  повреждение древостоя, подростка, кустарников; устройство свалок, выпас скота, отвод земель под садово-огородные и дачные участки; строительство, устройство запруд на ручье, разведение костров. </w:t>
      </w:r>
    </w:p>
    <w:p w:rsidR="00D72EEE" w:rsidRDefault="00D72EEE" w:rsidP="00D72EEE"/>
    <w:p w:rsidR="00D72EEE" w:rsidRDefault="00D72EEE" w:rsidP="00D72EEE"/>
    <w:p w:rsidR="00D72EEE" w:rsidRDefault="00D72EEE" w:rsidP="00D72EEE">
      <w:pPr>
        <w:tabs>
          <w:tab w:val="left" w:pos="2700"/>
        </w:tabs>
        <w:jc w:val="center"/>
      </w:pPr>
    </w:p>
    <w:p w:rsidR="00723B93" w:rsidRDefault="00723B93"/>
    <w:sectPr w:rsidR="00723B93" w:rsidSect="00612434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0">
    <w:nsid w:val="0000003D"/>
    <w:multiLevelType w:val="singleLevel"/>
    <w:tmpl w:val="0000003D"/>
    <w:name w:val="WW8Num61"/>
    <w:lvl w:ilvl="0">
      <w:start w:val="1"/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hAnsi="Times New Roman" w:cs="Times New Roman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3">
    <w:nsid w:val="0000004D"/>
    <w:multiLevelType w:val="single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4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5B"/>
    <w:multiLevelType w:val="singleLevel"/>
    <w:tmpl w:val="0000005B"/>
    <w:name w:val="WW8Num91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7">
    <w:nsid w:val="00000063"/>
    <w:multiLevelType w:val="singleLevel"/>
    <w:tmpl w:val="00000063"/>
    <w:name w:val="WW8Num9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8">
    <w:nsid w:val="0000006C"/>
    <w:multiLevelType w:val="singleLevel"/>
    <w:tmpl w:val="0000006C"/>
    <w:name w:val="WW8Num10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</w:abstractNum>
  <w:abstractNum w:abstractNumId="19">
    <w:nsid w:val="00000085"/>
    <w:multiLevelType w:val="singleLevel"/>
    <w:tmpl w:val="00000085"/>
    <w:name w:val="WW8Num134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20">
    <w:nsid w:val="00000089"/>
    <w:multiLevelType w:val="singleLevel"/>
    <w:tmpl w:val="00000089"/>
    <w:name w:val="WW8Num13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1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4805123"/>
    <w:multiLevelType w:val="hybridMultilevel"/>
    <w:tmpl w:val="B588A3A0"/>
    <w:lvl w:ilvl="0" w:tplc="9FFACD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09F77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7D744DE"/>
    <w:multiLevelType w:val="hybridMultilevel"/>
    <w:tmpl w:val="74EAD8F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2BD659DC"/>
    <w:multiLevelType w:val="hybridMultilevel"/>
    <w:tmpl w:val="795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3DDB2C38"/>
    <w:multiLevelType w:val="multilevel"/>
    <w:tmpl w:val="548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5A63D0B"/>
    <w:multiLevelType w:val="hybridMultilevel"/>
    <w:tmpl w:val="22C2AF0C"/>
    <w:lvl w:ilvl="0" w:tplc="C70221F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11E3376"/>
    <w:multiLevelType w:val="hybridMultilevel"/>
    <w:tmpl w:val="8B5A9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10E6D"/>
    <w:multiLevelType w:val="hybridMultilevel"/>
    <w:tmpl w:val="53429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1BD581B"/>
    <w:multiLevelType w:val="hybridMultilevel"/>
    <w:tmpl w:val="52DE7292"/>
    <w:lvl w:ilvl="0" w:tplc="FA064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50A70A4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5FE507A"/>
    <w:multiLevelType w:val="multilevel"/>
    <w:tmpl w:val="4C8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9A67B7"/>
    <w:multiLevelType w:val="hybridMultilevel"/>
    <w:tmpl w:val="146498B6"/>
    <w:lvl w:ilvl="0" w:tplc="07F6E6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E11551"/>
    <w:multiLevelType w:val="hybridMultilevel"/>
    <w:tmpl w:val="0C0E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5"/>
  </w:num>
  <w:num w:numId="8">
    <w:abstractNumId w:val="36"/>
  </w:num>
  <w:num w:numId="9">
    <w:abstractNumId w:val="38"/>
  </w:num>
  <w:num w:numId="10">
    <w:abstractNumId w:val="26"/>
  </w:num>
  <w:num w:numId="11">
    <w:abstractNumId w:val="23"/>
  </w:num>
  <w:num w:numId="12">
    <w:abstractNumId w:val="37"/>
  </w:num>
  <w:num w:numId="13">
    <w:abstractNumId w:val="34"/>
  </w:num>
  <w:num w:numId="14">
    <w:abstractNumId w:val="21"/>
  </w:num>
  <w:num w:numId="15">
    <w:abstractNumId w:val="39"/>
  </w:num>
  <w:num w:numId="16">
    <w:abstractNumId w:val="24"/>
  </w:num>
  <w:num w:numId="17">
    <w:abstractNumId w:val="32"/>
  </w:num>
  <w:num w:numId="18">
    <w:abstractNumId w:val="22"/>
  </w:num>
  <w:num w:numId="19">
    <w:abstractNumId w:val="27"/>
  </w:num>
  <w:num w:numId="20">
    <w:abstractNumId w:val="35"/>
  </w:num>
  <w:num w:numId="21">
    <w:abstractNumId w:val="41"/>
  </w:num>
  <w:num w:numId="22">
    <w:abstractNumId w:val="33"/>
  </w:num>
  <w:num w:numId="23">
    <w:abstractNumId w:val="14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40"/>
  </w:num>
  <w:num w:numId="27">
    <w:abstractNumId w:val="30"/>
  </w:num>
  <w:num w:numId="28">
    <w:abstractNumId w:val="25"/>
  </w:num>
  <w:num w:numId="29">
    <w:abstractNumId w:val="31"/>
  </w:num>
  <w:num w:numId="30">
    <w:abstractNumId w:val="4"/>
  </w:num>
  <w:num w:numId="31">
    <w:abstractNumId w:val="5"/>
  </w:num>
  <w:num w:numId="32">
    <w:abstractNumId w:val="9"/>
  </w:num>
  <w:num w:numId="33">
    <w:abstractNumId w:val="10"/>
  </w:num>
  <w:num w:numId="34">
    <w:abstractNumId w:val="12"/>
  </w:num>
  <w:num w:numId="35">
    <w:abstractNumId w:val="13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0"/>
  </w:num>
  <w:num w:numId="41">
    <w:abstractNumId w:val="29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72EEE"/>
    <w:rsid w:val="005448BB"/>
    <w:rsid w:val="00723B93"/>
    <w:rsid w:val="009D463A"/>
    <w:rsid w:val="00CA6B83"/>
    <w:rsid w:val="00D72EEE"/>
    <w:rsid w:val="00D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E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48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2EEE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72EEE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72EEE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72EEE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448BB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D72EEE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72EEE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D72EEE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5448BB"/>
    <w:rPr>
      <w:rFonts w:ascii="Cambria" w:hAnsi="Cambria" w:cs="Cambria"/>
      <w:i/>
      <w:iCs/>
      <w:color w:val="243F60"/>
    </w:rPr>
  </w:style>
  <w:style w:type="paragraph" w:styleId="11">
    <w:name w:val="toc 1"/>
    <w:basedOn w:val="a"/>
    <w:next w:val="a"/>
    <w:autoRedefine/>
    <w:unhideWhenUsed/>
    <w:qFormat/>
    <w:rsid w:val="005448BB"/>
    <w:pPr>
      <w:spacing w:after="100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5448BB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5448BB"/>
    <w:pPr>
      <w:spacing w:after="100"/>
      <w:ind w:left="440"/>
    </w:pPr>
    <w:rPr>
      <w:lang w:eastAsia="en-US"/>
    </w:rPr>
  </w:style>
  <w:style w:type="character" w:styleId="a3">
    <w:name w:val="Subtle Emphasis"/>
    <w:basedOn w:val="a0"/>
    <w:uiPriority w:val="19"/>
    <w:qFormat/>
    <w:rsid w:val="005448BB"/>
    <w:rPr>
      <w:rFonts w:cs="Times New Roman"/>
      <w:i/>
      <w:iCs/>
      <w:color w:val="808080"/>
    </w:rPr>
  </w:style>
  <w:style w:type="paragraph" w:styleId="a4">
    <w:name w:val="TOC Heading"/>
    <w:basedOn w:val="1"/>
    <w:next w:val="a"/>
    <w:uiPriority w:val="39"/>
    <w:semiHidden/>
    <w:unhideWhenUsed/>
    <w:qFormat/>
    <w:rsid w:val="005448B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D72E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72EE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72EEE"/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72EEE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D72EEE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72EEE"/>
    <w:rPr>
      <w:rFonts w:ascii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72EEE"/>
    <w:rPr>
      <w:rFonts w:ascii="Arial" w:hAnsi="Arial" w:cs="Arial"/>
      <w:sz w:val="22"/>
      <w:szCs w:val="22"/>
      <w:lang w:eastAsia="ar-SA"/>
    </w:rPr>
  </w:style>
  <w:style w:type="paragraph" w:styleId="a5">
    <w:name w:val="Title"/>
    <w:basedOn w:val="a"/>
    <w:link w:val="a6"/>
    <w:qFormat/>
    <w:rsid w:val="00D72EE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D72EEE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D72EEE"/>
    <w:pPr>
      <w:widowControl w:val="0"/>
      <w:tabs>
        <w:tab w:val="center" w:pos="4677"/>
        <w:tab w:val="right" w:pos="9355"/>
      </w:tabs>
      <w:suppressAutoHyphens/>
      <w:autoSpaceDE w:val="0"/>
      <w:spacing w:line="300" w:lineRule="auto"/>
      <w:ind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a8">
    <w:name w:val="Нижний колонтитул Знак"/>
    <w:basedOn w:val="a0"/>
    <w:link w:val="a7"/>
    <w:rsid w:val="00D72EEE"/>
    <w:rPr>
      <w:rFonts w:ascii="Arial" w:hAnsi="Arial" w:cs="Arial"/>
      <w:sz w:val="16"/>
      <w:szCs w:val="16"/>
      <w:lang w:eastAsia="ar-SA"/>
    </w:rPr>
  </w:style>
  <w:style w:type="paragraph" w:customStyle="1" w:styleId="ConsNonformat">
    <w:name w:val="ConsNonformat"/>
    <w:rsid w:val="00D72EEE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D72E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link w:val="ConsPlusNormal0"/>
    <w:rsid w:val="00D72EE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rsid w:val="00D72EEE"/>
    <w:rPr>
      <w:color w:val="0000FF"/>
      <w:u w:val="single"/>
    </w:rPr>
  </w:style>
  <w:style w:type="paragraph" w:styleId="aa">
    <w:name w:val="Body Text"/>
    <w:basedOn w:val="a"/>
    <w:link w:val="ab"/>
    <w:semiHidden/>
    <w:rsid w:val="00D72EEE"/>
    <w:pPr>
      <w:suppressAutoHyphens/>
      <w:jc w:val="both"/>
    </w:pPr>
    <w:rPr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D72EEE"/>
    <w:rPr>
      <w:rFonts w:ascii="Times New Roman" w:hAnsi="Times New Roman" w:cs="Times New Roman"/>
      <w:sz w:val="28"/>
      <w:lang w:eastAsia="ar-SA"/>
    </w:rPr>
  </w:style>
  <w:style w:type="paragraph" w:customStyle="1" w:styleId="FR1">
    <w:name w:val="FR1"/>
    <w:rsid w:val="00D72EEE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D72EE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c">
    <w:name w:val="Subtitle"/>
    <w:basedOn w:val="a"/>
    <w:next w:val="aa"/>
    <w:link w:val="ad"/>
    <w:qFormat/>
    <w:rsid w:val="00D72EEE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D72EE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D72EEE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styleId="ae">
    <w:name w:val="header"/>
    <w:basedOn w:val="a"/>
    <w:link w:val="af"/>
    <w:rsid w:val="00D72EEE"/>
    <w:pPr>
      <w:widowControl w:val="0"/>
      <w:tabs>
        <w:tab w:val="center" w:pos="4677"/>
        <w:tab w:val="right" w:pos="9355"/>
      </w:tabs>
      <w:suppressAutoHyphens/>
      <w:autoSpaceDE w:val="0"/>
      <w:spacing w:line="300" w:lineRule="auto"/>
      <w:ind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af">
    <w:name w:val="Верхний колонтитул Знак"/>
    <w:basedOn w:val="a0"/>
    <w:link w:val="ae"/>
    <w:rsid w:val="00D72EEE"/>
    <w:rPr>
      <w:rFonts w:ascii="Arial" w:hAnsi="Arial" w:cs="Arial"/>
      <w:sz w:val="16"/>
      <w:szCs w:val="16"/>
      <w:lang w:eastAsia="ar-SA"/>
    </w:rPr>
  </w:style>
  <w:style w:type="paragraph" w:customStyle="1" w:styleId="Web1">
    <w:name w:val="Обычный (Web)1"/>
    <w:basedOn w:val="a"/>
    <w:rsid w:val="00D72EEE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0">
    <w:name w:val="No Spacing"/>
    <w:link w:val="af1"/>
    <w:qFormat/>
    <w:rsid w:val="00D72EEE"/>
    <w:rPr>
      <w:rFonts w:cs="Times New Roman"/>
      <w:sz w:val="22"/>
      <w:szCs w:val="22"/>
    </w:rPr>
  </w:style>
  <w:style w:type="paragraph" w:customStyle="1" w:styleId="Default">
    <w:name w:val="Default"/>
    <w:rsid w:val="00D72EE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D72EE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Normal (Web)"/>
    <w:basedOn w:val="a"/>
    <w:rsid w:val="00D72EEE"/>
    <w:pPr>
      <w:suppressAutoHyphens/>
      <w:spacing w:before="100" w:after="100"/>
    </w:pPr>
    <w:rPr>
      <w:lang w:eastAsia="ar-SA"/>
    </w:rPr>
  </w:style>
  <w:style w:type="character" w:styleId="af3">
    <w:name w:val="page number"/>
    <w:basedOn w:val="a0"/>
    <w:rsid w:val="00D72EEE"/>
  </w:style>
  <w:style w:type="paragraph" w:customStyle="1" w:styleId="311">
    <w:name w:val="Заголовок 3_1"/>
    <w:basedOn w:val="3"/>
    <w:next w:val="a"/>
    <w:rsid w:val="00D72EEE"/>
    <w:pPr>
      <w:widowControl/>
      <w:suppressAutoHyphens w:val="0"/>
      <w:autoSpaceDE/>
      <w:spacing w:after="120" w:line="240" w:lineRule="auto"/>
      <w:ind w:firstLine="0"/>
      <w:jc w:val="left"/>
    </w:pPr>
    <w:rPr>
      <w:rFonts w:ascii="Times New Roman" w:hAnsi="Times New Roman" w:cs="Times New Roman"/>
      <w:sz w:val="24"/>
      <w:lang w:eastAsia="zh-CN"/>
    </w:rPr>
  </w:style>
  <w:style w:type="paragraph" w:customStyle="1" w:styleId="12">
    <w:name w:val="Обычный 1"/>
    <w:basedOn w:val="a"/>
    <w:rsid w:val="00D72EEE"/>
    <w:pPr>
      <w:spacing w:before="120" w:after="120"/>
      <w:ind w:firstLine="567"/>
      <w:jc w:val="both"/>
    </w:pPr>
    <w:rPr>
      <w:lang w:eastAsia="zh-CN"/>
    </w:rPr>
  </w:style>
  <w:style w:type="paragraph" w:styleId="af4">
    <w:name w:val="List Paragraph"/>
    <w:basedOn w:val="a"/>
    <w:uiPriority w:val="34"/>
    <w:qFormat/>
    <w:rsid w:val="00D72EEE"/>
    <w:pPr>
      <w:ind w:left="720"/>
      <w:contextualSpacing/>
    </w:pPr>
  </w:style>
  <w:style w:type="character" w:customStyle="1" w:styleId="af1">
    <w:name w:val="Без интервала Знак"/>
    <w:basedOn w:val="a0"/>
    <w:link w:val="af0"/>
    <w:locked/>
    <w:rsid w:val="00D72EEE"/>
    <w:rPr>
      <w:rFonts w:cs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D72EEE"/>
    <w:rPr>
      <w:rFonts w:ascii="Arial" w:eastAsia="Arial" w:hAnsi="Arial" w:cs="Arial"/>
      <w:lang w:eastAsia="ar-SA"/>
    </w:rPr>
  </w:style>
  <w:style w:type="paragraph" w:styleId="af5">
    <w:name w:val="Balloon Text"/>
    <w:basedOn w:val="a"/>
    <w:link w:val="af6"/>
    <w:semiHidden/>
    <w:unhideWhenUsed/>
    <w:rsid w:val="00D72E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72EEE"/>
    <w:rPr>
      <w:rFonts w:ascii="Tahoma" w:hAnsi="Tahoma" w:cs="Tahoma"/>
      <w:sz w:val="16"/>
      <w:szCs w:val="16"/>
    </w:rPr>
  </w:style>
  <w:style w:type="paragraph" w:customStyle="1" w:styleId="210">
    <w:name w:val="Заголовок 2_1"/>
    <w:basedOn w:val="2"/>
    <w:next w:val="a"/>
    <w:rsid w:val="00D72EEE"/>
    <w:pPr>
      <w:widowControl/>
      <w:suppressAutoHyphens w:val="0"/>
      <w:autoSpaceDE/>
      <w:spacing w:after="120" w:line="240" w:lineRule="auto"/>
      <w:ind w:firstLine="0"/>
      <w:jc w:val="left"/>
    </w:pPr>
    <w:rPr>
      <w:rFonts w:ascii="Times New Roman" w:hAnsi="Times New Roman" w:cs="Times New Roman"/>
      <w:i w:val="0"/>
      <w:lang w:eastAsia="zh-CN"/>
    </w:rPr>
  </w:style>
  <w:style w:type="paragraph" w:customStyle="1" w:styleId="af7">
    <w:name w:val="Таблица_Текст слева"/>
    <w:basedOn w:val="a"/>
    <w:link w:val="af8"/>
    <w:rsid w:val="00D72EEE"/>
    <w:rPr>
      <w:sz w:val="22"/>
      <w:szCs w:val="22"/>
      <w:lang w:eastAsia="zh-CN"/>
    </w:rPr>
  </w:style>
  <w:style w:type="character" w:customStyle="1" w:styleId="af8">
    <w:name w:val="Таблица_Текст слева Знак"/>
    <w:link w:val="af7"/>
    <w:rsid w:val="00D72EEE"/>
    <w:rPr>
      <w:rFonts w:ascii="Times New Roman" w:hAnsi="Times New Roman" w:cs="Times New Roman"/>
      <w:sz w:val="22"/>
      <w:szCs w:val="22"/>
      <w:lang w:eastAsia="zh-CN"/>
    </w:rPr>
  </w:style>
  <w:style w:type="paragraph" w:customStyle="1" w:styleId="af9">
    <w:name w:val="Таблица_Текст по центру + полужирный"/>
    <w:basedOn w:val="a"/>
    <w:next w:val="12"/>
    <w:rsid w:val="00D72EEE"/>
    <w:pPr>
      <w:jc w:val="center"/>
    </w:pPr>
    <w:rPr>
      <w:b/>
      <w:bCs/>
      <w:sz w:val="22"/>
      <w:szCs w:val="20"/>
      <w:lang w:eastAsia="zh-CN"/>
    </w:rPr>
  </w:style>
  <w:style w:type="paragraph" w:customStyle="1" w:styleId="afa">
    <w:name w:val="Таблица_Текст слева + полужирный"/>
    <w:basedOn w:val="af7"/>
    <w:next w:val="12"/>
    <w:rsid w:val="00D72EEE"/>
    <w:rPr>
      <w:b/>
      <w:bCs/>
    </w:rPr>
  </w:style>
  <w:style w:type="paragraph" w:customStyle="1" w:styleId="13">
    <w:name w:val="Титул 1"/>
    <w:basedOn w:val="a"/>
    <w:next w:val="a"/>
    <w:link w:val="14"/>
    <w:rsid w:val="00D72EEE"/>
    <w:pPr>
      <w:jc w:val="center"/>
    </w:pPr>
    <w:rPr>
      <w:sz w:val="32"/>
      <w:szCs w:val="20"/>
      <w:lang w:eastAsia="zh-CN"/>
    </w:rPr>
  </w:style>
  <w:style w:type="character" w:customStyle="1" w:styleId="14">
    <w:name w:val="Титул 1 Знак"/>
    <w:link w:val="13"/>
    <w:rsid w:val="00D72EEE"/>
    <w:rPr>
      <w:rFonts w:ascii="Times New Roman" w:hAnsi="Times New Roman" w:cs="Times New Roman"/>
      <w:sz w:val="32"/>
      <w:lang w:eastAsia="zh-CN"/>
    </w:rPr>
  </w:style>
  <w:style w:type="paragraph" w:customStyle="1" w:styleId="22">
    <w:name w:val="Титул 2"/>
    <w:basedOn w:val="a"/>
    <w:next w:val="a"/>
    <w:rsid w:val="00D72EEE"/>
    <w:pPr>
      <w:jc w:val="center"/>
    </w:pPr>
    <w:rPr>
      <w:sz w:val="32"/>
      <w:szCs w:val="20"/>
      <w:lang w:eastAsia="zh-CN"/>
    </w:rPr>
  </w:style>
  <w:style w:type="paragraph" w:customStyle="1" w:styleId="23">
    <w:name w:val="Титул 2 + полужирный"/>
    <w:basedOn w:val="22"/>
    <w:next w:val="a"/>
    <w:rsid w:val="00D72EEE"/>
    <w:rPr>
      <w:b/>
      <w:bCs/>
    </w:rPr>
  </w:style>
  <w:style w:type="paragraph" w:customStyle="1" w:styleId="afb">
    <w:name w:val="Название раздела"/>
    <w:basedOn w:val="a"/>
    <w:next w:val="a"/>
    <w:rsid w:val="00D72EE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5">
    <w:name w:val="Титул 1 + полужирный"/>
    <w:basedOn w:val="13"/>
    <w:next w:val="a"/>
    <w:link w:val="16"/>
    <w:rsid w:val="00D72EEE"/>
    <w:pPr>
      <w:spacing w:after="120"/>
    </w:pPr>
    <w:rPr>
      <w:b/>
      <w:bCs/>
    </w:rPr>
  </w:style>
  <w:style w:type="character" w:customStyle="1" w:styleId="16">
    <w:name w:val="Титул 1 + полужирный Знак"/>
    <w:link w:val="15"/>
    <w:rsid w:val="00D72EEE"/>
    <w:rPr>
      <w:rFonts w:ascii="Times New Roman" w:hAnsi="Times New Roman" w:cs="Times New Roman"/>
      <w:b/>
      <w:bCs/>
      <w:sz w:val="32"/>
      <w:lang w:eastAsia="zh-CN"/>
    </w:rPr>
  </w:style>
  <w:style w:type="paragraph" w:customStyle="1" w:styleId="afc">
    <w:name w:val="Таблица_Текст по центру"/>
    <w:basedOn w:val="a"/>
    <w:next w:val="a"/>
    <w:rsid w:val="00D72EE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D72EEE"/>
    <w:pPr>
      <w:spacing w:after="120"/>
    </w:pPr>
    <w:rPr>
      <w:rFonts w:ascii="Times New Roman" w:hAnsi="Times New Roman"/>
      <w:caps/>
      <w:kern w:val="1"/>
      <w:lang w:eastAsia="zh-CN"/>
    </w:rPr>
  </w:style>
  <w:style w:type="paragraph" w:customStyle="1" w:styleId="afd">
    <w:name w:val="Таблица_Номер"/>
    <w:basedOn w:val="a"/>
    <w:next w:val="a"/>
    <w:rsid w:val="00D72EEE"/>
    <w:pPr>
      <w:spacing w:before="120" w:after="120"/>
      <w:jc w:val="right"/>
    </w:pPr>
    <w:rPr>
      <w:i/>
      <w:sz w:val="22"/>
      <w:lang w:eastAsia="zh-CN"/>
    </w:rPr>
  </w:style>
  <w:style w:type="paragraph" w:customStyle="1" w:styleId="afe">
    <w:name w:val="Таблица_Название"/>
    <w:basedOn w:val="a"/>
    <w:next w:val="a"/>
    <w:rsid w:val="00D72EE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2"/>
    <w:next w:val="12"/>
    <w:rsid w:val="00D72EEE"/>
    <w:pPr>
      <w:tabs>
        <w:tab w:val="num" w:pos="360"/>
      </w:tabs>
      <w:spacing w:before="0" w:after="0"/>
      <w:ind w:left="360" w:hanging="360"/>
    </w:pPr>
    <w:rPr>
      <w:szCs w:val="20"/>
    </w:rPr>
  </w:style>
  <w:style w:type="paragraph" w:customStyle="1" w:styleId="17">
    <w:name w:val="Обычный 1 + полужирный"/>
    <w:basedOn w:val="12"/>
    <w:next w:val="12"/>
    <w:rsid w:val="00D72EEE"/>
    <w:rPr>
      <w:b/>
      <w:bCs/>
    </w:rPr>
  </w:style>
  <w:style w:type="paragraph" w:customStyle="1" w:styleId="18">
    <w:name w:val="Обычный 1 + По центру"/>
    <w:basedOn w:val="12"/>
    <w:next w:val="12"/>
    <w:rsid w:val="00D72EEE"/>
    <w:pPr>
      <w:ind w:firstLine="0"/>
      <w:jc w:val="center"/>
    </w:pPr>
    <w:rPr>
      <w:szCs w:val="20"/>
    </w:rPr>
  </w:style>
  <w:style w:type="character" w:customStyle="1" w:styleId="aff">
    <w:name w:val="Схема документа Знак"/>
    <w:basedOn w:val="a0"/>
    <w:link w:val="aff0"/>
    <w:semiHidden/>
    <w:rsid w:val="00D72EEE"/>
    <w:rPr>
      <w:rFonts w:ascii="Tahoma" w:hAnsi="Tahoma" w:cs="Tahoma"/>
      <w:shd w:val="clear" w:color="auto" w:fill="000080"/>
      <w:lang w:eastAsia="zh-CN"/>
    </w:rPr>
  </w:style>
  <w:style w:type="paragraph" w:styleId="aff0">
    <w:name w:val="Document Map"/>
    <w:basedOn w:val="a"/>
    <w:link w:val="aff"/>
    <w:semiHidden/>
    <w:rsid w:val="00D72EEE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19">
    <w:name w:val="Схема документа Знак1"/>
    <w:basedOn w:val="a0"/>
    <w:link w:val="aff0"/>
    <w:uiPriority w:val="99"/>
    <w:semiHidden/>
    <w:rsid w:val="00D72EEE"/>
    <w:rPr>
      <w:rFonts w:ascii="Tahoma" w:hAnsi="Tahoma" w:cs="Tahoma"/>
      <w:sz w:val="16"/>
      <w:szCs w:val="16"/>
    </w:rPr>
  </w:style>
  <w:style w:type="paragraph" w:styleId="aff1">
    <w:name w:val="annotation text"/>
    <w:basedOn w:val="a"/>
    <w:link w:val="aff2"/>
    <w:semiHidden/>
    <w:rsid w:val="00D72EEE"/>
    <w:rPr>
      <w:sz w:val="20"/>
      <w:szCs w:val="20"/>
      <w:lang w:eastAsia="zh-CN"/>
    </w:rPr>
  </w:style>
  <w:style w:type="character" w:customStyle="1" w:styleId="aff2">
    <w:name w:val="Текст примечания Знак"/>
    <w:basedOn w:val="a0"/>
    <w:link w:val="aff1"/>
    <w:semiHidden/>
    <w:rsid w:val="00D72EEE"/>
    <w:rPr>
      <w:rFonts w:ascii="Times New Roman" w:hAnsi="Times New Roman" w:cs="Times New Roman"/>
      <w:lang w:eastAsia="zh-CN"/>
    </w:rPr>
  </w:style>
  <w:style w:type="character" w:customStyle="1" w:styleId="aff3">
    <w:name w:val="Тема примечания Знак"/>
    <w:basedOn w:val="aff2"/>
    <w:link w:val="aff4"/>
    <w:semiHidden/>
    <w:rsid w:val="00D72EEE"/>
    <w:rPr>
      <w:b/>
      <w:bCs/>
    </w:rPr>
  </w:style>
  <w:style w:type="paragraph" w:styleId="aff4">
    <w:name w:val="annotation subject"/>
    <w:basedOn w:val="aff1"/>
    <w:next w:val="aff1"/>
    <w:link w:val="aff3"/>
    <w:semiHidden/>
    <w:rsid w:val="00D72EEE"/>
    <w:rPr>
      <w:b/>
      <w:bCs/>
    </w:rPr>
  </w:style>
  <w:style w:type="character" w:customStyle="1" w:styleId="1a">
    <w:name w:val="Тема примечания Знак1"/>
    <w:basedOn w:val="aff2"/>
    <w:link w:val="aff4"/>
    <w:uiPriority w:val="99"/>
    <w:semiHidden/>
    <w:rsid w:val="00D72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99</Pages>
  <Words>34308</Words>
  <Characters>195557</Characters>
  <Application>Microsoft Office Word</Application>
  <DocSecurity>0</DocSecurity>
  <Lines>1629</Lines>
  <Paragraphs>458</Paragraphs>
  <ScaleCrop>false</ScaleCrop>
  <Company>Microsoft</Company>
  <LinksUpToDate>false</LinksUpToDate>
  <CharactersWithSpaces>229407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2016-12-28T12:52:00Z</dcterms:created>
  <dcterms:modified xsi:type="dcterms:W3CDTF">2016-12-28T13:02:00Z</dcterms:modified>
</cp:coreProperties>
</file>