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B0" w:rsidRPr="00946BB0" w:rsidRDefault="00946BB0" w:rsidP="00946BB0">
      <w:pPr>
        <w:shd w:val="clear" w:color="auto" w:fill="ECF0F1"/>
        <w:spacing w:after="0" w:line="26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946BB0" w:rsidRPr="00946BB0" w:rsidRDefault="00946BB0" w:rsidP="00946BB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BB0" w:rsidRPr="00946BB0" w:rsidRDefault="00946BB0" w:rsidP="00990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Хвойнинского муниципального </w:t>
      </w:r>
      <w:r w:rsidR="00C7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06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Новгородской области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со статьей 39.37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информирует о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возможном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публичного сервитута 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реконструкции, эксплуатации, капитального ремонта объектов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газоснабжения, их неотъемлемых технологических частей, необходимых для организации газоснабжения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подключения (технологического присоединения) к сетям инженерно-технического обеспечения, </w:t>
      </w:r>
      <w:r w:rsidR="004C5E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39.37 ЗК РФ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5E7B">
        <w:rPr>
          <w:rFonts w:ascii="Times New Roman" w:hAnsi="Times New Roman"/>
          <w:sz w:val="24"/>
          <w:szCs w:val="24"/>
        </w:rPr>
        <w:t xml:space="preserve"> С ходатайством об установлении публичного сервитута обратилось</w:t>
      </w:r>
      <w:r w:rsidR="00665E7B" w:rsidRPr="00665E7B">
        <w:rPr>
          <w:rFonts w:ascii="Times New Roman" w:hAnsi="Times New Roman" w:cs="Times New Roman"/>
          <w:sz w:val="24"/>
          <w:szCs w:val="24"/>
        </w:rPr>
        <w:t xml:space="preserve"> </w:t>
      </w:r>
      <w:r w:rsidR="004C5E45"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Великий Новгород» филиал в </w:t>
      </w:r>
      <w:proofErr w:type="gramStart"/>
      <w:r w:rsidR="004C5E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C5E45">
        <w:rPr>
          <w:rFonts w:ascii="Times New Roman" w:hAnsi="Times New Roman" w:cs="Times New Roman"/>
          <w:sz w:val="24"/>
          <w:szCs w:val="24"/>
        </w:rPr>
        <w:t>. Боровичи</w:t>
      </w:r>
      <w:r w:rsidR="00665E7B">
        <w:rPr>
          <w:rFonts w:ascii="Times New Roman" w:hAnsi="Times New Roman" w:cs="Times New Roman"/>
          <w:sz w:val="24"/>
          <w:szCs w:val="24"/>
        </w:rPr>
        <w:t xml:space="preserve">. Использование земельных участков на условии публичного сервитута необходимо </w:t>
      </w:r>
      <w:r w:rsidR="004C5E4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распределительных сетей среднего давления с отводами к домам в д. Мякишево  Хвойнинского муниципального округа Новгородской области</w:t>
      </w:r>
      <w:r w:rsidR="008E7BC2">
        <w:rPr>
          <w:rFonts w:ascii="Times New Roman" w:hAnsi="Times New Roman"/>
          <w:sz w:val="24"/>
          <w:szCs w:val="24"/>
        </w:rPr>
        <w:t xml:space="preserve"> </w:t>
      </w:r>
      <w:r w:rsidR="001E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 </w:t>
      </w:r>
      <w:r w:rsidR="008E7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Указа об Утверждении Региональной программы</w:t>
      </w:r>
      <w:r w:rsidR="00BB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Новгородской области на 2021-2030 годы.</w:t>
      </w:r>
      <w:r w:rsidR="00665E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5E7B">
        <w:rPr>
          <w:rFonts w:ascii="Times New Roman" w:hAnsi="Times New Roman"/>
          <w:sz w:val="24"/>
          <w:szCs w:val="24"/>
        </w:rPr>
        <w:t>Публичный сервитут и</w:t>
      </w:r>
      <w:r w:rsidR="00BB51AB">
        <w:rPr>
          <w:rFonts w:ascii="Times New Roman" w:hAnsi="Times New Roman"/>
          <w:sz w:val="24"/>
          <w:szCs w:val="24"/>
        </w:rPr>
        <w:t>спрашивается сроком на 10</w:t>
      </w:r>
      <w:r w:rsidR="00665E7B">
        <w:rPr>
          <w:rFonts w:ascii="Times New Roman" w:hAnsi="Times New Roman"/>
          <w:sz w:val="24"/>
          <w:szCs w:val="24"/>
        </w:rPr>
        <w:t xml:space="preserve"> лет, в отношении земельных участков</w:t>
      </w:r>
      <w:r w:rsidR="0020111C">
        <w:rPr>
          <w:rFonts w:ascii="Times New Roman" w:hAnsi="Times New Roman"/>
          <w:sz w:val="24"/>
          <w:szCs w:val="24"/>
        </w:rPr>
        <w:t xml:space="preserve"> </w:t>
      </w:r>
      <w:r w:rsidR="00BB51AB">
        <w:rPr>
          <w:rFonts w:ascii="Times New Roman" w:hAnsi="Times New Roman"/>
          <w:sz w:val="24"/>
          <w:szCs w:val="24"/>
        </w:rPr>
        <w:t>государственная собственность на которые не разграничена в кадастровых кварталах</w:t>
      </w:r>
      <w:r w:rsidR="008A157A">
        <w:rPr>
          <w:rFonts w:ascii="Times New Roman" w:hAnsi="Times New Roman"/>
          <w:sz w:val="24"/>
          <w:szCs w:val="24"/>
        </w:rPr>
        <w:t>: 53:18:</w:t>
      </w:r>
      <w:r w:rsidR="001E560D">
        <w:rPr>
          <w:rFonts w:ascii="Times New Roman" w:hAnsi="Times New Roman"/>
          <w:sz w:val="24"/>
          <w:szCs w:val="24"/>
        </w:rPr>
        <w:t>00</w:t>
      </w:r>
      <w:r w:rsidR="00BB51AB">
        <w:rPr>
          <w:rFonts w:ascii="Times New Roman" w:hAnsi="Times New Roman"/>
          <w:sz w:val="24"/>
          <w:szCs w:val="24"/>
        </w:rPr>
        <w:t>40601</w:t>
      </w:r>
      <w:r w:rsidR="001E560D">
        <w:rPr>
          <w:rFonts w:ascii="Times New Roman" w:hAnsi="Times New Roman"/>
          <w:sz w:val="24"/>
          <w:szCs w:val="24"/>
        </w:rPr>
        <w:t>;  53:18:00</w:t>
      </w:r>
      <w:r w:rsidR="00BB51AB">
        <w:rPr>
          <w:rFonts w:ascii="Times New Roman" w:hAnsi="Times New Roman"/>
          <w:sz w:val="24"/>
          <w:szCs w:val="24"/>
        </w:rPr>
        <w:t xml:space="preserve">40602 и на частях земельных участков с кадастровыми номерами: 53:18:0040602:74; 53:18:0040602:75; 53:18:0040601:172; </w:t>
      </w:r>
      <w:r w:rsidR="001D6769">
        <w:rPr>
          <w:rFonts w:ascii="Times New Roman" w:hAnsi="Times New Roman"/>
          <w:sz w:val="24"/>
          <w:szCs w:val="24"/>
        </w:rPr>
        <w:t>53:18:0040601:186, 53:18:0040601:185;</w:t>
      </w:r>
      <w:proofErr w:type="gramEnd"/>
      <w:r w:rsidR="001D6769">
        <w:rPr>
          <w:rFonts w:ascii="Times New Roman" w:hAnsi="Times New Roman"/>
          <w:sz w:val="24"/>
          <w:szCs w:val="24"/>
        </w:rPr>
        <w:t xml:space="preserve"> 53:18:0040601:305; 53:18:0040601:188; 53:18:0040601:187 общей площадью 8848 кв.м.,</w:t>
      </w:r>
      <w:r w:rsidR="001E5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157A">
        <w:rPr>
          <w:rFonts w:ascii="Times New Roman" w:hAnsi="Times New Roman"/>
          <w:sz w:val="24"/>
          <w:szCs w:val="24"/>
        </w:rPr>
        <w:t>расположенные</w:t>
      </w:r>
      <w:proofErr w:type="gramEnd"/>
      <w:r w:rsidR="008A157A">
        <w:rPr>
          <w:rFonts w:ascii="Times New Roman" w:hAnsi="Times New Roman"/>
          <w:sz w:val="24"/>
          <w:szCs w:val="24"/>
        </w:rPr>
        <w:t xml:space="preserve"> по адресу:</w:t>
      </w:r>
      <w:r w:rsidR="001E56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560D">
        <w:rPr>
          <w:rFonts w:ascii="Times New Roman" w:hAnsi="Times New Roman"/>
          <w:sz w:val="24"/>
          <w:szCs w:val="24"/>
        </w:rPr>
        <w:t xml:space="preserve">Новгородская область, </w:t>
      </w:r>
      <w:proofErr w:type="spellStart"/>
      <w:r w:rsidR="001E560D">
        <w:rPr>
          <w:rFonts w:ascii="Times New Roman" w:hAnsi="Times New Roman"/>
          <w:sz w:val="24"/>
          <w:szCs w:val="24"/>
        </w:rPr>
        <w:t>Хвойнинский</w:t>
      </w:r>
      <w:proofErr w:type="spellEnd"/>
      <w:r w:rsidR="001E560D">
        <w:rPr>
          <w:rFonts w:ascii="Times New Roman" w:hAnsi="Times New Roman"/>
          <w:sz w:val="24"/>
          <w:szCs w:val="24"/>
        </w:rPr>
        <w:t xml:space="preserve"> муниципал</w:t>
      </w:r>
      <w:r w:rsidR="00B96865">
        <w:rPr>
          <w:rFonts w:ascii="Times New Roman" w:hAnsi="Times New Roman"/>
          <w:sz w:val="24"/>
          <w:szCs w:val="24"/>
        </w:rPr>
        <w:t>ьный округ, д. Мякишево, на земельных участка расположены сооружения, автомобильные дороги местного значения</w:t>
      </w:r>
      <w:r w:rsidR="001E560D">
        <w:rPr>
          <w:rFonts w:ascii="Times New Roman" w:hAnsi="Times New Roman"/>
          <w:sz w:val="24"/>
          <w:szCs w:val="24"/>
        </w:rPr>
        <w:t xml:space="preserve"> (</w:t>
      </w:r>
      <w:r w:rsidR="008A2D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описани</w:t>
      </w:r>
      <w:r w:rsidR="008A15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1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границ</w:t>
      </w:r>
      <w:r w:rsidR="00D073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068E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031E" w:rsidRPr="007D19D3" w:rsidRDefault="00946BB0" w:rsidP="0099031E">
      <w:pPr>
        <w:jc w:val="both"/>
        <w:rPr>
          <w:rFonts w:ascii="Times New Roman" w:hAnsi="Times New Roman" w:cs="Times New Roman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Ознакомиться с ходатайством об установлении публичного сервитута и описанием местоположения границ публичного сервитута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E12" w:rsidRPr="00EC2ED3">
        <w:rPr>
          <w:rFonts w:ascii="Times New Roman" w:hAnsi="Times New Roman" w:cs="Times New Roman"/>
          <w:sz w:val="24"/>
          <w:szCs w:val="24"/>
        </w:rPr>
        <w:t xml:space="preserve">с документами территориального планирования 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 адресу: </w:t>
      </w:r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 д. 11, </w:t>
      </w:r>
      <w:proofErr w:type="spellStart"/>
      <w:r w:rsidR="0099031E" w:rsidRP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 w:rsidRP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9031E" w:rsidRPr="0099031E">
        <w:rPr>
          <w:rFonts w:ascii="Times New Roman" w:hAnsi="Times New Roman" w:cs="Times New Roman"/>
          <w:sz w:val="24"/>
          <w:szCs w:val="24"/>
        </w:rPr>
        <w:t>и</w:t>
      </w:r>
      <w:r w:rsidR="00665E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65E7B" w:rsidRPr="0099031E">
        <w:rPr>
          <w:rFonts w:ascii="Times New Roman" w:hAnsi="Times New Roman" w:cs="Times New Roman"/>
          <w:sz w:val="24"/>
          <w:szCs w:val="24"/>
        </w:rPr>
        <w:t>или</w:t>
      </w:r>
      <w:r w:rsidR="00665E7B">
        <w:rPr>
          <w:rFonts w:ascii="Times New Roman" w:hAnsi="Times New Roman" w:cs="Times New Roman"/>
          <w:sz w:val="24"/>
          <w:szCs w:val="24"/>
        </w:rPr>
        <w:t>)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 на сайте Администрации Хвойнинского муниципаль</w:t>
      </w:r>
      <w:r w:rsidR="00EC2ED3">
        <w:rPr>
          <w:rFonts w:ascii="Times New Roman" w:hAnsi="Times New Roman" w:cs="Times New Roman"/>
          <w:sz w:val="24"/>
          <w:szCs w:val="24"/>
        </w:rPr>
        <w:t>н</w:t>
      </w:r>
      <w:r w:rsidR="00313E6C">
        <w:rPr>
          <w:rFonts w:ascii="Times New Roman" w:hAnsi="Times New Roman" w:cs="Times New Roman"/>
          <w:sz w:val="24"/>
          <w:szCs w:val="24"/>
        </w:rPr>
        <w:t>о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го </w:t>
      </w:r>
      <w:r w:rsidR="00F50E12">
        <w:rPr>
          <w:rFonts w:ascii="Times New Roman" w:hAnsi="Times New Roman" w:cs="Times New Roman"/>
          <w:sz w:val="24"/>
          <w:szCs w:val="24"/>
        </w:rPr>
        <w:t>округа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в сети «Интернет» по адресу: </w:t>
      </w:r>
      <w:hyperlink r:id="rId4" w:history="1">
        <w:r w:rsidR="007D19D3" w:rsidRPr="004557EB">
          <w:rPr>
            <w:rStyle w:val="a3"/>
          </w:rPr>
          <w:t>http://хвойнинский-округ.рф/</w:t>
        </w:r>
      </w:hyperlink>
      <w:r w:rsidR="007D19D3">
        <w:t xml:space="preserve">  в разделе </w:t>
      </w:r>
      <w:r w:rsidR="007D19D3" w:rsidRPr="007D19D3">
        <w:rPr>
          <w:rFonts w:ascii="Times New Roman" w:hAnsi="Times New Roman" w:cs="Times New Roman"/>
        </w:rPr>
        <w:t>«Публичный сервитут»</w:t>
      </w:r>
    </w:p>
    <w:p w:rsidR="00946BB0" w:rsidRPr="00946BB0" w:rsidRDefault="00946BB0" w:rsidP="00946BB0">
      <w:pPr>
        <w:shd w:val="clear" w:color="auto" w:fill="ECF0F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Правообладатели земельных участков, в отношении которых испрашивается публичный сервитут, если их права (обременения права) не зарегистрированы в Едином государственном реестре недвижимости, могут обратиться с заявлением об учете их прав на земельные участки с приложением копий документов, подтверждающих эти права</w:t>
      </w:r>
      <w:r w:rsidR="00914D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A6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архитектуры, земельно-имущественных отношений и муниципального контроля</w:t>
      </w:r>
      <w:r w:rsidR="0099031E" w:rsidRPr="00445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Хвойнинского муниципального </w:t>
      </w:r>
      <w:r w:rsidR="00F50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031E"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рабочие дни с 8.0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0 до 1</w:t>
      </w:r>
      <w:r w:rsid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 ч. по адресу: </w:t>
      </w:r>
      <w:proofErr w:type="gramStart"/>
      <w:r w:rsidR="0099031E" w:rsidRPr="0099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99031E" w:rsidRPr="0099031E">
        <w:rPr>
          <w:rFonts w:ascii="Times New Roman" w:hAnsi="Times New Roman" w:cs="Times New Roman"/>
          <w:sz w:val="24"/>
          <w:szCs w:val="24"/>
        </w:rPr>
        <w:t xml:space="preserve"> Новгородская область, пос. Хвойная, ул. Красноармейская,</w:t>
      </w:r>
      <w:r w:rsidR="0099031E">
        <w:rPr>
          <w:rFonts w:ascii="Times New Roman" w:hAnsi="Times New Roman" w:cs="Times New Roman"/>
          <w:sz w:val="24"/>
          <w:szCs w:val="24"/>
        </w:rPr>
        <w:t xml:space="preserve"> д. 11, </w:t>
      </w:r>
      <w:proofErr w:type="spellStart"/>
      <w:r w:rsidR="009903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9031E">
        <w:rPr>
          <w:rFonts w:ascii="Times New Roman" w:hAnsi="Times New Roman" w:cs="Times New Roman"/>
          <w:sz w:val="24"/>
          <w:szCs w:val="24"/>
        </w:rPr>
        <w:t xml:space="preserve">. № </w:t>
      </w:r>
      <w:r w:rsidR="00A64BA5">
        <w:rPr>
          <w:rFonts w:ascii="Times New Roman" w:hAnsi="Times New Roman" w:cs="Times New Roman"/>
          <w:sz w:val="24"/>
          <w:szCs w:val="24"/>
        </w:rPr>
        <w:t>29</w:t>
      </w:r>
      <w:r w:rsidR="0099031E">
        <w:rPr>
          <w:rFonts w:ascii="Times New Roman" w:hAnsi="Times New Roman" w:cs="Times New Roman"/>
          <w:sz w:val="24"/>
          <w:szCs w:val="24"/>
        </w:rPr>
        <w:t xml:space="preserve"> (тел. 50-2</w:t>
      </w:r>
      <w:r w:rsidR="00F50E12">
        <w:rPr>
          <w:rFonts w:ascii="Times New Roman" w:hAnsi="Times New Roman" w:cs="Times New Roman"/>
          <w:sz w:val="24"/>
          <w:szCs w:val="24"/>
        </w:rPr>
        <w:t>30</w:t>
      </w:r>
      <w:r w:rsidR="0099031E">
        <w:rPr>
          <w:rFonts w:ascii="Times New Roman" w:hAnsi="Times New Roman" w:cs="Times New Roman"/>
          <w:sz w:val="24"/>
          <w:szCs w:val="24"/>
        </w:rPr>
        <w:t>)</w:t>
      </w:r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подачи заявления — в течение тридцати дней со дня опубликования данного извещения.</w:t>
      </w:r>
    </w:p>
    <w:p w:rsidR="00875239" w:rsidRPr="009068E8" w:rsidRDefault="00875239" w:rsidP="0094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239" w:rsidRPr="009068E8" w:rsidSect="0087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B0"/>
    <w:rsid w:val="001D6769"/>
    <w:rsid w:val="001E560D"/>
    <w:rsid w:val="001F554D"/>
    <w:rsid w:val="0020111C"/>
    <w:rsid w:val="00240BCA"/>
    <w:rsid w:val="00272BFF"/>
    <w:rsid w:val="00313E6C"/>
    <w:rsid w:val="00315480"/>
    <w:rsid w:val="00435DEB"/>
    <w:rsid w:val="004B3A90"/>
    <w:rsid w:val="004C5E45"/>
    <w:rsid w:val="004F6166"/>
    <w:rsid w:val="00665E7B"/>
    <w:rsid w:val="00701727"/>
    <w:rsid w:val="007D19D3"/>
    <w:rsid w:val="007E2A76"/>
    <w:rsid w:val="00875239"/>
    <w:rsid w:val="008A157A"/>
    <w:rsid w:val="008A2D04"/>
    <w:rsid w:val="008E7BC2"/>
    <w:rsid w:val="009068E8"/>
    <w:rsid w:val="00914D3D"/>
    <w:rsid w:val="00921978"/>
    <w:rsid w:val="00946BB0"/>
    <w:rsid w:val="00987493"/>
    <w:rsid w:val="0099031E"/>
    <w:rsid w:val="00A64BA5"/>
    <w:rsid w:val="00B33465"/>
    <w:rsid w:val="00B96865"/>
    <w:rsid w:val="00BB51AB"/>
    <w:rsid w:val="00C776D1"/>
    <w:rsid w:val="00C83F97"/>
    <w:rsid w:val="00D07382"/>
    <w:rsid w:val="00D400D8"/>
    <w:rsid w:val="00D911F5"/>
    <w:rsid w:val="00E71E1C"/>
    <w:rsid w:val="00EC2ED3"/>
    <w:rsid w:val="00F0774D"/>
    <w:rsid w:val="00F5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B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6;&#1081;&#1085;&#1080;&#1085;&#1089;&#1082;&#1080;&#1081;-&#1086;&#1082;&#1088;&#1091;&#1075;.&#1088;&#1092;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31</cp:revision>
  <cp:lastPrinted>2022-01-11T07:27:00Z</cp:lastPrinted>
  <dcterms:created xsi:type="dcterms:W3CDTF">2020-08-06T09:19:00Z</dcterms:created>
  <dcterms:modified xsi:type="dcterms:W3CDTF">2023-09-19T06:15:00Z</dcterms:modified>
</cp:coreProperties>
</file>