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E8" w:rsidRPr="002B2D14" w:rsidRDefault="000D3AE8" w:rsidP="002B2D14">
      <w:pPr>
        <w:jc w:val="center"/>
        <w:rPr>
          <w:sz w:val="28"/>
          <w:szCs w:val="28"/>
        </w:rPr>
      </w:pPr>
      <w:r w:rsidRPr="002B2D14">
        <w:rPr>
          <w:sz w:val="28"/>
          <w:szCs w:val="28"/>
        </w:rPr>
        <w:t>ПОЯСНИТЕЛЬНАЯ ЗАПИСКА</w:t>
      </w:r>
    </w:p>
    <w:p w:rsidR="000D3AE8" w:rsidRPr="002B2D14" w:rsidRDefault="000D3AE8" w:rsidP="002B2D14">
      <w:pPr>
        <w:jc w:val="center"/>
        <w:rPr>
          <w:sz w:val="28"/>
          <w:szCs w:val="28"/>
        </w:rPr>
      </w:pPr>
    </w:p>
    <w:p w:rsidR="002B2D14" w:rsidRPr="002B2D14" w:rsidRDefault="000D3AE8" w:rsidP="002B2D14">
      <w:pPr>
        <w:jc w:val="center"/>
        <w:rPr>
          <w:sz w:val="28"/>
          <w:szCs w:val="28"/>
        </w:rPr>
      </w:pPr>
      <w:r w:rsidRPr="002B2D14">
        <w:rPr>
          <w:sz w:val="28"/>
          <w:szCs w:val="28"/>
        </w:rPr>
        <w:t>к</w:t>
      </w:r>
      <w:r w:rsidRPr="002B2D14">
        <w:rPr>
          <w:color w:val="000000"/>
          <w:sz w:val="28"/>
          <w:szCs w:val="28"/>
        </w:rPr>
        <w:t xml:space="preserve">  Проекту </w:t>
      </w:r>
      <w:r w:rsidR="002B2D14" w:rsidRPr="002B2D14">
        <w:rPr>
          <w:sz w:val="28"/>
          <w:szCs w:val="28"/>
        </w:rPr>
        <w:t>постановления Администрации Хвойнинского муниципального округа</w:t>
      </w:r>
    </w:p>
    <w:p w:rsidR="000D3AE8" w:rsidRPr="002B2D14" w:rsidRDefault="000D3AE8" w:rsidP="002B2D14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D3AE8" w:rsidRPr="00C244D6" w:rsidRDefault="000D3AE8" w:rsidP="00C244D6">
      <w:pPr>
        <w:ind w:firstLine="709"/>
        <w:jc w:val="both"/>
        <w:rPr>
          <w:b w:val="0"/>
          <w:sz w:val="28"/>
          <w:szCs w:val="28"/>
        </w:rPr>
      </w:pPr>
      <w:r w:rsidRPr="00C244D6">
        <w:rPr>
          <w:color w:val="000000"/>
          <w:sz w:val="28"/>
          <w:szCs w:val="28"/>
        </w:rPr>
        <w:t xml:space="preserve">Проект постановления Администрации Хвойнинского муниципального округа </w:t>
      </w:r>
      <w:r w:rsidRPr="00C244D6">
        <w:rPr>
          <w:color w:val="1E1D1E"/>
          <w:sz w:val="28"/>
          <w:szCs w:val="28"/>
        </w:rPr>
        <w:t>«</w:t>
      </w:r>
      <w:r w:rsidRPr="00C244D6">
        <w:rPr>
          <w:sz w:val="28"/>
          <w:szCs w:val="28"/>
        </w:rPr>
        <w:t xml:space="preserve">Об </w:t>
      </w:r>
      <w:r w:rsidR="002B2D14" w:rsidRPr="00C244D6">
        <w:rPr>
          <w:sz w:val="28"/>
          <w:szCs w:val="28"/>
        </w:rPr>
        <w:t>установлении начальной цены предмета аукциона</w:t>
      </w:r>
      <w:r w:rsidRPr="00C244D6">
        <w:rPr>
          <w:sz w:val="28"/>
          <w:szCs w:val="28"/>
        </w:rPr>
        <w:t xml:space="preserve">» </w:t>
      </w:r>
      <w:r w:rsidRPr="00C244D6">
        <w:rPr>
          <w:color w:val="1E1D1E"/>
          <w:sz w:val="28"/>
          <w:szCs w:val="28"/>
        </w:rPr>
        <w:t xml:space="preserve"> </w:t>
      </w:r>
      <w:r w:rsidRPr="00C244D6">
        <w:rPr>
          <w:sz w:val="28"/>
          <w:szCs w:val="28"/>
        </w:rPr>
        <w:t>(далее — проект)</w:t>
      </w:r>
      <w:r w:rsidRPr="00C244D6">
        <w:rPr>
          <w:color w:val="000000"/>
          <w:sz w:val="28"/>
          <w:szCs w:val="28"/>
        </w:rPr>
        <w:t xml:space="preserve">, </w:t>
      </w:r>
      <w:r w:rsidR="00A164C8" w:rsidRPr="00C244D6">
        <w:rPr>
          <w:sz w:val="28"/>
          <w:szCs w:val="28"/>
        </w:rPr>
        <w:t xml:space="preserve">разработан </w:t>
      </w:r>
      <w:r w:rsidRPr="00C244D6">
        <w:rPr>
          <w:sz w:val="28"/>
          <w:szCs w:val="28"/>
        </w:rPr>
        <w:t>с  целью</w:t>
      </w:r>
      <w:r w:rsidR="00A164C8" w:rsidRPr="00C244D6">
        <w:rPr>
          <w:sz w:val="28"/>
          <w:szCs w:val="28"/>
        </w:rPr>
        <w:t xml:space="preserve"> </w:t>
      </w:r>
      <w:r w:rsidR="002B2D14" w:rsidRPr="00C244D6">
        <w:rPr>
          <w:b w:val="0"/>
          <w:sz w:val="28"/>
          <w:szCs w:val="28"/>
        </w:rPr>
        <w:t>определения начальной цены предмета аукциона по продаже и аренде земельных участков.</w:t>
      </w:r>
    </w:p>
    <w:p w:rsidR="00C244D6" w:rsidRPr="00C244D6" w:rsidRDefault="00C244D6" w:rsidP="00C244D6">
      <w:pPr>
        <w:tabs>
          <w:tab w:val="left" w:pos="3060"/>
        </w:tabs>
        <w:ind w:firstLine="709"/>
        <w:jc w:val="both"/>
        <w:rPr>
          <w:b w:val="0"/>
          <w:sz w:val="28"/>
          <w:szCs w:val="28"/>
        </w:rPr>
      </w:pPr>
      <w:r w:rsidRPr="00C244D6">
        <w:rPr>
          <w:b w:val="0"/>
          <w:sz w:val="28"/>
          <w:szCs w:val="28"/>
        </w:rPr>
        <w:t xml:space="preserve">В настоящее время действует постановление Администрации Хвойнинского муниципального округа от 19.02.2021 № 168  «Об  установлении   начальной    цены   предмета    аукциона». </w:t>
      </w:r>
    </w:p>
    <w:p w:rsidR="00C244D6" w:rsidRPr="00C244D6" w:rsidRDefault="00C244D6" w:rsidP="00C244D6">
      <w:pPr>
        <w:tabs>
          <w:tab w:val="left" w:pos="3060"/>
        </w:tabs>
        <w:ind w:firstLine="709"/>
        <w:jc w:val="both"/>
        <w:rPr>
          <w:b w:val="0"/>
          <w:sz w:val="28"/>
          <w:szCs w:val="28"/>
        </w:rPr>
      </w:pPr>
      <w:r w:rsidRPr="00C244D6">
        <w:rPr>
          <w:b w:val="0"/>
          <w:sz w:val="28"/>
          <w:szCs w:val="28"/>
        </w:rPr>
        <w:t xml:space="preserve">С 01.01.2023 вступило в силу постановлением Министерства  строительства, архитектуры и имущественных отношений Новгородской области от 23.11.2022 №22 «Об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</w:t>
      </w:r>
      <w:proofErr w:type="gramStart"/>
      <w:r w:rsidRPr="00C244D6">
        <w:rPr>
          <w:b w:val="0"/>
          <w:sz w:val="28"/>
          <w:szCs w:val="28"/>
        </w:rPr>
        <w:t>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</w:t>
      </w:r>
      <w:proofErr w:type="gramEnd"/>
      <w:r w:rsidRPr="00C244D6">
        <w:rPr>
          <w:b w:val="0"/>
          <w:sz w:val="28"/>
          <w:szCs w:val="28"/>
        </w:rPr>
        <w:t xml:space="preserve">, земель водного фонда, земель лесного фонда, земель запаса по муниципальным районам (муниципальным округам, городскому округу) Новгородской области» тем самым произошло изменение кадастровой стоимости земельных участков. </w:t>
      </w:r>
    </w:p>
    <w:p w:rsidR="002B2D14" w:rsidRDefault="000D3AE8" w:rsidP="00C244D6">
      <w:pPr>
        <w:tabs>
          <w:tab w:val="left" w:pos="3060"/>
        </w:tabs>
        <w:ind w:firstLine="709"/>
        <w:jc w:val="both"/>
        <w:rPr>
          <w:b w:val="0"/>
          <w:sz w:val="28"/>
          <w:szCs w:val="28"/>
          <w:lang w:val="en-US"/>
        </w:rPr>
      </w:pPr>
      <w:r w:rsidRPr="00C244D6">
        <w:rPr>
          <w:sz w:val="28"/>
          <w:szCs w:val="28"/>
        </w:rPr>
        <w:t>Основанием для разработки проекта является</w:t>
      </w:r>
      <w:r w:rsidRPr="00C244D6">
        <w:rPr>
          <w:b w:val="0"/>
          <w:sz w:val="28"/>
          <w:szCs w:val="28"/>
        </w:rPr>
        <w:t>:</w:t>
      </w:r>
      <w:r w:rsidRPr="00C244D6">
        <w:rPr>
          <w:b w:val="0"/>
          <w:color w:val="000000"/>
          <w:sz w:val="28"/>
          <w:szCs w:val="28"/>
        </w:rPr>
        <w:t xml:space="preserve">  </w:t>
      </w:r>
      <w:r w:rsidR="00236B02" w:rsidRPr="00C244D6">
        <w:rPr>
          <w:b w:val="0"/>
          <w:sz w:val="28"/>
          <w:szCs w:val="28"/>
        </w:rPr>
        <w:t xml:space="preserve"> </w:t>
      </w:r>
      <w:r w:rsidR="002B2D14" w:rsidRPr="00C244D6">
        <w:rPr>
          <w:b w:val="0"/>
          <w:sz w:val="28"/>
          <w:szCs w:val="28"/>
        </w:rPr>
        <w:t xml:space="preserve">постановление от </w:t>
      </w:r>
      <w:r w:rsidR="002B2D14" w:rsidRPr="00C244D6">
        <w:rPr>
          <w:b w:val="0"/>
          <w:sz w:val="28"/>
          <w:szCs w:val="28"/>
          <w:u w:val="single"/>
        </w:rPr>
        <w:t>18.03.2021</w:t>
      </w:r>
      <w:r w:rsidR="002B2D14" w:rsidRPr="00C244D6">
        <w:rPr>
          <w:b w:val="0"/>
          <w:sz w:val="28"/>
          <w:szCs w:val="28"/>
        </w:rPr>
        <w:t xml:space="preserve"> № </w:t>
      </w:r>
      <w:r w:rsidR="002B2D14" w:rsidRPr="00C244D6">
        <w:rPr>
          <w:b w:val="0"/>
          <w:sz w:val="28"/>
          <w:szCs w:val="28"/>
          <w:u w:val="single"/>
        </w:rPr>
        <w:t>280 «</w:t>
      </w:r>
      <w:r w:rsidR="002B2D14" w:rsidRPr="00C244D6">
        <w:rPr>
          <w:b w:val="0"/>
          <w:sz w:val="28"/>
          <w:szCs w:val="28"/>
        </w:rPr>
        <w:t xml:space="preserve">Об утверждении административного регламента  предоставления муниципальной услуги 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или государственная собственность на которые не разграничена </w:t>
      </w:r>
      <w:r w:rsidR="002B2D14" w:rsidRPr="00C244D6">
        <w:rPr>
          <w:b w:val="0"/>
          <w:sz w:val="28"/>
          <w:szCs w:val="28"/>
          <w:lang w:eastAsia="en-US"/>
        </w:rPr>
        <w:t>на торгах</w:t>
      </w:r>
      <w:r w:rsidR="002B2D14" w:rsidRPr="00C244D6">
        <w:rPr>
          <w:b w:val="0"/>
          <w:sz w:val="28"/>
          <w:szCs w:val="28"/>
        </w:rPr>
        <w:t>»</w:t>
      </w:r>
      <w:r w:rsidR="00FD1B38" w:rsidRPr="00FD1B38">
        <w:rPr>
          <w:b w:val="0"/>
          <w:sz w:val="28"/>
          <w:szCs w:val="28"/>
        </w:rPr>
        <w:t>/</w:t>
      </w:r>
    </w:p>
    <w:p w:rsidR="00FD1B38" w:rsidRPr="00FD1B38" w:rsidRDefault="00FD1B38" w:rsidP="00C244D6">
      <w:pPr>
        <w:tabs>
          <w:tab w:val="left" w:pos="3060"/>
        </w:tabs>
        <w:ind w:firstLine="709"/>
        <w:jc w:val="both"/>
        <w:rPr>
          <w:b w:val="0"/>
          <w:color w:val="3C3C3C"/>
          <w:sz w:val="28"/>
          <w:szCs w:val="28"/>
        </w:rPr>
      </w:pPr>
      <w:r>
        <w:rPr>
          <w:b w:val="0"/>
          <w:sz w:val="28"/>
          <w:szCs w:val="28"/>
        </w:rPr>
        <w:t>В ходе проведенного анализа установлено, что с принятием данного постановления, несмотря на то, что процентные ставки стали выше, начальная цена  предмета аукциона понизилась. Это связано с уменьшением кадастровой стоимости земельных участков.</w:t>
      </w:r>
    </w:p>
    <w:p w:rsidR="005A5786" w:rsidRPr="00C244D6" w:rsidRDefault="000D3AE8" w:rsidP="00C244D6">
      <w:pPr>
        <w:pStyle w:val="Default"/>
        <w:ind w:firstLine="709"/>
        <w:jc w:val="both"/>
        <w:rPr>
          <w:sz w:val="28"/>
          <w:szCs w:val="28"/>
        </w:rPr>
      </w:pPr>
      <w:r w:rsidRPr="00C244D6">
        <w:rPr>
          <w:sz w:val="28"/>
          <w:szCs w:val="28"/>
        </w:rPr>
        <w:t>Проект подготовлен в рамках полномочий Администрации  Хвойнинского муниципального округа.</w:t>
      </w:r>
    </w:p>
    <w:sectPr w:rsidR="005A5786" w:rsidRPr="00C244D6" w:rsidSect="005A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0D3AE8"/>
    <w:rsid w:val="000D3AE8"/>
    <w:rsid w:val="00236B02"/>
    <w:rsid w:val="002B2D14"/>
    <w:rsid w:val="003105A1"/>
    <w:rsid w:val="003717F8"/>
    <w:rsid w:val="003A3891"/>
    <w:rsid w:val="00483CF0"/>
    <w:rsid w:val="00495F50"/>
    <w:rsid w:val="005A5786"/>
    <w:rsid w:val="00893D10"/>
    <w:rsid w:val="00A164C8"/>
    <w:rsid w:val="00C244D6"/>
    <w:rsid w:val="00EA37AB"/>
    <w:rsid w:val="00FD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E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D3A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0D3A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Алина Андреевна</dc:creator>
  <cp:lastModifiedBy>Томашевская Наталья Игоревна</cp:lastModifiedBy>
  <cp:revision>3</cp:revision>
  <dcterms:created xsi:type="dcterms:W3CDTF">2023-05-04T07:00:00Z</dcterms:created>
  <dcterms:modified xsi:type="dcterms:W3CDTF">2023-05-04T11:53:00Z</dcterms:modified>
</cp:coreProperties>
</file>