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2" w:rsidRDefault="00E20C02" w:rsidP="00201B78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Р О Е К Т</w:t>
      </w:r>
    </w:p>
    <w:p w:rsidR="00201B78" w:rsidRPr="003C0114" w:rsidRDefault="00201B78" w:rsidP="00201B78">
      <w:pPr>
        <w:shd w:val="clear" w:color="auto" w:fill="FFFFFF"/>
        <w:spacing w:after="169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АДМИНИСТРАЦИЯ ХВОЙНИНСКОГО </w:t>
      </w: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МУНИЦИПАЛЬНОГО ОКРУГА</w:t>
      </w:r>
    </w:p>
    <w:p w:rsidR="00201B78" w:rsidRPr="003C0114" w:rsidRDefault="00201B78" w:rsidP="00201B78">
      <w:pPr>
        <w:shd w:val="clear" w:color="auto" w:fill="FFFFFF"/>
        <w:spacing w:after="169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ПОСТАНОВЛЕНИЕ</w:t>
      </w:r>
    </w:p>
    <w:p w:rsidR="00201B78" w:rsidRPr="003C0114" w:rsidRDefault="00201B78" w:rsidP="00201B78">
      <w:pPr>
        <w:shd w:val="clear" w:color="auto" w:fill="FFFFFF"/>
        <w:spacing w:after="169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от _________202</w:t>
      </w:r>
      <w:r w:rsid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5</w:t>
      </w: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г. № __ </w:t>
      </w: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3C0114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р.п. Хвойная</w:t>
      </w:r>
    </w:p>
    <w:p w:rsidR="003C0114" w:rsidRPr="003F0700" w:rsidRDefault="003C0114" w:rsidP="003C0114">
      <w:pPr>
        <w:pStyle w:val="af5"/>
        <w:spacing w:before="0" w:beforeAutospacing="0" w:after="0" w:afterAutospacing="0"/>
        <w:jc w:val="center"/>
        <w:rPr>
          <w:rStyle w:val="apple-style-sp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Style w:val="apple-style-span"/>
          <w:b/>
          <w:sz w:val="28"/>
          <w:szCs w:val="28"/>
        </w:rPr>
        <w:t>Администрации Хвойнинского муниципального округа от 26.10.2022 № 1072</w:t>
      </w:r>
    </w:p>
    <w:p w:rsidR="00201B78" w:rsidRPr="003C0114" w:rsidRDefault="00201B78" w:rsidP="00201B78">
      <w:pPr>
        <w:shd w:val="clear" w:color="auto" w:fill="FFFFFF"/>
        <w:spacing w:after="169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3C011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  <w:proofErr w:type="gramStart"/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>соответствии с</w:t>
      </w:r>
      <w:r w:rsidR="00483183">
        <w:rPr>
          <w:rFonts w:ascii="Times New Roman" w:hAnsi="Times New Roman"/>
          <w:sz w:val="28"/>
          <w:szCs w:val="28"/>
          <w:lang w:val="ru-RU" w:eastAsia="ru-RU" w:bidi="ar-SA"/>
        </w:rPr>
        <w:t xml:space="preserve"> Областно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 xml:space="preserve">м </w:t>
      </w: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t>закон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 xml:space="preserve">ом </w:t>
      </w: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t xml:space="preserve"> от 2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 xml:space="preserve">5 июня </w:t>
      </w:r>
      <w:r w:rsidR="00483183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483183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№ 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>514</w:t>
      </w:r>
      <w:r w:rsidR="00483183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483183" w:rsidRPr="00483183">
        <w:rPr>
          <w:rFonts w:ascii="Times New Roman" w:hAnsi="Times New Roman"/>
          <w:sz w:val="28"/>
          <w:szCs w:val="28"/>
          <w:lang w:val="ru-RU" w:eastAsia="ru-RU" w:bidi="ar-SA"/>
        </w:rPr>
        <w:t>ОЗ «</w:t>
      </w:r>
      <w:r w:rsidR="009C62BB">
        <w:rPr>
          <w:rFonts w:ascii="Times New Roman" w:hAnsi="Times New Roman"/>
          <w:sz w:val="28"/>
          <w:szCs w:val="28"/>
          <w:lang w:val="ru-RU" w:eastAsia="ru-RU" w:bidi="ar-SA"/>
        </w:rPr>
        <w:t xml:space="preserve"> О внесении изменений  в областной закон «</w:t>
      </w:r>
      <w:r w:rsidR="00483183" w:rsidRPr="00483183">
        <w:rPr>
          <w:rFonts w:ascii="Times New Roman" w:hAnsi="Times New Roman"/>
          <w:sz w:val="28"/>
          <w:szCs w:val="28"/>
          <w:lang w:val="ru-RU" w:eastAsia="ru-RU" w:bidi="ar-SA"/>
        </w:rPr>
        <w:t xml:space="preserve">Об установлении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 xml:space="preserve">дополнительных ограничений розничной продажи алкогольной </w:t>
      </w:r>
      <w:r w:rsidR="00483183" w:rsidRPr="00483183">
        <w:rPr>
          <w:rFonts w:ascii="Times New Roman" w:hAnsi="Times New Roman"/>
          <w:color w:val="0E0E0E"/>
          <w:w w:val="105"/>
          <w:sz w:val="28"/>
          <w:szCs w:val="28"/>
          <w:lang w:val="ru-RU"/>
        </w:rPr>
        <w:t xml:space="preserve">продукции </w:t>
      </w:r>
      <w:r w:rsidR="00483183" w:rsidRPr="00483183">
        <w:rPr>
          <w:rFonts w:ascii="Times New Roman" w:hAnsi="Times New Roman"/>
          <w:color w:val="181818"/>
          <w:w w:val="105"/>
          <w:sz w:val="28"/>
          <w:szCs w:val="28"/>
          <w:lang w:val="ru-RU"/>
        </w:rPr>
        <w:t xml:space="preserve">при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 xml:space="preserve">оказании </w:t>
      </w:r>
      <w:r w:rsidR="00483183" w:rsidRPr="00483183">
        <w:rPr>
          <w:rFonts w:ascii="Times New Roman" w:hAnsi="Times New Roman"/>
          <w:color w:val="0F0F0F"/>
          <w:w w:val="105"/>
          <w:sz w:val="28"/>
          <w:szCs w:val="28"/>
          <w:lang w:val="ru-RU"/>
        </w:rPr>
        <w:t xml:space="preserve">услуг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общественного питания в объектах общественного пита</w:t>
      </w:r>
      <w:r w:rsidR="00483183" w:rsidRPr="00483183">
        <w:rPr>
          <w:rFonts w:ascii="Times New Roman" w:hAnsi="Times New Roman"/>
          <w:color w:val="111111"/>
          <w:w w:val="105"/>
          <w:sz w:val="28"/>
          <w:szCs w:val="28"/>
          <w:lang w:val="ru-RU"/>
        </w:rPr>
        <w:t>ния,</w:t>
      </w:r>
      <w:r w:rsidR="00483183" w:rsidRPr="00483183">
        <w:rPr>
          <w:rFonts w:ascii="Times New Roman" w:hAnsi="Times New Roman"/>
          <w:color w:val="111111"/>
          <w:spacing w:val="-6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расположенных в</w:t>
      </w:r>
      <w:r w:rsidR="00483183" w:rsidRPr="00483183">
        <w:rPr>
          <w:rFonts w:ascii="Times New Roman" w:hAnsi="Times New Roman"/>
          <w:spacing w:val="-14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многоквартирных</w:t>
      </w:r>
      <w:r w:rsidR="00483183" w:rsidRPr="00483183">
        <w:rPr>
          <w:rFonts w:ascii="Times New Roman" w:hAnsi="Times New Roman"/>
          <w:spacing w:val="-2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домах и</w:t>
      </w:r>
      <w:proofErr w:type="gramEnd"/>
      <w:r w:rsidR="00483183" w:rsidRPr="00483183">
        <w:rPr>
          <w:rFonts w:ascii="Times New Roman" w:hAnsi="Times New Roman"/>
          <w:spacing w:val="-11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(или)</w:t>
      </w:r>
      <w:r w:rsidR="00483183" w:rsidRPr="00483183">
        <w:rPr>
          <w:rFonts w:ascii="Times New Roman" w:hAnsi="Times New Roman"/>
          <w:spacing w:val="-6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color w:val="0C0C0C"/>
          <w:w w:val="105"/>
          <w:sz w:val="28"/>
          <w:szCs w:val="28"/>
          <w:lang w:val="ru-RU"/>
        </w:rPr>
        <w:t>на</w:t>
      </w:r>
      <w:r w:rsidR="00483183" w:rsidRPr="00483183">
        <w:rPr>
          <w:rFonts w:ascii="Times New Roman" w:hAnsi="Times New Roman"/>
          <w:color w:val="0C0C0C"/>
          <w:spacing w:val="-4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прилегающих к</w:t>
      </w:r>
      <w:r w:rsidR="00483183" w:rsidRPr="00483183">
        <w:rPr>
          <w:rFonts w:ascii="Times New Roman" w:hAnsi="Times New Roman"/>
          <w:spacing w:val="-1"/>
          <w:w w:val="105"/>
          <w:sz w:val="28"/>
          <w:szCs w:val="28"/>
          <w:lang w:val="ru-RU"/>
        </w:rPr>
        <w:t xml:space="preserve"> </w:t>
      </w:r>
      <w:r w:rsidR="00483183" w:rsidRPr="00483183">
        <w:rPr>
          <w:rFonts w:ascii="Times New Roman" w:hAnsi="Times New Roman"/>
          <w:color w:val="161616"/>
          <w:w w:val="105"/>
          <w:sz w:val="28"/>
          <w:szCs w:val="28"/>
          <w:lang w:val="ru-RU"/>
        </w:rPr>
        <w:t xml:space="preserve">ним </w:t>
      </w:r>
      <w:r w:rsidR="00483183" w:rsidRPr="00483183">
        <w:rPr>
          <w:rFonts w:ascii="Times New Roman" w:hAnsi="Times New Roman"/>
          <w:w w:val="105"/>
          <w:sz w:val="28"/>
          <w:szCs w:val="28"/>
          <w:lang w:val="ru-RU"/>
        </w:rPr>
        <w:t>территориях, на территории Новгородской области»</w:t>
      </w: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t>, Администрация Хвойнинского муниципального округа</w:t>
      </w:r>
    </w:p>
    <w:p w:rsidR="00201B78" w:rsidRPr="009C62BB" w:rsidRDefault="00201B78" w:rsidP="00201B78">
      <w:pPr>
        <w:shd w:val="clear" w:color="auto" w:fill="FFFFFF"/>
        <w:spacing w:after="169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C62BB">
        <w:rPr>
          <w:rFonts w:ascii="Times New Roman" w:hAnsi="Times New Roman"/>
          <w:b/>
          <w:sz w:val="28"/>
          <w:szCs w:val="28"/>
          <w:lang w:val="ru-RU" w:eastAsia="ru-RU" w:bidi="ar-SA"/>
        </w:rPr>
        <w:t>ПОСТАНОВЛЯЕТ:</w:t>
      </w:r>
    </w:p>
    <w:p w:rsidR="00062DAC" w:rsidRPr="00062DAC" w:rsidRDefault="009C62BB" w:rsidP="002B25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0E91">
        <w:rPr>
          <w:rFonts w:ascii="Times New Roman" w:hAnsi="Times New Roman"/>
          <w:sz w:val="28"/>
          <w:szCs w:val="28"/>
          <w:lang w:val="ru-RU"/>
        </w:rPr>
        <w:t xml:space="preserve">Внести изменения в  </w:t>
      </w:r>
      <w:r w:rsidR="00500E91" w:rsidRPr="00500E9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постановление </w:t>
      </w:r>
      <w:r w:rsidR="00500E91" w:rsidRPr="00500E91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Администрации Хвойнинского муниципального округа от 26.10.2022 № 1072  </w:t>
      </w:r>
      <w:r w:rsidR="00500E91">
        <w:rPr>
          <w:rStyle w:val="apple-style-span"/>
          <w:rFonts w:ascii="Times New Roman" w:hAnsi="Times New Roman"/>
          <w:sz w:val="28"/>
          <w:szCs w:val="28"/>
          <w:lang w:val="ru-RU"/>
        </w:rPr>
        <w:t>«</w:t>
      </w:r>
      <w:r w:rsidR="00500E91" w:rsidRPr="00500E91">
        <w:rPr>
          <w:rFonts w:ascii="Times New Roman" w:hAnsi="Times New Roman"/>
          <w:bCs/>
          <w:sz w:val="28"/>
          <w:szCs w:val="28"/>
          <w:lang w:val="ru-RU" w:eastAsia="ru-RU" w:bidi="ar-SA"/>
        </w:rPr>
        <w:t>Об утверждении Способа расчёта расстояния от организаций  и (или) объектов, на которых не допускается розничная  продажа алкогольной продукции, до границ  прилегающих территорий</w:t>
      </w:r>
      <w:r w:rsidR="00500E91">
        <w:rPr>
          <w:rFonts w:ascii="Times New Roman" w:hAnsi="Times New Roman"/>
          <w:bCs/>
          <w:sz w:val="28"/>
          <w:szCs w:val="28"/>
          <w:lang w:val="ru-RU" w:eastAsia="ru-RU" w:bidi="ar-SA"/>
        </w:rPr>
        <w:t>» (</w:t>
      </w:r>
      <w:r w:rsidR="00500E91" w:rsidRPr="00500E91">
        <w:rPr>
          <w:rFonts w:ascii="Times New Roman" w:hAnsi="Times New Roman"/>
          <w:sz w:val="28"/>
          <w:szCs w:val="28"/>
          <w:lang w:val="ru-RU" w:eastAsia="ru-RU" w:bidi="ar-SA"/>
        </w:rPr>
        <w:t xml:space="preserve">далее </w:t>
      </w:r>
      <w:r w:rsidR="00E20C02">
        <w:rPr>
          <w:rFonts w:ascii="Times New Roman" w:hAnsi="Times New Roman"/>
          <w:sz w:val="28"/>
          <w:szCs w:val="28"/>
          <w:lang w:val="ru-RU" w:eastAsia="ru-RU" w:bidi="ar-SA"/>
        </w:rPr>
        <w:t>– Способ расчета</w:t>
      </w:r>
      <w:r w:rsidR="00F055E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E20C0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055E5" w:rsidRPr="00F055E5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2953C3" w:rsidRPr="00F055E5">
        <w:rPr>
          <w:rFonts w:ascii="Times New Roman" w:hAnsi="Times New Roman"/>
          <w:sz w:val="28"/>
          <w:szCs w:val="28"/>
          <w:lang w:val="ru-RU" w:eastAsia="ru-RU" w:bidi="ar-SA"/>
        </w:rPr>
        <w:t>остановление</w:t>
      </w:r>
      <w:r w:rsidR="00500E91" w:rsidRPr="00F055E5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2953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62DAC" w:rsidRPr="00062DAC">
        <w:rPr>
          <w:rFonts w:ascii="Times New Roman" w:hAnsi="Times New Roman"/>
          <w:sz w:val="28"/>
          <w:szCs w:val="28"/>
          <w:lang w:val="ru-RU"/>
        </w:rPr>
        <w:t xml:space="preserve">следующего содержания: </w:t>
      </w:r>
    </w:p>
    <w:p w:rsidR="00E20C02" w:rsidRDefault="00E20C02" w:rsidP="002B2571">
      <w:pPr>
        <w:pStyle w:val="af6"/>
        <w:ind w:right="165" w:firstLine="710"/>
        <w:jc w:val="both"/>
      </w:pPr>
      <w:r>
        <w:t xml:space="preserve">1.1 </w:t>
      </w:r>
      <w:r>
        <w:rPr>
          <w:lang w:eastAsia="ru-RU"/>
        </w:rPr>
        <w:t>Способ расчета дополнить п.п. 3</w:t>
      </w:r>
      <w:r w:rsidR="00C720D3">
        <w:rPr>
          <w:lang w:eastAsia="ru-RU"/>
        </w:rPr>
        <w:t>.3</w:t>
      </w:r>
      <w:r>
        <w:rPr>
          <w:lang w:eastAsia="ru-RU"/>
        </w:rPr>
        <w:t xml:space="preserve"> п.3</w:t>
      </w:r>
      <w:r w:rsidR="00C720D3">
        <w:rPr>
          <w:lang w:eastAsia="ru-RU"/>
        </w:rPr>
        <w:t>.4</w:t>
      </w:r>
      <w:r>
        <w:rPr>
          <w:lang w:eastAsia="ru-RU"/>
        </w:rPr>
        <w:t xml:space="preserve"> в следующей редакции:</w:t>
      </w:r>
    </w:p>
    <w:p w:rsidR="002B2571" w:rsidRDefault="00C720D3" w:rsidP="002B2571">
      <w:pPr>
        <w:pStyle w:val="af6"/>
        <w:ind w:right="165" w:firstLine="710"/>
        <w:jc w:val="both"/>
      </w:pPr>
      <w:r>
        <w:t>«</w:t>
      </w:r>
      <w:r w:rsidR="00E20C02">
        <w:t>3.3</w:t>
      </w:r>
      <w:proofErr w:type="gramStart"/>
      <w:r w:rsidR="00E20C02">
        <w:t xml:space="preserve"> </w:t>
      </w:r>
      <w:r w:rsidR="002B2571">
        <w:t>У</w:t>
      </w:r>
      <w:proofErr w:type="gramEnd"/>
      <w:r w:rsidR="002B2571">
        <w:t xml:space="preserve">становить, что на территории Хвойнинского муниципального округа Новгородской области розничная </w:t>
      </w:r>
      <w:r w:rsidR="002B2571">
        <w:rPr>
          <w:color w:val="131313"/>
        </w:rPr>
        <w:t>про</w:t>
      </w:r>
      <w:r w:rsidR="002B2571">
        <w:rPr>
          <w:color w:val="181818"/>
        </w:rPr>
        <w:t>дажа</w:t>
      </w:r>
      <w:r w:rsidR="002B2571">
        <w:rPr>
          <w:color w:val="181818"/>
          <w:spacing w:val="40"/>
        </w:rPr>
        <w:t xml:space="preserve"> </w:t>
      </w:r>
      <w:r w:rsidR="002B2571">
        <w:t>алкогольной</w:t>
      </w:r>
      <w:r w:rsidR="002B2571">
        <w:rPr>
          <w:spacing w:val="80"/>
        </w:rPr>
        <w:t xml:space="preserve"> </w:t>
      </w:r>
      <w:r w:rsidR="002B2571">
        <w:t>продукции</w:t>
      </w:r>
      <w:r w:rsidR="002B2571">
        <w:rPr>
          <w:spacing w:val="80"/>
        </w:rPr>
        <w:t xml:space="preserve"> </w:t>
      </w:r>
      <w:r w:rsidR="002B2571">
        <w:t>при</w:t>
      </w:r>
      <w:r w:rsidR="002B2571">
        <w:rPr>
          <w:spacing w:val="40"/>
        </w:rPr>
        <w:t xml:space="preserve"> </w:t>
      </w:r>
      <w:r w:rsidR="002B2571">
        <w:t>оказании</w:t>
      </w:r>
      <w:r w:rsidR="002B2571">
        <w:rPr>
          <w:spacing w:val="80"/>
        </w:rPr>
        <w:t xml:space="preserve"> </w:t>
      </w:r>
      <w:r w:rsidR="002B2571">
        <w:t>услуг</w:t>
      </w:r>
      <w:r w:rsidR="002B2571">
        <w:rPr>
          <w:spacing w:val="40"/>
        </w:rPr>
        <w:t xml:space="preserve"> </w:t>
      </w:r>
      <w:r w:rsidR="002B2571">
        <w:t>общественного</w:t>
      </w:r>
      <w:r w:rsidR="002B2571">
        <w:rPr>
          <w:spacing w:val="80"/>
        </w:rPr>
        <w:t xml:space="preserve"> </w:t>
      </w:r>
      <w:r w:rsidR="002B2571">
        <w:rPr>
          <w:color w:val="0C0C0C"/>
        </w:rPr>
        <w:t xml:space="preserve">питания </w:t>
      </w:r>
      <w:r w:rsidR="002B2571">
        <w:rPr>
          <w:color w:val="1D1D1D"/>
        </w:rPr>
        <w:t xml:space="preserve">не </w:t>
      </w:r>
      <w:r w:rsidR="002B2571">
        <w:t xml:space="preserve">допускается </w:t>
      </w:r>
      <w:r w:rsidR="002B2571">
        <w:rPr>
          <w:color w:val="0C0C0C"/>
        </w:rPr>
        <w:t xml:space="preserve">с </w:t>
      </w:r>
      <w:r w:rsidR="002B2571">
        <w:t>22.00 до 08.00 следующего дня ежедневно:</w:t>
      </w:r>
    </w:p>
    <w:p w:rsidR="002B2571" w:rsidRDefault="002B2571" w:rsidP="002B2571">
      <w:pPr>
        <w:pStyle w:val="af6"/>
        <w:ind w:right="164" w:firstLine="709"/>
        <w:jc w:val="both"/>
      </w:pPr>
      <w:r>
        <w:rPr>
          <w:color w:val="0C0C0C"/>
        </w:rPr>
        <w:t xml:space="preserve">в </w:t>
      </w:r>
      <w:r>
        <w:t xml:space="preserve">объектах общественного питания (за исключением ресторанов), </w:t>
      </w:r>
      <w:r>
        <w:rPr>
          <w:color w:val="1A1A1A"/>
        </w:rPr>
        <w:t>рас</w:t>
      </w:r>
      <w:r>
        <w:rPr>
          <w:color w:val="0C0C0C"/>
        </w:rPr>
        <w:t>положенных</w:t>
      </w:r>
      <w:r>
        <w:rPr>
          <w:color w:val="0C0C0C"/>
          <w:spacing w:val="40"/>
        </w:rPr>
        <w:t xml:space="preserve"> </w:t>
      </w:r>
      <w:r>
        <w:rPr>
          <w:color w:val="181818"/>
        </w:rPr>
        <w:t xml:space="preserve">в </w:t>
      </w:r>
      <w:r>
        <w:t>многоквартирных домах;</w:t>
      </w:r>
    </w:p>
    <w:p w:rsidR="00C80F4D" w:rsidRDefault="00C80F4D" w:rsidP="00C80F4D">
      <w:pPr>
        <w:pStyle w:val="af6"/>
        <w:ind w:firstLine="709"/>
        <w:jc w:val="both"/>
        <w:rPr>
          <w:spacing w:val="40"/>
        </w:rPr>
      </w:pPr>
      <w:r>
        <w:rPr>
          <w:color w:val="161616"/>
        </w:rPr>
        <w:t xml:space="preserve">3.4. Расстояние от </w:t>
      </w:r>
      <w:r w:rsidR="002B2571">
        <w:t>объект</w:t>
      </w:r>
      <w:r>
        <w:t>ов</w:t>
      </w:r>
      <w:r w:rsidR="002B2571">
        <w:rPr>
          <w:spacing w:val="29"/>
        </w:rPr>
        <w:t xml:space="preserve"> </w:t>
      </w:r>
      <w:r w:rsidR="002B2571">
        <w:t>общественного</w:t>
      </w:r>
      <w:r w:rsidR="002B2571">
        <w:rPr>
          <w:spacing w:val="49"/>
        </w:rPr>
        <w:t xml:space="preserve"> </w:t>
      </w:r>
      <w:r w:rsidR="002B2571">
        <w:t>питания</w:t>
      </w:r>
      <w:r w:rsidR="002B2571">
        <w:rPr>
          <w:spacing w:val="31"/>
        </w:rPr>
        <w:t xml:space="preserve"> </w:t>
      </w:r>
      <w:r w:rsidR="002B2571">
        <w:t>(за</w:t>
      </w:r>
      <w:r w:rsidR="002B2571">
        <w:rPr>
          <w:spacing w:val="22"/>
        </w:rPr>
        <w:t xml:space="preserve"> </w:t>
      </w:r>
      <w:r w:rsidR="002B2571">
        <w:t>исключением</w:t>
      </w:r>
      <w:r w:rsidR="002B2571">
        <w:rPr>
          <w:spacing w:val="49"/>
        </w:rPr>
        <w:t xml:space="preserve"> </w:t>
      </w:r>
      <w:r w:rsidR="002B2571">
        <w:t>ресторанов),</w:t>
      </w:r>
      <w:r w:rsidR="002B2571">
        <w:rPr>
          <w:spacing w:val="40"/>
        </w:rPr>
        <w:t xml:space="preserve"> </w:t>
      </w:r>
      <w:r w:rsidRPr="001C4C3C">
        <w:t xml:space="preserve">до границ прилегающих территорий </w:t>
      </w:r>
      <w:r>
        <w:t xml:space="preserve">к многоквартирным домам </w:t>
      </w:r>
      <w:r w:rsidRPr="001C4C3C">
        <w:t>рассчитывается</w:t>
      </w:r>
      <w:r>
        <w:rPr>
          <w:spacing w:val="40"/>
        </w:rPr>
        <w:t xml:space="preserve"> </w:t>
      </w:r>
    </w:p>
    <w:p w:rsidR="00C80F4D" w:rsidRPr="00C80F4D" w:rsidRDefault="00C80F4D" w:rsidP="004C37C5">
      <w:pPr>
        <w:pStyle w:val="ac"/>
        <w:spacing w:after="0" w:line="240" w:lineRule="auto"/>
        <w:ind w:left="0" w:firstLine="754"/>
        <w:jc w:val="both"/>
        <w:rPr>
          <w:rFonts w:ascii="Times New Roman" w:hAnsi="Times New Roman"/>
          <w:sz w:val="28"/>
          <w:szCs w:val="28"/>
          <w:lang w:val="ru-RU"/>
        </w:rPr>
      </w:pPr>
      <w:r w:rsidRPr="001C4C3C">
        <w:rPr>
          <w:rFonts w:ascii="Times New Roman" w:hAnsi="Times New Roman"/>
          <w:sz w:val="28"/>
          <w:szCs w:val="28"/>
          <w:lang w:val="ru-RU"/>
        </w:rPr>
        <w:t>а) при наличии обособленной территории</w:t>
      </w:r>
      <w:r w:rsidRPr="004C37C5">
        <w:rPr>
          <w:rFonts w:ascii="Times New Roman" w:hAnsi="Times New Roman"/>
          <w:sz w:val="28"/>
          <w:szCs w:val="28"/>
          <w:lang w:val="ru-RU"/>
        </w:rPr>
        <w:t>, в которо</w:t>
      </w:r>
      <w:r w:rsidR="004C37C5">
        <w:rPr>
          <w:rFonts w:ascii="Times New Roman" w:hAnsi="Times New Roman"/>
          <w:sz w:val="28"/>
          <w:szCs w:val="28"/>
          <w:lang w:val="ru-RU"/>
        </w:rPr>
        <w:t>й</w:t>
      </w:r>
      <w:r w:rsidRPr="004C37C5">
        <w:rPr>
          <w:rFonts w:ascii="Times New Roman" w:hAnsi="Times New Roman"/>
          <w:sz w:val="28"/>
          <w:szCs w:val="28"/>
          <w:lang w:val="ru-RU"/>
        </w:rPr>
        <w:t xml:space="preserve"> расположены многоквартирные дома</w:t>
      </w:r>
      <w:r w:rsidRPr="00C80F4D">
        <w:rPr>
          <w:rFonts w:ascii="Times New Roman" w:hAnsi="Times New Roman"/>
          <w:sz w:val="28"/>
          <w:szCs w:val="28"/>
          <w:lang w:val="ru-RU"/>
        </w:rPr>
        <w:t>:</w:t>
      </w:r>
    </w:p>
    <w:p w:rsidR="00C80F4D" w:rsidRPr="002A2C75" w:rsidRDefault="004C4E78" w:rsidP="004C37C5">
      <w:pPr>
        <w:pStyle w:val="ac"/>
        <w:spacing w:after="0" w:line="240" w:lineRule="auto"/>
        <w:ind w:left="0" w:firstLine="754"/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2A2C75">
        <w:rPr>
          <w:rFonts w:ascii="Times New Roman" w:hAnsi="Times New Roman"/>
          <w:sz w:val="28"/>
          <w:szCs w:val="28"/>
          <w:lang w:val="ru-RU"/>
        </w:rPr>
        <w:t xml:space="preserve">менее </w:t>
      </w:r>
      <w:r w:rsidR="004C37C5" w:rsidRPr="004C37C5">
        <w:rPr>
          <w:rFonts w:ascii="Times New Roman" w:hAnsi="Times New Roman"/>
          <w:sz w:val="28"/>
          <w:szCs w:val="28"/>
          <w:lang w:val="ru-RU"/>
        </w:rPr>
        <w:t xml:space="preserve">50 метров </w:t>
      </w:r>
      <w:proofErr w:type="gramStart"/>
      <w:r w:rsidR="004C37C5" w:rsidRPr="004C37C5">
        <w:rPr>
          <w:rFonts w:ascii="Times New Roman" w:hAnsi="Times New Roman"/>
          <w:sz w:val="28"/>
          <w:szCs w:val="28"/>
          <w:lang w:val="ru-RU"/>
        </w:rPr>
        <w:t>по пешеходной зоне от входа  на обособленную территорию до входа для посетителей</w:t>
      </w:r>
      <w:proofErr w:type="gramEnd"/>
      <w:r w:rsidR="004C37C5" w:rsidRPr="004C37C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A2C75">
        <w:rPr>
          <w:rFonts w:ascii="Times New Roman" w:hAnsi="Times New Roman"/>
          <w:sz w:val="28"/>
          <w:szCs w:val="28"/>
          <w:lang w:val="ru-RU"/>
        </w:rPr>
        <w:t>объект общественного питания;</w:t>
      </w:r>
    </w:p>
    <w:p w:rsidR="002A2C75" w:rsidRDefault="002A2C75" w:rsidP="002A2C75">
      <w:pPr>
        <w:pStyle w:val="ac"/>
        <w:spacing w:line="240" w:lineRule="auto"/>
        <w:ind w:left="0" w:firstLine="753"/>
        <w:jc w:val="both"/>
        <w:rPr>
          <w:rFonts w:ascii="Times New Roman" w:hAnsi="Times New Roman"/>
          <w:sz w:val="28"/>
          <w:szCs w:val="28"/>
          <w:lang w:val="ru-RU"/>
        </w:rPr>
      </w:pPr>
      <w:r w:rsidRPr="001C4C3C">
        <w:rPr>
          <w:rFonts w:ascii="Times New Roman" w:hAnsi="Times New Roman"/>
          <w:sz w:val="28"/>
          <w:szCs w:val="28"/>
          <w:lang w:val="ru-RU"/>
        </w:rPr>
        <w:t>б)  при отсутствии обособленной территории:</w:t>
      </w:r>
    </w:p>
    <w:p w:rsidR="002A2C75" w:rsidRPr="002A2C75" w:rsidRDefault="004C4E78" w:rsidP="002A2C75">
      <w:pPr>
        <w:pStyle w:val="ac"/>
        <w:spacing w:after="0" w:line="240" w:lineRule="auto"/>
        <w:ind w:left="0" w:firstLine="754"/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2A2C75">
        <w:rPr>
          <w:rFonts w:ascii="Times New Roman" w:hAnsi="Times New Roman"/>
          <w:sz w:val="28"/>
          <w:szCs w:val="28"/>
          <w:lang w:val="ru-RU"/>
        </w:rPr>
        <w:t xml:space="preserve">менее </w:t>
      </w:r>
      <w:r w:rsidR="002A2C75" w:rsidRPr="004C37C5">
        <w:rPr>
          <w:rFonts w:ascii="Times New Roman" w:hAnsi="Times New Roman"/>
          <w:sz w:val="28"/>
          <w:szCs w:val="28"/>
          <w:lang w:val="ru-RU"/>
        </w:rPr>
        <w:t xml:space="preserve">50 метров </w:t>
      </w:r>
      <w:r w:rsidR="002A2C75" w:rsidRPr="001C4C3C">
        <w:rPr>
          <w:rFonts w:ascii="Times New Roman" w:hAnsi="Times New Roman"/>
          <w:sz w:val="28"/>
          <w:szCs w:val="28"/>
          <w:lang w:val="ru-RU"/>
        </w:rPr>
        <w:t xml:space="preserve">по пешеходной зоне от входа </w:t>
      </w:r>
      <w:r w:rsidR="002A5E9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A2C75" w:rsidRPr="001C4C3C">
        <w:rPr>
          <w:rFonts w:ascii="Times New Roman" w:hAnsi="Times New Roman"/>
          <w:sz w:val="28"/>
          <w:szCs w:val="28"/>
          <w:lang w:val="ru-RU"/>
        </w:rPr>
        <w:t>здание (строение, сооружение</w:t>
      </w:r>
      <w:r w:rsidR="002A2C75" w:rsidRPr="002A5E99">
        <w:rPr>
          <w:rFonts w:ascii="Times New Roman" w:hAnsi="Times New Roman"/>
          <w:sz w:val="28"/>
          <w:szCs w:val="28"/>
          <w:lang w:val="ru-RU"/>
        </w:rPr>
        <w:t>),</w:t>
      </w:r>
      <w:r w:rsidR="002A5E99" w:rsidRPr="002A5E99">
        <w:rPr>
          <w:rFonts w:ascii="Times New Roman" w:hAnsi="Times New Roman"/>
          <w:sz w:val="28"/>
          <w:szCs w:val="28"/>
          <w:lang w:val="ru-RU"/>
        </w:rPr>
        <w:t xml:space="preserve"> в котором расположены многоквартирные дома, </w:t>
      </w:r>
      <w:r w:rsidR="002A2C75" w:rsidRPr="002A5E99">
        <w:rPr>
          <w:rFonts w:ascii="Times New Roman" w:hAnsi="Times New Roman"/>
          <w:sz w:val="28"/>
          <w:szCs w:val="28"/>
          <w:lang w:val="ru-RU"/>
        </w:rPr>
        <w:t xml:space="preserve"> до входа</w:t>
      </w:r>
      <w:r w:rsidR="002A2C75" w:rsidRPr="001C4C3C">
        <w:rPr>
          <w:rFonts w:ascii="Times New Roman" w:hAnsi="Times New Roman"/>
          <w:sz w:val="28"/>
          <w:szCs w:val="28"/>
          <w:lang w:val="ru-RU"/>
        </w:rPr>
        <w:t xml:space="preserve"> для посетителей в </w:t>
      </w:r>
      <w:r w:rsidR="002A2C75">
        <w:rPr>
          <w:rFonts w:ascii="Times New Roman" w:hAnsi="Times New Roman"/>
          <w:sz w:val="28"/>
          <w:szCs w:val="28"/>
          <w:lang w:val="ru-RU"/>
        </w:rPr>
        <w:t>объект общественного питания</w:t>
      </w:r>
      <w:r w:rsidR="002A5E99">
        <w:rPr>
          <w:rFonts w:ascii="Times New Roman" w:hAnsi="Times New Roman"/>
          <w:sz w:val="28"/>
          <w:szCs w:val="28"/>
          <w:lang w:val="ru-RU"/>
        </w:rPr>
        <w:t>;</w:t>
      </w:r>
      <w:r w:rsidR="002A2C75" w:rsidRPr="004C37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4C85" w:rsidRDefault="00A83A30" w:rsidP="00A83A3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A30">
        <w:rPr>
          <w:rFonts w:ascii="Times New Roman" w:hAnsi="Times New Roman"/>
          <w:sz w:val="28"/>
          <w:szCs w:val="28"/>
          <w:lang w:val="ru-RU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A83A30">
        <w:rPr>
          <w:rFonts w:ascii="Times New Roman" w:hAnsi="Times New Roman"/>
          <w:sz w:val="28"/>
          <w:szCs w:val="28"/>
          <w:lang w:val="ru-RU"/>
        </w:rPr>
        <w:t xml:space="preserve"> случае наличия нескольких входов в здание (строение, сооружение), в котором расположены многоквартирные дома,</w:t>
      </w:r>
    </w:p>
    <w:p w:rsidR="00A83A30" w:rsidRPr="00A83A30" w:rsidRDefault="00A83A30" w:rsidP="00A83A3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A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4C85">
        <w:rPr>
          <w:rFonts w:ascii="Times New Roman" w:hAnsi="Times New Roman"/>
          <w:sz w:val="28"/>
          <w:szCs w:val="28"/>
          <w:lang w:val="ru-RU"/>
        </w:rPr>
        <w:t xml:space="preserve">не менее </w:t>
      </w:r>
      <w:r w:rsidR="00E74C85" w:rsidRPr="004C37C5">
        <w:rPr>
          <w:rFonts w:ascii="Times New Roman" w:hAnsi="Times New Roman"/>
          <w:sz w:val="28"/>
          <w:szCs w:val="28"/>
          <w:lang w:val="ru-RU"/>
        </w:rPr>
        <w:t xml:space="preserve">50 метров </w:t>
      </w:r>
      <w:r w:rsidR="00E74C85" w:rsidRPr="001C4C3C">
        <w:rPr>
          <w:rFonts w:ascii="Times New Roman" w:hAnsi="Times New Roman"/>
          <w:sz w:val="28"/>
          <w:szCs w:val="28"/>
          <w:lang w:val="ru-RU"/>
        </w:rPr>
        <w:t xml:space="preserve">по пешеходной зоне </w:t>
      </w:r>
      <w:r w:rsidRPr="00A83A3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74C85">
        <w:rPr>
          <w:rFonts w:ascii="Times New Roman" w:hAnsi="Times New Roman"/>
          <w:sz w:val="28"/>
          <w:szCs w:val="28"/>
          <w:lang w:val="ru-RU"/>
        </w:rPr>
        <w:t xml:space="preserve">ближайшего </w:t>
      </w:r>
      <w:r w:rsidRPr="00A83A30">
        <w:rPr>
          <w:rFonts w:ascii="Times New Roman" w:hAnsi="Times New Roman"/>
          <w:sz w:val="28"/>
          <w:szCs w:val="28"/>
          <w:lang w:val="ru-RU"/>
        </w:rPr>
        <w:t xml:space="preserve"> входа в здание (строение, сооружение) до входа для посетителей в объект общественного питания</w:t>
      </w:r>
      <w:proofErr w:type="gramStart"/>
      <w:r w:rsidRPr="00A83A30">
        <w:rPr>
          <w:rFonts w:ascii="Times New Roman" w:hAnsi="Times New Roman"/>
          <w:sz w:val="28"/>
          <w:szCs w:val="28"/>
          <w:lang w:val="ru-RU"/>
        </w:rPr>
        <w:t>.</w:t>
      </w:r>
      <w:r w:rsidR="00C720D3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500E91" w:rsidRDefault="00A83A30" w:rsidP="00A83A30">
      <w:pPr>
        <w:pStyle w:val="af5"/>
        <w:numPr>
          <w:ilvl w:val="1"/>
          <w:numId w:val="4"/>
        </w:numPr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По тексту Постановления</w:t>
      </w:r>
      <w:r w:rsidR="00C720D3">
        <w:rPr>
          <w:rStyle w:val="apple-style-span"/>
          <w:sz w:val="28"/>
          <w:szCs w:val="28"/>
        </w:rPr>
        <w:t xml:space="preserve">, </w:t>
      </w:r>
      <w:r>
        <w:rPr>
          <w:rStyle w:val="apple-style-span"/>
          <w:sz w:val="28"/>
          <w:szCs w:val="28"/>
        </w:rPr>
        <w:t>Способ</w:t>
      </w:r>
      <w:r w:rsidR="00C720D3">
        <w:rPr>
          <w:rStyle w:val="apple-style-span"/>
          <w:sz w:val="28"/>
          <w:szCs w:val="28"/>
        </w:rPr>
        <w:t>а</w:t>
      </w:r>
      <w:r>
        <w:rPr>
          <w:rStyle w:val="apple-style-span"/>
          <w:sz w:val="28"/>
          <w:szCs w:val="28"/>
        </w:rPr>
        <w:t xml:space="preserve"> расчета з</w:t>
      </w:r>
      <w:r w:rsidR="00034AA9" w:rsidRPr="00034AA9">
        <w:rPr>
          <w:rStyle w:val="apple-style-span"/>
          <w:sz w:val="28"/>
          <w:szCs w:val="28"/>
        </w:rPr>
        <w:t xml:space="preserve">аменить слова </w:t>
      </w:r>
      <w:r w:rsidR="002953C3">
        <w:rPr>
          <w:rStyle w:val="apple-style-span"/>
          <w:sz w:val="28"/>
          <w:szCs w:val="28"/>
        </w:rPr>
        <w:t xml:space="preserve"> </w:t>
      </w:r>
      <w:r w:rsidR="00034AA9" w:rsidRPr="00034AA9">
        <w:rPr>
          <w:rStyle w:val="apple-style-span"/>
          <w:sz w:val="28"/>
          <w:szCs w:val="28"/>
        </w:rPr>
        <w:t xml:space="preserve"> </w:t>
      </w:r>
      <w:r w:rsidR="00034AA9">
        <w:rPr>
          <w:rStyle w:val="apple-style-span"/>
          <w:sz w:val="28"/>
          <w:szCs w:val="28"/>
        </w:rPr>
        <w:t>«</w:t>
      </w:r>
      <w:r w:rsidR="00034AA9" w:rsidRPr="00034AA9">
        <w:rPr>
          <w:sz w:val="28"/>
          <w:szCs w:val="28"/>
        </w:rPr>
        <w:t>Комитет экономики и управления муниципальным имуществом Администрации Хвойнинского муниципального округа</w:t>
      </w:r>
      <w:r w:rsidR="00034AA9">
        <w:rPr>
          <w:sz w:val="28"/>
          <w:szCs w:val="28"/>
        </w:rPr>
        <w:t>» на</w:t>
      </w:r>
      <w:r w:rsidR="002F17AD">
        <w:rPr>
          <w:sz w:val="28"/>
          <w:szCs w:val="28"/>
        </w:rPr>
        <w:t xml:space="preserve"> слова</w:t>
      </w:r>
      <w:r w:rsidR="00034AA9">
        <w:rPr>
          <w:sz w:val="28"/>
          <w:szCs w:val="28"/>
        </w:rPr>
        <w:t xml:space="preserve"> «Комитет экономики и сельского хозяйства </w:t>
      </w:r>
      <w:r w:rsidR="00034AA9" w:rsidRPr="00034AA9">
        <w:rPr>
          <w:sz w:val="28"/>
          <w:szCs w:val="28"/>
        </w:rPr>
        <w:t>Администрации Хвойнинского муниципального округа</w:t>
      </w:r>
      <w:r w:rsidR="00034AA9">
        <w:rPr>
          <w:sz w:val="28"/>
          <w:szCs w:val="28"/>
        </w:rPr>
        <w:t>»</w:t>
      </w:r>
    </w:p>
    <w:p w:rsidR="00690C32" w:rsidRPr="00710A09" w:rsidRDefault="00690C32" w:rsidP="00034AA9">
      <w:pPr>
        <w:pStyle w:val="af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28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10A09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01.03.2025 года.</w:t>
      </w:r>
    </w:p>
    <w:p w:rsidR="00201B78" w:rsidRPr="00710A09" w:rsidRDefault="00690C32" w:rsidP="002F17AD">
      <w:pPr>
        <w:pStyle w:val="af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10A09">
        <w:rPr>
          <w:sz w:val="28"/>
          <w:szCs w:val="28"/>
        </w:rPr>
        <w:t xml:space="preserve">      </w:t>
      </w:r>
      <w:r w:rsidR="00C10285">
        <w:rPr>
          <w:sz w:val="28"/>
          <w:szCs w:val="28"/>
        </w:rPr>
        <w:t>3</w:t>
      </w:r>
      <w:r w:rsidR="00034AA9" w:rsidRPr="00710A09">
        <w:rPr>
          <w:sz w:val="28"/>
          <w:szCs w:val="28"/>
        </w:rPr>
        <w:t>.</w:t>
      </w:r>
      <w:r w:rsidR="00201B78" w:rsidRPr="00710A09">
        <w:rPr>
          <w:sz w:val="28"/>
          <w:szCs w:val="28"/>
        </w:rPr>
        <w:t xml:space="preserve">  </w:t>
      </w:r>
      <w:r w:rsidR="002F17AD" w:rsidRPr="00710A09">
        <w:rPr>
          <w:sz w:val="28"/>
          <w:szCs w:val="28"/>
        </w:rPr>
        <w:t>Опубликовать</w:t>
      </w:r>
      <w:r w:rsidR="00201B78" w:rsidRPr="00710A09">
        <w:rPr>
          <w:sz w:val="28"/>
          <w:szCs w:val="28"/>
        </w:rPr>
        <w:t xml:space="preserve"> постановление в бюллетене «Официальный вестник Хвойнинского муниципального </w:t>
      </w:r>
      <w:r w:rsidR="00801345" w:rsidRPr="00710A09">
        <w:rPr>
          <w:sz w:val="28"/>
          <w:szCs w:val="28"/>
        </w:rPr>
        <w:t>округа</w:t>
      </w:r>
      <w:r w:rsidR="00201B78" w:rsidRPr="00710A09">
        <w:rPr>
          <w:sz w:val="28"/>
          <w:szCs w:val="28"/>
        </w:rPr>
        <w:t xml:space="preserve">» и </w:t>
      </w:r>
      <w:r w:rsidR="002F17AD" w:rsidRPr="00710A09">
        <w:rPr>
          <w:sz w:val="28"/>
          <w:szCs w:val="28"/>
        </w:rPr>
        <w:t>разместить</w:t>
      </w:r>
      <w:r w:rsidR="00201B78" w:rsidRPr="00710A09">
        <w:rPr>
          <w:sz w:val="28"/>
          <w:szCs w:val="28"/>
        </w:rPr>
        <w:t xml:space="preserve"> на официальном сайте в информационно-коммуникационной сети «Интернет».</w:t>
      </w:r>
    </w:p>
    <w:p w:rsidR="00201B78" w:rsidRPr="003C0114" w:rsidRDefault="00201B78" w:rsidP="00201B78">
      <w:pPr>
        <w:shd w:val="clear" w:color="auto" w:fill="FFFFFF"/>
        <w:spacing w:after="169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t> </w:t>
      </w:r>
    </w:p>
    <w:p w:rsidR="00201B78" w:rsidRPr="001422BE" w:rsidRDefault="00201B78" w:rsidP="00201B78">
      <w:pPr>
        <w:shd w:val="clear" w:color="auto" w:fill="FFFFFF"/>
        <w:spacing w:after="169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C0114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1422B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Глава </w:t>
      </w:r>
      <w:r w:rsidR="00801345" w:rsidRPr="001422BE">
        <w:rPr>
          <w:rFonts w:ascii="Times New Roman" w:hAnsi="Times New Roman"/>
          <w:b/>
          <w:sz w:val="28"/>
          <w:szCs w:val="28"/>
          <w:lang w:val="ru-RU" w:eastAsia="ru-RU" w:bidi="ar-SA"/>
        </w:rPr>
        <w:t>округа</w:t>
      </w:r>
      <w:r w:rsidRPr="001422B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844A6" w:rsidRPr="001422B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</w:t>
      </w:r>
      <w:r w:rsidRPr="001422BE">
        <w:rPr>
          <w:rFonts w:ascii="Times New Roman" w:hAnsi="Times New Roman"/>
          <w:b/>
          <w:sz w:val="28"/>
          <w:szCs w:val="28"/>
          <w:lang w:val="ru-RU" w:eastAsia="ru-RU" w:bidi="ar-SA"/>
        </w:rPr>
        <w:t>С.А. Новосёлова</w:t>
      </w:r>
    </w:p>
    <w:p w:rsidR="00801345" w:rsidRPr="003C0114" w:rsidRDefault="00801345" w:rsidP="00201B78">
      <w:pPr>
        <w:shd w:val="clear" w:color="auto" w:fill="FFFFFF"/>
        <w:spacing w:after="169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801345" w:rsidRPr="003C0114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DBEFC6C"/>
    <w:lvl w:ilvl="0" w:tplc="3FE22F5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3235F9"/>
    <w:multiLevelType w:val="multilevel"/>
    <w:tmpl w:val="B9B02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613D3BB7"/>
    <w:multiLevelType w:val="hybridMultilevel"/>
    <w:tmpl w:val="EED04F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2FA6"/>
    <w:multiLevelType w:val="hybridMultilevel"/>
    <w:tmpl w:val="B4D4E172"/>
    <w:lvl w:ilvl="0" w:tplc="71EA9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B78"/>
    <w:rsid w:val="00034AA9"/>
    <w:rsid w:val="00062DAC"/>
    <w:rsid w:val="000E5AB9"/>
    <w:rsid w:val="001422BE"/>
    <w:rsid w:val="00182A1B"/>
    <w:rsid w:val="001C4C3C"/>
    <w:rsid w:val="00201B78"/>
    <w:rsid w:val="0021330A"/>
    <w:rsid w:val="002953C3"/>
    <w:rsid w:val="002A2C75"/>
    <w:rsid w:val="002A5E99"/>
    <w:rsid w:val="002A73DF"/>
    <w:rsid w:val="002B2571"/>
    <w:rsid w:val="002F17AD"/>
    <w:rsid w:val="003375A8"/>
    <w:rsid w:val="00382C9B"/>
    <w:rsid w:val="003C0114"/>
    <w:rsid w:val="00437A78"/>
    <w:rsid w:val="0045068C"/>
    <w:rsid w:val="00483183"/>
    <w:rsid w:val="004A387B"/>
    <w:rsid w:val="004B6D09"/>
    <w:rsid w:val="004C37C5"/>
    <w:rsid w:val="004C4E78"/>
    <w:rsid w:val="00500E91"/>
    <w:rsid w:val="00517A8B"/>
    <w:rsid w:val="005320D5"/>
    <w:rsid w:val="0059014E"/>
    <w:rsid w:val="00590755"/>
    <w:rsid w:val="00610ADD"/>
    <w:rsid w:val="00690C32"/>
    <w:rsid w:val="006B3062"/>
    <w:rsid w:val="00710A09"/>
    <w:rsid w:val="00760792"/>
    <w:rsid w:val="00776F44"/>
    <w:rsid w:val="00801345"/>
    <w:rsid w:val="00806B3C"/>
    <w:rsid w:val="008B0284"/>
    <w:rsid w:val="009012AF"/>
    <w:rsid w:val="00906A82"/>
    <w:rsid w:val="009C62BB"/>
    <w:rsid w:val="00A246CB"/>
    <w:rsid w:val="00A83A30"/>
    <w:rsid w:val="00C10285"/>
    <w:rsid w:val="00C720D3"/>
    <w:rsid w:val="00C80F4D"/>
    <w:rsid w:val="00C87001"/>
    <w:rsid w:val="00CB6572"/>
    <w:rsid w:val="00CC40B2"/>
    <w:rsid w:val="00D256D1"/>
    <w:rsid w:val="00D844A6"/>
    <w:rsid w:val="00DE0AA1"/>
    <w:rsid w:val="00E20C02"/>
    <w:rsid w:val="00E74C85"/>
    <w:rsid w:val="00F055E5"/>
    <w:rsid w:val="00FC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012A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A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A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A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A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A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A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AF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A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A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12A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12A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12A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12A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12A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12A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12A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12A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012A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012AF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012A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012AF"/>
    <w:rPr>
      <w:b/>
      <w:bCs/>
      <w:color w:val="943634"/>
      <w:spacing w:val="5"/>
    </w:rPr>
  </w:style>
  <w:style w:type="character" w:styleId="a9">
    <w:name w:val="Emphasis"/>
    <w:uiPriority w:val="20"/>
    <w:qFormat/>
    <w:rsid w:val="009012A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012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012AF"/>
    <w:rPr>
      <w:sz w:val="22"/>
      <w:szCs w:val="22"/>
      <w:lang w:val="en-US" w:eastAsia="en-US" w:bidi="en-US"/>
    </w:rPr>
  </w:style>
  <w:style w:type="paragraph" w:styleId="ac">
    <w:name w:val="List Paragraph"/>
    <w:basedOn w:val="a"/>
    <w:qFormat/>
    <w:rsid w:val="009012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2AF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012A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012A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012A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012AF"/>
    <w:rPr>
      <w:i/>
      <w:iCs/>
    </w:rPr>
  </w:style>
  <w:style w:type="character" w:styleId="af0">
    <w:name w:val="Intense Emphasis"/>
    <w:uiPriority w:val="21"/>
    <w:qFormat/>
    <w:rsid w:val="009012A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012A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012A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012A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012AF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nhideWhenUsed/>
    <w:rsid w:val="00201B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01B78"/>
  </w:style>
  <w:style w:type="paragraph" w:customStyle="1" w:styleId="ConsPlusNormal">
    <w:name w:val="ConsPlusNormal"/>
    <w:link w:val="ConsPlusNormal0"/>
    <w:rsid w:val="001C4C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C4C3C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3C0114"/>
    <w:rPr>
      <w:rFonts w:cs="Times New Roman"/>
    </w:rPr>
  </w:style>
  <w:style w:type="paragraph" w:styleId="af6">
    <w:name w:val="Body Text"/>
    <w:basedOn w:val="a"/>
    <w:link w:val="af7"/>
    <w:uiPriority w:val="1"/>
    <w:qFormat/>
    <w:rsid w:val="002B257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f7">
    <w:name w:val="Основной текст Знак"/>
    <w:basedOn w:val="a0"/>
    <w:link w:val="af6"/>
    <w:uiPriority w:val="1"/>
    <w:rsid w:val="002B2571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Томашевская Наталья Игоревна</cp:lastModifiedBy>
  <cp:revision>2</cp:revision>
  <cp:lastPrinted>2025-03-28T09:16:00Z</cp:lastPrinted>
  <dcterms:created xsi:type="dcterms:W3CDTF">2025-04-08T08:24:00Z</dcterms:created>
  <dcterms:modified xsi:type="dcterms:W3CDTF">2025-04-08T08:24:00Z</dcterms:modified>
</cp:coreProperties>
</file>