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38" w:rsidRDefault="003B2138">
      <w:pPr>
        <w:pStyle w:val="Standard"/>
        <w:jc w:val="both"/>
        <w:rPr>
          <w:sz w:val="28"/>
          <w:szCs w:val="28"/>
        </w:rPr>
      </w:pPr>
    </w:p>
    <w:p w:rsidR="003B2138" w:rsidRDefault="00B277F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5E5BB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2138" w:rsidRDefault="003B213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7DE" w:rsidRDefault="000C5A36" w:rsidP="006967DE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79450" cy="749300"/>
            <wp:effectExtent l="19050" t="0" r="635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  <a:grayscl/>
                      <a:biLevel thresh="50000"/>
                    </a:blip>
                    <a:srcRect t="2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4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7DE" w:rsidRDefault="006967DE" w:rsidP="006967DE">
      <w:pPr>
        <w:pStyle w:val="aa"/>
        <w:spacing w:line="240" w:lineRule="auto"/>
        <w:rPr>
          <w:sz w:val="32"/>
          <w:szCs w:val="32"/>
        </w:rPr>
      </w:pPr>
    </w:p>
    <w:p w:rsidR="005E5BBA" w:rsidRDefault="005E5BBA" w:rsidP="005E5BBA">
      <w:pPr>
        <w:pStyle w:val="4"/>
        <w:rPr>
          <w:sz w:val="28"/>
        </w:rPr>
      </w:pPr>
      <w:r>
        <w:rPr>
          <w:sz w:val="28"/>
        </w:rPr>
        <w:t xml:space="preserve">ДУМА   ХВОЙНИНСКОГО   МУНИЦИПАЛЬНОГО  ОКРУГА </w:t>
      </w:r>
    </w:p>
    <w:p w:rsidR="005E5BBA" w:rsidRDefault="005E5BBA" w:rsidP="005E5BBA">
      <w:pPr>
        <w:pStyle w:val="4"/>
        <w:rPr>
          <w:sz w:val="28"/>
        </w:rPr>
      </w:pPr>
      <w:r>
        <w:rPr>
          <w:sz w:val="28"/>
        </w:rPr>
        <w:t>НО</w:t>
      </w:r>
      <w:r>
        <w:rPr>
          <w:sz w:val="28"/>
        </w:rPr>
        <w:t>В</w:t>
      </w:r>
      <w:r>
        <w:rPr>
          <w:sz w:val="28"/>
        </w:rPr>
        <w:t>ГОРОДСКОЙ ОБЛАСТИ</w:t>
      </w:r>
    </w:p>
    <w:p w:rsidR="005E5BBA" w:rsidRPr="00B24654" w:rsidRDefault="005E5BBA" w:rsidP="005E5BBA"/>
    <w:p w:rsidR="005E5BBA" w:rsidRPr="00B24654" w:rsidRDefault="005E5BBA" w:rsidP="005E5BBA">
      <w:pPr>
        <w:rPr>
          <w:b/>
        </w:rPr>
      </w:pPr>
    </w:p>
    <w:p w:rsidR="005E5BBA" w:rsidRPr="00F85F9B" w:rsidRDefault="005E5BBA" w:rsidP="005E5BBA"/>
    <w:p w:rsidR="005E5BBA" w:rsidRDefault="005E5BBA" w:rsidP="005E5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Pr="002E3ADA">
        <w:rPr>
          <w:b/>
          <w:sz w:val="36"/>
          <w:szCs w:val="36"/>
        </w:rPr>
        <w:t>Е</w:t>
      </w:r>
    </w:p>
    <w:p w:rsidR="005E5BBA" w:rsidRDefault="005E5BBA" w:rsidP="005E5BBA">
      <w:pPr>
        <w:jc w:val="center"/>
        <w:rPr>
          <w:b/>
          <w:sz w:val="36"/>
          <w:szCs w:val="36"/>
        </w:rPr>
      </w:pPr>
    </w:p>
    <w:p w:rsidR="004158C2" w:rsidRDefault="005E5BBA" w:rsidP="005E5BB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>
        <w:rPr>
          <w:b/>
          <w:bCs/>
          <w:color w:val="000000"/>
          <w:sz w:val="28"/>
          <w:szCs w:val="28"/>
        </w:rPr>
        <w:t xml:space="preserve">о муниципальном </w:t>
      </w:r>
    </w:p>
    <w:p w:rsidR="005E5BBA" w:rsidRPr="004158C2" w:rsidRDefault="004158C2" w:rsidP="005E5BB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жилищном </w:t>
      </w:r>
      <w:r w:rsidR="005E5BBA">
        <w:rPr>
          <w:b/>
          <w:bCs/>
          <w:color w:val="000000"/>
          <w:sz w:val="28"/>
          <w:szCs w:val="28"/>
        </w:rPr>
        <w:t xml:space="preserve">контроле </w:t>
      </w:r>
      <w:r w:rsidR="005E5BBA" w:rsidRPr="005E5BBA">
        <w:rPr>
          <w:b/>
          <w:sz w:val="28"/>
          <w:szCs w:val="28"/>
        </w:rPr>
        <w:t xml:space="preserve">на территории </w:t>
      </w:r>
    </w:p>
    <w:p w:rsidR="005E5BBA" w:rsidRPr="005E5BBA" w:rsidRDefault="005E5BBA" w:rsidP="005E5BBA">
      <w:pPr>
        <w:jc w:val="center"/>
        <w:rPr>
          <w:b/>
          <w:sz w:val="28"/>
          <w:szCs w:val="28"/>
        </w:rPr>
      </w:pPr>
      <w:r w:rsidRPr="005E5BBA">
        <w:rPr>
          <w:b/>
          <w:sz w:val="28"/>
          <w:szCs w:val="28"/>
        </w:rPr>
        <w:t>Хвойнинского муниципального окр</w:t>
      </w:r>
      <w:r w:rsidRPr="005E5BBA">
        <w:rPr>
          <w:b/>
          <w:sz w:val="28"/>
          <w:szCs w:val="28"/>
        </w:rPr>
        <w:t>у</w:t>
      </w:r>
      <w:r w:rsidRPr="005E5BBA">
        <w:rPr>
          <w:b/>
          <w:sz w:val="28"/>
          <w:szCs w:val="28"/>
        </w:rPr>
        <w:t>га</w:t>
      </w:r>
    </w:p>
    <w:p w:rsidR="005E5BBA" w:rsidRPr="00F71581" w:rsidRDefault="005E5BBA" w:rsidP="005E5BBA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F71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BA" w:rsidRDefault="005E5BBA" w:rsidP="005E5BBA">
      <w:pPr>
        <w:shd w:val="clear" w:color="auto" w:fill="FFFFFF"/>
        <w:tabs>
          <w:tab w:val="left" w:leader="underscore" w:pos="7046"/>
        </w:tabs>
        <w:ind w:firstLine="709"/>
        <w:jc w:val="both"/>
        <w:rPr>
          <w:spacing w:val="-2"/>
          <w:sz w:val="28"/>
          <w:szCs w:val="28"/>
        </w:rPr>
      </w:pPr>
      <w:r w:rsidRPr="00F71581">
        <w:rPr>
          <w:spacing w:val="-2"/>
          <w:sz w:val="28"/>
          <w:szCs w:val="28"/>
        </w:rPr>
        <w:t xml:space="preserve">Принято Думой Хвойнинского муниципального округа </w:t>
      </w:r>
      <w:r>
        <w:rPr>
          <w:spacing w:val="-2"/>
          <w:sz w:val="28"/>
          <w:szCs w:val="28"/>
        </w:rPr>
        <w:t>____________________</w:t>
      </w:r>
    </w:p>
    <w:p w:rsidR="005E5BBA" w:rsidRDefault="005E5BBA" w:rsidP="005E5BBA">
      <w:pPr>
        <w:shd w:val="clear" w:color="auto" w:fill="FFFFFF"/>
        <w:tabs>
          <w:tab w:val="left" w:leader="underscore" w:pos="7046"/>
        </w:tabs>
        <w:ind w:firstLine="709"/>
        <w:jc w:val="both"/>
        <w:rPr>
          <w:spacing w:val="-2"/>
          <w:sz w:val="28"/>
          <w:szCs w:val="28"/>
        </w:rPr>
      </w:pPr>
    </w:p>
    <w:p w:rsidR="00AB7A2B" w:rsidRDefault="00AB7A2B" w:rsidP="00AB7A2B">
      <w:pPr>
        <w:pStyle w:val="pt-a8"/>
        <w:shd w:val="clear" w:color="auto" w:fill="FFFFFF"/>
        <w:spacing w:before="0" w:beforeAutospacing="0" w:after="0" w:afterAutospacing="0"/>
        <w:ind w:firstLine="709"/>
        <w:jc w:val="both"/>
        <w:rPr>
          <w:rStyle w:val="pt-a0"/>
          <w:color w:val="000000"/>
          <w:sz w:val="28"/>
          <w:szCs w:val="28"/>
        </w:rPr>
      </w:pPr>
    </w:p>
    <w:p w:rsidR="00AB7A2B" w:rsidRPr="008933BF" w:rsidRDefault="00AB7A2B" w:rsidP="008933BF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B42FFD" w:rsidRPr="008933BF">
        <w:rPr>
          <w:rFonts w:ascii="Times New Roman" w:eastAsia="Calibri" w:hAnsi="Times New Roman" w:cs="Times New Roman"/>
          <w:sz w:val="28"/>
          <w:szCs w:val="28"/>
        </w:rPr>
        <w:t>пунктом 25 части 1 статьи 16 Федерального закона</w:t>
      </w:r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</w:t>
      </w:r>
      <w:r w:rsidR="00453FFF">
        <w:rPr>
          <w:rFonts w:ascii="Times New Roman" w:eastAsia="Calibri" w:hAnsi="Times New Roman" w:cs="Times New Roman"/>
          <w:sz w:val="28"/>
          <w:szCs w:val="28"/>
        </w:rPr>
        <w:t xml:space="preserve">ления в Российской Федерации», </w:t>
      </w:r>
      <w:r w:rsidR="00453FFF" w:rsidRPr="00453FFF">
        <w:rPr>
          <w:rFonts w:ascii="Times New Roman" w:eastAsia="Calibri" w:hAnsi="Times New Roman" w:cs="Times New Roman"/>
          <w:sz w:val="28"/>
          <w:szCs w:val="28"/>
        </w:rPr>
        <w:t>пунктом 4 части 2 статьи 3 Федерального закона</w:t>
      </w:r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года № 248-ФЗ «О государственном контроле (надзоре) и муниципальном контроле в Российской Федерации», Дума Хвойнинского муниципального округа</w:t>
      </w:r>
      <w:r w:rsidRPr="008933BF">
        <w:rPr>
          <w:rFonts w:ascii="Times New Roman" w:eastAsia="Calibri" w:hAnsi="Times New Roman" w:cs="Times New Roman"/>
          <w:b/>
          <w:sz w:val="28"/>
          <w:szCs w:val="28"/>
        </w:rPr>
        <w:t xml:space="preserve"> РЕШИЛА:</w:t>
      </w:r>
    </w:p>
    <w:p w:rsidR="005E5BBA" w:rsidRPr="008933BF" w:rsidRDefault="005E5BBA" w:rsidP="008933BF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прилагаемое </w:t>
      </w:r>
      <w:hyperlink w:anchor="P37">
        <w:r w:rsidRPr="008933BF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 о муниципальном </w:t>
      </w:r>
      <w:r w:rsidR="004158C2">
        <w:rPr>
          <w:rFonts w:ascii="Times New Roman" w:eastAsia="Calibri" w:hAnsi="Times New Roman" w:cs="Times New Roman"/>
          <w:sz w:val="28"/>
          <w:szCs w:val="28"/>
        </w:rPr>
        <w:t xml:space="preserve">жилищном </w:t>
      </w:r>
      <w:r w:rsidRPr="008933BF">
        <w:rPr>
          <w:rFonts w:ascii="Times New Roman" w:eastAsia="Calibri" w:hAnsi="Times New Roman" w:cs="Times New Roman"/>
          <w:sz w:val="28"/>
          <w:szCs w:val="28"/>
        </w:rPr>
        <w:t>контроле на территории Хвойни</w:t>
      </w:r>
      <w:r w:rsidRPr="008933BF">
        <w:rPr>
          <w:rFonts w:ascii="Times New Roman" w:eastAsia="Calibri" w:hAnsi="Times New Roman" w:cs="Times New Roman"/>
          <w:sz w:val="28"/>
          <w:szCs w:val="28"/>
        </w:rPr>
        <w:t>н</w:t>
      </w:r>
      <w:r w:rsidRPr="008933BF">
        <w:rPr>
          <w:rFonts w:ascii="Times New Roman" w:eastAsia="Calibri" w:hAnsi="Times New Roman" w:cs="Times New Roman"/>
          <w:sz w:val="28"/>
          <w:szCs w:val="28"/>
        </w:rPr>
        <w:t>ского муниципального округа.</w:t>
      </w:r>
    </w:p>
    <w:p w:rsidR="00B42FFD" w:rsidRPr="008933BF" w:rsidRDefault="0012631F" w:rsidP="008933BF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BF">
        <w:rPr>
          <w:rFonts w:ascii="Times New Roman" w:eastAsia="Calibri" w:hAnsi="Times New Roman" w:cs="Times New Roman"/>
          <w:sz w:val="28"/>
          <w:szCs w:val="28"/>
        </w:rPr>
        <w:t>2. Признать утратившим</w:t>
      </w:r>
      <w:r w:rsidR="00B42FFD" w:rsidRPr="008933BF">
        <w:rPr>
          <w:rFonts w:ascii="Times New Roman" w:eastAsia="Calibri" w:hAnsi="Times New Roman" w:cs="Times New Roman"/>
          <w:sz w:val="28"/>
          <w:szCs w:val="28"/>
        </w:rPr>
        <w:t>и силу решения</w:t>
      </w:r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 Думы Хвойнинского муниципального округа</w:t>
      </w:r>
      <w:r w:rsidR="00B42FFD" w:rsidRPr="008933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5BBA" w:rsidRDefault="00B42FFD" w:rsidP="008933BF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631F" w:rsidRPr="008933B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158C2">
        <w:rPr>
          <w:rFonts w:ascii="Times New Roman" w:eastAsia="Calibri" w:hAnsi="Times New Roman" w:cs="Times New Roman"/>
          <w:sz w:val="28"/>
          <w:szCs w:val="28"/>
        </w:rPr>
        <w:t>29.09.2021</w:t>
      </w:r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5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33BF">
        <w:rPr>
          <w:rFonts w:ascii="Times New Roman" w:eastAsia="Calibri" w:hAnsi="Times New Roman" w:cs="Times New Roman"/>
          <w:sz w:val="28"/>
          <w:szCs w:val="28"/>
        </w:rPr>
        <w:t>13</w:t>
      </w:r>
      <w:r w:rsidR="004158C2">
        <w:rPr>
          <w:rFonts w:ascii="Times New Roman" w:eastAsia="Calibri" w:hAnsi="Times New Roman" w:cs="Times New Roman"/>
          <w:sz w:val="28"/>
          <w:szCs w:val="28"/>
        </w:rPr>
        <w:t>8</w:t>
      </w:r>
      <w:r w:rsidR="005E5BBA" w:rsidRPr="008933B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4158C2">
        <w:rPr>
          <w:rFonts w:ascii="Times New Roman" w:eastAsia="Calibri" w:hAnsi="Times New Roman" w:cs="Times New Roman"/>
          <w:sz w:val="28"/>
          <w:szCs w:val="28"/>
        </w:rPr>
        <w:t>П</w:t>
      </w:r>
      <w:r w:rsidR="005E5BBA" w:rsidRPr="008933BF">
        <w:rPr>
          <w:rFonts w:ascii="Times New Roman" w:eastAsia="Calibri" w:hAnsi="Times New Roman" w:cs="Times New Roman"/>
          <w:sz w:val="28"/>
          <w:szCs w:val="28"/>
        </w:rPr>
        <w:t xml:space="preserve">оложения по осуществлению муниципального </w:t>
      </w:r>
      <w:r w:rsidRPr="008933BF">
        <w:rPr>
          <w:rFonts w:ascii="Times New Roman" w:eastAsia="Calibri" w:hAnsi="Times New Roman" w:cs="Times New Roman"/>
          <w:sz w:val="28"/>
          <w:szCs w:val="28"/>
        </w:rPr>
        <w:t>жилищного контроля в границах Х</w:t>
      </w:r>
      <w:r w:rsidR="005E5BBA" w:rsidRPr="008933BF">
        <w:rPr>
          <w:rFonts w:ascii="Times New Roman" w:eastAsia="Calibri" w:hAnsi="Times New Roman" w:cs="Times New Roman"/>
          <w:sz w:val="28"/>
          <w:szCs w:val="28"/>
        </w:rPr>
        <w:t>войнинского муниципального окр</w:t>
      </w:r>
      <w:r w:rsidR="005E5BBA" w:rsidRPr="008933BF">
        <w:rPr>
          <w:rFonts w:ascii="Times New Roman" w:eastAsia="Calibri" w:hAnsi="Times New Roman" w:cs="Times New Roman"/>
          <w:sz w:val="28"/>
          <w:szCs w:val="28"/>
        </w:rPr>
        <w:t>у</w:t>
      </w:r>
      <w:r w:rsidR="005E5BBA" w:rsidRPr="008933BF">
        <w:rPr>
          <w:rFonts w:ascii="Times New Roman" w:eastAsia="Calibri" w:hAnsi="Times New Roman" w:cs="Times New Roman"/>
          <w:sz w:val="28"/>
          <w:szCs w:val="28"/>
        </w:rPr>
        <w:t>га»</w:t>
      </w:r>
      <w:r w:rsidRPr="008933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75C2" w:rsidRPr="008933BF" w:rsidRDefault="00DE75C2" w:rsidP="008933BF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8" w:history="1">
        <w:r w:rsidRPr="008933BF">
          <w:rPr>
            <w:rFonts w:ascii="Times New Roman" w:eastAsia="Calibri" w:hAnsi="Times New Roman" w:cs="Times New Roman"/>
            <w:sz w:val="28"/>
            <w:szCs w:val="28"/>
          </w:rPr>
          <w:t xml:space="preserve"> от </w:t>
        </w:r>
        <w:r>
          <w:rPr>
            <w:rFonts w:ascii="Times New Roman" w:eastAsia="Calibri" w:hAnsi="Times New Roman" w:cs="Times New Roman"/>
            <w:sz w:val="28"/>
            <w:szCs w:val="28"/>
          </w:rPr>
          <w:t>26.07.2024</w:t>
        </w:r>
        <w:r w:rsidRPr="008933BF">
          <w:rPr>
            <w:rFonts w:ascii="Times New Roman" w:eastAsia="Calibri" w:hAnsi="Times New Roman" w:cs="Times New Roman"/>
            <w:sz w:val="28"/>
            <w:szCs w:val="28"/>
          </w:rPr>
          <w:t xml:space="preserve"> №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8933BF">
          <w:rPr>
            <w:rFonts w:ascii="Times New Roman" w:eastAsia="Calibri" w:hAnsi="Times New Roman" w:cs="Times New Roman"/>
            <w:sz w:val="28"/>
            <w:szCs w:val="28"/>
          </w:rPr>
          <w:t>3</w:t>
        </w:r>
        <w:r>
          <w:rPr>
            <w:rFonts w:ascii="Times New Roman" w:eastAsia="Calibri" w:hAnsi="Times New Roman" w:cs="Times New Roman"/>
            <w:sz w:val="28"/>
            <w:szCs w:val="28"/>
          </w:rPr>
          <w:t>73</w:t>
        </w:r>
        <w:r w:rsidRPr="008933BF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8933BF">
          <w:rPr>
            <w:rFonts w:ascii="Times New Roman" w:eastAsia="Calibri" w:hAnsi="Times New Roman" w:cs="Times New Roman" w:hint="eastAsia"/>
            <w:sz w:val="28"/>
            <w:szCs w:val="28"/>
          </w:rPr>
          <w:t>«</w:t>
        </w:r>
        <w:r w:rsidRPr="008933BF">
          <w:rPr>
            <w:rFonts w:ascii="Times New Roman" w:eastAsia="Calibri" w:hAnsi="Times New Roman" w:cs="Times New Roman"/>
            <w:sz w:val="28"/>
            <w:szCs w:val="28"/>
          </w:rPr>
          <w:t>О внесении изменений в решение Думы Хвойнинского муниципального округа от 08.10.2021 № 13</w:t>
        </w:r>
        <w:r>
          <w:rPr>
            <w:rFonts w:ascii="Times New Roman" w:eastAsia="Calibri" w:hAnsi="Times New Roman" w:cs="Times New Roman"/>
            <w:sz w:val="28"/>
            <w:szCs w:val="28"/>
          </w:rPr>
          <w:t>8</w:t>
        </w:r>
      </w:hyperlink>
      <w:r w:rsidRPr="008933B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2FFD" w:rsidRPr="008933BF" w:rsidRDefault="00B42FFD" w:rsidP="008933BF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9" w:history="1">
        <w:r w:rsidRPr="008933BF">
          <w:rPr>
            <w:rFonts w:ascii="Times New Roman" w:eastAsia="Calibri" w:hAnsi="Times New Roman" w:cs="Times New Roman"/>
            <w:sz w:val="28"/>
            <w:szCs w:val="28"/>
          </w:rPr>
          <w:t xml:space="preserve">от </w:t>
        </w:r>
        <w:r w:rsidR="00DE75C2">
          <w:rPr>
            <w:rFonts w:ascii="Times New Roman" w:eastAsia="Calibri" w:hAnsi="Times New Roman" w:cs="Times New Roman"/>
            <w:sz w:val="28"/>
            <w:szCs w:val="28"/>
          </w:rPr>
          <w:t>20.09.2024</w:t>
        </w:r>
        <w:r w:rsidRPr="008933BF">
          <w:rPr>
            <w:rFonts w:ascii="Times New Roman" w:eastAsia="Calibri" w:hAnsi="Times New Roman" w:cs="Times New Roman"/>
            <w:sz w:val="28"/>
            <w:szCs w:val="28"/>
          </w:rPr>
          <w:t xml:space="preserve"> № </w:t>
        </w:r>
        <w:r w:rsidR="004158C2">
          <w:rPr>
            <w:rFonts w:ascii="Times New Roman" w:eastAsia="Calibri" w:hAnsi="Times New Roman" w:cs="Times New Roman"/>
            <w:sz w:val="28"/>
            <w:szCs w:val="28"/>
          </w:rPr>
          <w:t>3</w:t>
        </w:r>
        <w:r w:rsidR="00DE75C2">
          <w:rPr>
            <w:rFonts w:ascii="Times New Roman" w:eastAsia="Calibri" w:hAnsi="Times New Roman" w:cs="Times New Roman"/>
            <w:sz w:val="28"/>
            <w:szCs w:val="28"/>
          </w:rPr>
          <w:t>8</w:t>
        </w:r>
        <w:r w:rsidR="004158C2">
          <w:rPr>
            <w:rFonts w:ascii="Times New Roman" w:eastAsia="Calibri" w:hAnsi="Times New Roman" w:cs="Times New Roman"/>
            <w:sz w:val="28"/>
            <w:szCs w:val="28"/>
          </w:rPr>
          <w:t>0</w:t>
        </w:r>
        <w:r w:rsidRPr="008933BF">
          <w:rPr>
            <w:rFonts w:ascii="Times New Roman" w:eastAsia="Calibri" w:hAnsi="Times New Roman" w:cs="Times New Roman"/>
            <w:sz w:val="28"/>
            <w:szCs w:val="28"/>
          </w:rPr>
          <w:t xml:space="preserve"> «О внесении изменений в решение Думы Хвойнинского муниципального округа от 08.10.2021 № 13</w:t>
        </w:r>
        <w:r w:rsidR="00DE75C2">
          <w:rPr>
            <w:rFonts w:ascii="Times New Roman" w:eastAsia="Calibri" w:hAnsi="Times New Roman" w:cs="Times New Roman"/>
            <w:sz w:val="28"/>
            <w:szCs w:val="28"/>
          </w:rPr>
          <w:t>8</w:t>
        </w:r>
      </w:hyperlink>
      <w:r w:rsidRPr="008933BF">
        <w:rPr>
          <w:rFonts w:ascii="Times New Roman" w:eastAsia="Calibri" w:hAnsi="Times New Roman" w:cs="Times New Roman"/>
          <w:sz w:val="28"/>
          <w:szCs w:val="28"/>
        </w:rPr>
        <w:t>»</w:t>
      </w:r>
      <w:r w:rsidR="00DE75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5BBA" w:rsidRPr="008933BF" w:rsidRDefault="005E5BBA" w:rsidP="008933BF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опубликования, </w:t>
      </w:r>
      <w:r w:rsidRPr="00057130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8933BF" w:rsidRPr="00057130">
        <w:rPr>
          <w:rFonts w:ascii="Times New Roman" w:eastAsia="Calibri" w:hAnsi="Times New Roman" w:cs="Times New Roman"/>
          <w:sz w:val="28"/>
          <w:szCs w:val="28"/>
        </w:rPr>
        <w:t xml:space="preserve">пункта 4.15. </w:t>
      </w:r>
      <w:r w:rsidRPr="00057130">
        <w:rPr>
          <w:rFonts w:ascii="Times New Roman" w:eastAsia="Calibri" w:hAnsi="Times New Roman" w:cs="Times New Roman"/>
          <w:sz w:val="28"/>
          <w:szCs w:val="28"/>
        </w:rPr>
        <w:t>настоящего Положения, ко</w:t>
      </w:r>
      <w:r w:rsidR="00B54B8E" w:rsidRPr="00057130">
        <w:rPr>
          <w:rFonts w:ascii="Times New Roman" w:eastAsia="Calibri" w:hAnsi="Times New Roman" w:cs="Times New Roman"/>
          <w:sz w:val="28"/>
          <w:szCs w:val="28"/>
        </w:rPr>
        <w:t>торый вступает в силу с 01.09.2025</w:t>
      </w:r>
      <w:r w:rsidRPr="000571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5BBA" w:rsidRPr="008933BF" w:rsidRDefault="005E5BBA" w:rsidP="008933BF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BF">
        <w:rPr>
          <w:rFonts w:ascii="Times New Roman" w:eastAsia="Calibri" w:hAnsi="Times New Roman" w:cs="Times New Roman"/>
          <w:sz w:val="28"/>
          <w:szCs w:val="28"/>
        </w:rPr>
        <w:t>4. Опубликовать настоящее решение в бюллете</w:t>
      </w:r>
      <w:r w:rsidR="00B703BC" w:rsidRPr="008933BF">
        <w:rPr>
          <w:rFonts w:ascii="Times New Roman" w:eastAsia="Calibri" w:hAnsi="Times New Roman" w:cs="Times New Roman"/>
          <w:sz w:val="28"/>
          <w:szCs w:val="28"/>
        </w:rPr>
        <w:t>не «</w:t>
      </w:r>
      <w:r w:rsidRPr="008933BF">
        <w:rPr>
          <w:rFonts w:ascii="Times New Roman" w:eastAsia="Calibri" w:hAnsi="Times New Roman" w:cs="Times New Roman"/>
          <w:sz w:val="28"/>
          <w:szCs w:val="28"/>
        </w:rPr>
        <w:t>Официальный вестник Хво</w:t>
      </w:r>
      <w:r w:rsidR="00B703BC" w:rsidRPr="008933BF">
        <w:rPr>
          <w:rFonts w:ascii="Times New Roman" w:eastAsia="Calibri" w:hAnsi="Times New Roman" w:cs="Times New Roman"/>
          <w:sz w:val="28"/>
          <w:szCs w:val="28"/>
        </w:rPr>
        <w:t>йнинского муниципального округа»</w:t>
      </w:r>
      <w:r w:rsidRPr="008933BF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Хвойнинского муниципального округа в и</w:t>
      </w:r>
      <w:r w:rsidRPr="008933BF">
        <w:rPr>
          <w:rFonts w:ascii="Times New Roman" w:eastAsia="Calibri" w:hAnsi="Times New Roman" w:cs="Times New Roman"/>
          <w:sz w:val="28"/>
          <w:szCs w:val="28"/>
        </w:rPr>
        <w:t>н</w:t>
      </w:r>
      <w:r w:rsidRPr="008933BF">
        <w:rPr>
          <w:rFonts w:ascii="Times New Roman" w:eastAsia="Calibri" w:hAnsi="Times New Roman" w:cs="Times New Roman"/>
          <w:sz w:val="28"/>
          <w:szCs w:val="28"/>
        </w:rPr>
        <w:t>формаци</w:t>
      </w:r>
      <w:r w:rsidR="00B703BC" w:rsidRPr="008933BF">
        <w:rPr>
          <w:rFonts w:ascii="Times New Roman" w:eastAsia="Calibri" w:hAnsi="Times New Roman" w:cs="Times New Roman"/>
          <w:sz w:val="28"/>
          <w:szCs w:val="28"/>
        </w:rPr>
        <w:t>онно-телекоммуникационной сети «Интернет»</w:t>
      </w:r>
      <w:r w:rsidRPr="008933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67DE" w:rsidRDefault="006967DE" w:rsidP="006967DE">
      <w:pPr>
        <w:pStyle w:val="ConsPlusNonformat"/>
        <w:jc w:val="both"/>
        <w:rPr>
          <w:sz w:val="28"/>
          <w:szCs w:val="28"/>
        </w:rPr>
      </w:pPr>
    </w:p>
    <w:p w:rsidR="006967DE" w:rsidRPr="008933BF" w:rsidRDefault="006967DE" w:rsidP="006967D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967DE" w:rsidRPr="008933BF" w:rsidTr="00B277F9">
        <w:tc>
          <w:tcPr>
            <w:tcW w:w="4927" w:type="dxa"/>
            <w:hideMark/>
          </w:tcPr>
          <w:p w:rsidR="006967DE" w:rsidRPr="008933BF" w:rsidRDefault="006967DE" w:rsidP="00B277F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3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округа</w:t>
            </w:r>
          </w:p>
        </w:tc>
        <w:tc>
          <w:tcPr>
            <w:tcW w:w="4927" w:type="dxa"/>
            <w:hideMark/>
          </w:tcPr>
          <w:p w:rsidR="006967DE" w:rsidRPr="008933BF" w:rsidRDefault="006967DE" w:rsidP="00B277F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3BF">
              <w:rPr>
                <w:rFonts w:ascii="Times New Roman" w:hAnsi="Times New Roman" w:cs="Times New Roman"/>
                <w:b/>
                <w:sz w:val="28"/>
                <w:szCs w:val="28"/>
              </w:rPr>
              <w:t>С.А.Новоселова</w:t>
            </w:r>
          </w:p>
        </w:tc>
      </w:tr>
    </w:tbl>
    <w:p w:rsidR="006967DE" w:rsidRDefault="006967D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7DE" w:rsidRDefault="006967D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7DE" w:rsidRPr="00E8726A" w:rsidRDefault="007571BD" w:rsidP="007571BD">
      <w:pPr>
        <w:pStyle w:val="Standard"/>
        <w:tabs>
          <w:tab w:val="left" w:pos="300"/>
        </w:tabs>
        <w:rPr>
          <w:rFonts w:ascii="Times New Roman" w:hAnsi="Times New Roman" w:cs="Times New Roman"/>
          <w:bCs/>
          <w:sz w:val="28"/>
          <w:szCs w:val="28"/>
        </w:rPr>
      </w:pPr>
      <w:r w:rsidRPr="00E8726A">
        <w:rPr>
          <w:rFonts w:ascii="Times New Roman" w:hAnsi="Times New Roman" w:cs="Times New Roman"/>
          <w:bCs/>
          <w:sz w:val="28"/>
          <w:szCs w:val="28"/>
        </w:rPr>
        <w:t>Проект подготовил и завизировал:</w:t>
      </w:r>
    </w:p>
    <w:p w:rsidR="00E8726A" w:rsidRPr="00E8726A" w:rsidRDefault="00E8726A" w:rsidP="007571BD">
      <w:pPr>
        <w:pStyle w:val="Standard"/>
        <w:tabs>
          <w:tab w:val="left" w:pos="300"/>
        </w:tabs>
        <w:rPr>
          <w:rFonts w:ascii="Times New Roman" w:hAnsi="Times New Roman" w:cs="Times New Roman"/>
          <w:bCs/>
          <w:sz w:val="28"/>
          <w:szCs w:val="28"/>
        </w:rPr>
      </w:pPr>
      <w:r w:rsidRPr="00E8726A">
        <w:rPr>
          <w:rFonts w:ascii="Times New Roman" w:hAnsi="Times New Roman" w:cs="Times New Roman"/>
          <w:bCs/>
          <w:sz w:val="28"/>
          <w:szCs w:val="28"/>
        </w:rPr>
        <w:t>Главный служащий юр. отдела                                                  К.А. Вихрова</w:t>
      </w:r>
    </w:p>
    <w:p w:rsidR="00E8726A" w:rsidRDefault="00E8726A" w:rsidP="007571BD">
      <w:pPr>
        <w:pStyle w:val="Standard"/>
        <w:tabs>
          <w:tab w:val="left" w:pos="3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8726A" w:rsidRDefault="00E8726A" w:rsidP="00E8726A">
      <w:pPr>
        <w:pStyle w:val="Standard"/>
        <w:tabs>
          <w:tab w:val="left" w:pos="3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571BD" w:rsidRDefault="007571BD" w:rsidP="007571BD">
      <w:pPr>
        <w:pStyle w:val="Standard"/>
        <w:tabs>
          <w:tab w:val="left" w:pos="3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967DE" w:rsidRDefault="00EF1505" w:rsidP="00EF1505">
      <w:pPr>
        <w:pStyle w:val="Standard"/>
        <w:tabs>
          <w:tab w:val="left" w:pos="8420"/>
          <w:tab w:val="left" w:pos="895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Утверждено</w:t>
      </w:r>
    </w:p>
    <w:p w:rsidR="00EF1505" w:rsidRDefault="00EF1505" w:rsidP="00EF1505">
      <w:pPr>
        <w:pStyle w:val="Standard"/>
        <w:tabs>
          <w:tab w:val="left" w:pos="8420"/>
          <w:tab w:val="left" w:pos="895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решением Думы</w:t>
      </w:r>
    </w:p>
    <w:p w:rsidR="00EF1505" w:rsidRDefault="00EF1505" w:rsidP="00EF1505">
      <w:pPr>
        <w:pStyle w:val="Standard"/>
        <w:tabs>
          <w:tab w:val="left" w:pos="8420"/>
          <w:tab w:val="left" w:pos="895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Хвойнинского муниципального округа </w:t>
      </w:r>
    </w:p>
    <w:p w:rsidR="00EF1505" w:rsidRDefault="00EF1505" w:rsidP="00EF1505">
      <w:pPr>
        <w:pStyle w:val="Standard"/>
        <w:tabs>
          <w:tab w:val="left" w:pos="8420"/>
          <w:tab w:val="left" w:pos="895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от________№_____</w:t>
      </w:r>
    </w:p>
    <w:p w:rsidR="00EF1505" w:rsidRDefault="00EF1505" w:rsidP="00EF1505">
      <w:pPr>
        <w:pStyle w:val="Standard"/>
        <w:tabs>
          <w:tab w:val="left" w:pos="84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967DE" w:rsidRDefault="006967D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138" w:rsidRDefault="00B277F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B2138" w:rsidRDefault="00B277F9">
      <w:pPr>
        <w:pStyle w:val="Standar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муниципальном</w:t>
      </w:r>
      <w:r w:rsidR="00E8726A">
        <w:rPr>
          <w:rFonts w:ascii="Times New Roman" w:eastAsia="Calibri" w:hAnsi="Times New Roman" w:cs="Times New Roman"/>
          <w:b/>
          <w:sz w:val="28"/>
          <w:szCs w:val="28"/>
        </w:rPr>
        <w:t xml:space="preserve"> жилищном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контроле на территории</w:t>
      </w:r>
    </w:p>
    <w:p w:rsidR="003B2138" w:rsidRDefault="00022035">
      <w:pPr>
        <w:pStyle w:val="Standard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Хвойнинского</w:t>
      </w:r>
      <w:r w:rsidR="00B277F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Новгородской</w:t>
      </w:r>
      <w:r w:rsidR="00B277F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области</w:t>
      </w:r>
    </w:p>
    <w:p w:rsidR="003B2138" w:rsidRDefault="003B2138">
      <w:pPr>
        <w:pStyle w:val="Standard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3B2138" w:rsidRDefault="00B277F9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967D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3B2138" w:rsidRDefault="003B2138">
      <w:pPr>
        <w:pStyle w:val="Standard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ABF" w:rsidRPr="00881ABF" w:rsidRDefault="00B277F9">
      <w:pPr>
        <w:pStyle w:val="Standard"/>
        <w:jc w:val="both"/>
        <w:rPr>
          <w:rFonts w:ascii="Times New Roman" w:eastAsia="Calibri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1.1. Муниципальный </w:t>
      </w:r>
      <w:r w:rsidR="00E8726A">
        <w:rPr>
          <w:rFonts w:ascii="Times New Roman" w:eastAsia="Calibri" w:hAnsi="Times New Roman" w:cs="Times New Roman"/>
          <w:sz w:val="28"/>
          <w:szCs w:val="28"/>
        </w:rPr>
        <w:t xml:space="preserve">жилищный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 на территории </w:t>
      </w:r>
      <w:r w:rsidR="00022035">
        <w:rPr>
          <w:rFonts w:ascii="Times New Roman" w:eastAsia="Calibri" w:hAnsi="Times New Roman" w:cs="Times New Roman"/>
          <w:spacing w:val="-5"/>
          <w:sz w:val="28"/>
          <w:szCs w:val="28"/>
        </w:rPr>
        <w:t>Хвойнинского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муниципального округа </w:t>
      </w:r>
      <w:r w:rsidR="00022035">
        <w:rPr>
          <w:rFonts w:ascii="Times New Roman" w:eastAsia="Calibri" w:hAnsi="Times New Roman" w:cs="Times New Roman"/>
          <w:spacing w:val="-5"/>
          <w:sz w:val="28"/>
          <w:szCs w:val="28"/>
        </w:rPr>
        <w:t>Новгородской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</w:t>
      </w:r>
      <w:r w:rsidR="00E8726A">
        <w:rPr>
          <w:rFonts w:ascii="Times New Roman" w:eastAsia="Calibri" w:hAnsi="Times New Roman" w:cs="Times New Roman"/>
          <w:sz w:val="28"/>
          <w:szCs w:val="28"/>
        </w:rPr>
        <w:t xml:space="preserve">жилищный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02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Федеральный закон № 248-ФЗ)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1A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Жилищным Кодексом Российской Федерации, постановлением Правительства Российской Федерации от 13.08.200</w:t>
      </w:r>
      <w:r w:rsidR="00BF08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881A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491 «</w:t>
      </w:r>
      <w:r w:rsidR="00881ABF">
        <w:rPr>
          <w:rFonts w:ascii="Times New Roman" w:hAnsi="Times New Roman" w:cs="Times New Roman"/>
          <w:kern w:val="0"/>
          <w:sz w:val="28"/>
          <w:lang w:eastAsia="ru-RU" w:bidi="ar-SA"/>
        </w:rPr>
        <w:t>О</w:t>
      </w:r>
      <w:r w:rsidR="00881ABF" w:rsidRPr="00881ABF">
        <w:rPr>
          <w:rFonts w:ascii="Times New Roman" w:hAnsi="Times New Roman" w:cs="Times New Roman"/>
          <w:kern w:val="0"/>
          <w:sz w:val="28"/>
          <w:lang w:eastAsia="ru-RU" w:bidi="ar-SA"/>
        </w:rPr>
        <w:t>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881ABF">
        <w:rPr>
          <w:rFonts w:ascii="Times New Roman" w:hAnsi="Times New Roman" w:cs="Times New Roman"/>
          <w:kern w:val="0"/>
          <w:sz w:val="28"/>
          <w:lang w:eastAsia="ru-RU" w:bidi="ar-SA"/>
        </w:rPr>
        <w:t xml:space="preserve">» (далее </w:t>
      </w:r>
      <w:r w:rsidR="00BF081D">
        <w:rPr>
          <w:rFonts w:ascii="Times New Roman" w:hAnsi="Times New Roman" w:cs="Times New Roman"/>
          <w:kern w:val="0"/>
          <w:sz w:val="28"/>
          <w:lang w:eastAsia="ru-RU" w:bidi="ar-SA"/>
        </w:rPr>
        <w:t>–</w:t>
      </w:r>
      <w:r w:rsidR="00881ABF">
        <w:rPr>
          <w:rFonts w:ascii="Times New Roman" w:hAnsi="Times New Roman" w:cs="Times New Roman"/>
          <w:kern w:val="0"/>
          <w:sz w:val="28"/>
          <w:lang w:eastAsia="ru-RU" w:bidi="ar-SA"/>
        </w:rPr>
        <w:t xml:space="preserve"> </w:t>
      </w:r>
      <w:r w:rsidR="00BF081D">
        <w:rPr>
          <w:rFonts w:ascii="Times New Roman" w:hAnsi="Times New Roman" w:cs="Times New Roman"/>
          <w:kern w:val="0"/>
          <w:sz w:val="28"/>
          <w:lang w:eastAsia="ru-RU" w:bidi="ar-SA"/>
        </w:rPr>
        <w:t xml:space="preserve">Правила </w:t>
      </w:r>
      <w:r w:rsidR="00BF081D" w:rsidRPr="00881ABF">
        <w:rPr>
          <w:rFonts w:ascii="Times New Roman" w:hAnsi="Times New Roman" w:cs="Times New Roman"/>
          <w:kern w:val="0"/>
          <w:sz w:val="28"/>
          <w:lang w:eastAsia="ru-RU" w:bidi="ar-SA"/>
        </w:rPr>
        <w:t>содержания общего имущества в многоквартирном доме</w:t>
      </w:r>
      <w:r w:rsidR="00BF081D">
        <w:rPr>
          <w:rFonts w:ascii="Times New Roman" w:hAnsi="Times New Roman" w:cs="Times New Roman"/>
          <w:kern w:val="0"/>
          <w:sz w:val="28"/>
          <w:lang w:eastAsia="ru-RU" w:bidi="ar-SA"/>
        </w:rPr>
        <w:t>).</w:t>
      </w:r>
    </w:p>
    <w:p w:rsidR="00263614" w:rsidRDefault="00263614" w:rsidP="002636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 устанавливает порядок осуществления муниципального </w:t>
      </w:r>
      <w:r w:rsidR="00BF081D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BF0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Хвойнинского муниципального округа.</w:t>
      </w:r>
    </w:p>
    <w:p w:rsidR="00BF081D" w:rsidRDefault="00263614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Hlk193894235"/>
      <w:r w:rsidR="00B277F9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="00507C34">
        <w:rPr>
          <w:rFonts w:ascii="Times New Roman" w:eastAsia="Calibri" w:hAnsi="Times New Roman" w:cs="Times New Roman"/>
          <w:sz w:val="28"/>
          <w:szCs w:val="28"/>
        </w:rPr>
        <w:t xml:space="preserve"> жилищный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 контроль осуществляется посредством профилактики нарушений обязательных требований, организации и проведения контрольных </w:t>
      </w:r>
      <w:r w:rsidR="00D3523A">
        <w:rPr>
          <w:rFonts w:ascii="Times New Roman" w:eastAsia="Calibri" w:hAnsi="Times New Roman" w:cs="Times New Roman"/>
          <w:sz w:val="28"/>
          <w:szCs w:val="28"/>
        </w:rPr>
        <w:t xml:space="preserve">(надзорных) </w:t>
      </w:r>
      <w:r w:rsidR="00B277F9">
        <w:rPr>
          <w:rFonts w:ascii="Times New Roman" w:eastAsia="Calibri" w:hAnsi="Times New Roman" w:cs="Times New Roman"/>
          <w:sz w:val="28"/>
          <w:szCs w:val="28"/>
        </w:rPr>
        <w:t>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  <w:bookmarkEnd w:id="0"/>
    </w:p>
    <w:p w:rsidR="00BF081D" w:rsidRDefault="00263614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1D">
        <w:rPr>
          <w:rFonts w:ascii="Times New Roman" w:eastAsia="Calibri" w:hAnsi="Times New Roman" w:cs="Times New Roman"/>
          <w:sz w:val="28"/>
          <w:szCs w:val="28"/>
        </w:rPr>
        <w:t>1.4</w:t>
      </w:r>
      <w:r w:rsidR="00B277F9" w:rsidRPr="00BF08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081D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 жилищного законодательства в отношении объектов </w:t>
      </w:r>
      <w:r w:rsidR="00BF081D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фонда:</w:t>
      </w:r>
      <w:bookmarkStart w:id="1" w:name="P46"/>
      <w:bookmarkEnd w:id="1"/>
    </w:p>
    <w:p w:rsidR="00BF081D" w:rsidRDefault="00BF081D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F081D" w:rsidRDefault="00BF081D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BF081D" w:rsidRDefault="00BF081D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F081D" w:rsidRDefault="00BF081D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F081D" w:rsidRDefault="00BF081D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F081D" w:rsidRDefault="00BF081D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F081D" w:rsidRDefault="00BF081D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F081D" w:rsidRDefault="00BF081D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F081D" w:rsidRDefault="00BF081D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F081D" w:rsidRDefault="00BF081D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  <w:bookmarkStart w:id="2" w:name="P56"/>
      <w:bookmarkEnd w:id="2"/>
    </w:p>
    <w:p w:rsidR="00BF081D" w:rsidRDefault="00BF081D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3B2138" w:rsidRDefault="00B277F9" w:rsidP="00B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предмет муниципального</w:t>
      </w:r>
      <w:r w:rsidR="00BF081D">
        <w:rPr>
          <w:rFonts w:ascii="Times New Roman" w:hAnsi="Times New Roman" w:cs="Times New Roman"/>
          <w:sz w:val="28"/>
          <w:szCs w:val="28"/>
        </w:rPr>
        <w:t xml:space="preserve"> 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B2138" w:rsidRDefault="00611036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611036">
        <w:rPr>
          <w:rFonts w:ascii="Times New Roman" w:hAnsi="Times New Roman" w:cs="Times New Roman"/>
          <w:sz w:val="28"/>
          <w:szCs w:val="28"/>
        </w:rPr>
        <w:t>5</w:t>
      </w:r>
      <w:r w:rsidR="00B277F9">
        <w:rPr>
          <w:rFonts w:ascii="Times New Roman" w:hAnsi="Times New Roman" w:cs="Times New Roman"/>
          <w:sz w:val="28"/>
          <w:szCs w:val="28"/>
        </w:rPr>
        <w:t xml:space="preserve">. </w:t>
      </w:r>
      <w:r w:rsidR="00B277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Муниципальный </w:t>
      </w:r>
      <w:r w:rsidR="00BF08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жилищный </w:t>
      </w:r>
      <w:r w:rsidR="00B277F9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осуществляется администрацией</w:t>
      </w:r>
      <w:r w:rsidR="00B277F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22035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Хвойнинского</w:t>
      </w:r>
      <w:r w:rsidR="00B277F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муниципального округа </w:t>
      </w:r>
      <w:r w:rsidR="00022035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Новгородской</w:t>
      </w:r>
      <w:r w:rsidR="00B277F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области </w:t>
      </w:r>
      <w:r w:rsidR="00B277F9" w:rsidRPr="00B978FB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(</w:t>
      </w:r>
      <w:r w:rsidR="000F2202" w:rsidRPr="00B978FB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далее - </w:t>
      </w:r>
      <w:r w:rsidR="00B54B8E" w:rsidRPr="00B978FB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Контрольный </w:t>
      </w:r>
      <w:r w:rsidR="00B978FB" w:rsidRPr="00B978FB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(надзорный) </w:t>
      </w:r>
      <w:r w:rsidR="00B54B8E" w:rsidRPr="00B978FB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орган</w:t>
      </w:r>
      <w:r w:rsidR="00B277F9" w:rsidRPr="00B978FB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)</w:t>
      </w:r>
      <w:r w:rsidR="00B277F9" w:rsidRPr="00B978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8601B" w:rsidRDefault="00611036" w:rsidP="00BF0B71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Pr="0061103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277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77F9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="00BF081D">
        <w:rPr>
          <w:rFonts w:ascii="Times New Roman" w:eastAsia="Calibri" w:hAnsi="Times New Roman" w:cs="Times New Roman"/>
          <w:sz w:val="28"/>
          <w:szCs w:val="28"/>
        </w:rPr>
        <w:t xml:space="preserve"> жилищный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 контроль </w:t>
      </w:r>
      <w:r w:rsidR="00575C10">
        <w:rPr>
          <w:rFonts w:ascii="Times New Roman" w:eastAsia="Calibri" w:hAnsi="Times New Roman" w:cs="Times New Roman"/>
          <w:sz w:val="28"/>
          <w:szCs w:val="28"/>
        </w:rPr>
        <w:t xml:space="preserve">от имени Администрации Хвойнинского муниципального округа 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вправе осуществлять </w:t>
      </w:r>
      <w:r w:rsidR="00BF0B71">
        <w:rPr>
          <w:rFonts w:ascii="Times New Roman" w:eastAsia="Calibri" w:hAnsi="Times New Roman" w:cs="Times New Roman"/>
          <w:sz w:val="28"/>
          <w:szCs w:val="28"/>
        </w:rPr>
        <w:t xml:space="preserve">юридический отдел Администрации Хвойнинского муниципального округа, а также </w:t>
      </w:r>
      <w:r w:rsidR="00B54B8E">
        <w:rPr>
          <w:rFonts w:ascii="Times New Roman" w:eastAsia="Calibri" w:hAnsi="Times New Roman" w:cs="Times New Roman"/>
          <w:sz w:val="28"/>
          <w:szCs w:val="28"/>
        </w:rPr>
        <w:t>Дол</w:t>
      </w:r>
      <w:r w:rsidR="00CA3325">
        <w:rPr>
          <w:rFonts w:ascii="Times New Roman" w:eastAsia="Calibri" w:hAnsi="Times New Roman" w:cs="Times New Roman"/>
          <w:sz w:val="28"/>
          <w:szCs w:val="28"/>
        </w:rPr>
        <w:t>жн</w:t>
      </w:r>
      <w:r w:rsidR="00B54B8E">
        <w:rPr>
          <w:rFonts w:ascii="Times New Roman" w:eastAsia="Calibri" w:hAnsi="Times New Roman" w:cs="Times New Roman"/>
          <w:sz w:val="28"/>
          <w:szCs w:val="28"/>
        </w:rPr>
        <w:t>остные лица</w:t>
      </w:r>
      <w:r w:rsidR="000F2202" w:rsidRPr="003650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5058" w:rsidRPr="00365058">
        <w:rPr>
          <w:rFonts w:ascii="Times New Roman" w:eastAsia="Calibri" w:hAnsi="Times New Roman" w:cs="Times New Roman"/>
          <w:sz w:val="28"/>
          <w:szCs w:val="28"/>
        </w:rPr>
        <w:t xml:space="preserve">определенные распоряжением Администрации Хвойнинского муниципального </w:t>
      </w:r>
      <w:r w:rsidR="00365058" w:rsidRPr="00365058">
        <w:rPr>
          <w:rFonts w:ascii="Times New Roman" w:eastAsia="Calibri" w:hAnsi="Times New Roman" w:cs="Times New Roman"/>
          <w:sz w:val="28"/>
          <w:szCs w:val="28"/>
        </w:rPr>
        <w:lastRenderedPageBreak/>
        <w:t>округа от 11.03.2025 №</w:t>
      </w:r>
      <w:r w:rsidR="00BF0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058" w:rsidRPr="00365058">
        <w:rPr>
          <w:rFonts w:ascii="Times New Roman" w:eastAsia="Calibri" w:hAnsi="Times New Roman" w:cs="Times New Roman"/>
          <w:sz w:val="28"/>
          <w:szCs w:val="28"/>
        </w:rPr>
        <w:t>93-рл «О назначении ответственных лиц, уполномоченных осуществлять муниципальный контроль»</w:t>
      </w:r>
      <w:r w:rsidR="00C8601B" w:rsidRPr="00C8601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C8601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(далее – </w:t>
      </w:r>
      <w:r w:rsidR="001856F0">
        <w:rPr>
          <w:rFonts w:ascii="Times New Roman" w:eastAsia="Calibri" w:hAnsi="Times New Roman" w:cs="Times New Roman"/>
          <w:spacing w:val="-5"/>
          <w:sz w:val="28"/>
          <w:szCs w:val="28"/>
        </w:rPr>
        <w:t>Инспектор</w:t>
      </w:r>
      <w:r w:rsidR="00B54B8E">
        <w:rPr>
          <w:rFonts w:ascii="Times New Roman" w:eastAsia="Calibri" w:hAnsi="Times New Roman" w:cs="Times New Roman"/>
          <w:spacing w:val="-5"/>
          <w:sz w:val="28"/>
          <w:szCs w:val="28"/>
        </w:rPr>
        <w:t>, Должностные лица</w:t>
      </w:r>
      <w:r w:rsidR="00C8601B">
        <w:rPr>
          <w:rFonts w:ascii="Times New Roman" w:eastAsia="Calibri" w:hAnsi="Times New Roman" w:cs="Times New Roman"/>
          <w:spacing w:val="-5"/>
          <w:sz w:val="28"/>
          <w:szCs w:val="28"/>
        </w:rPr>
        <w:t>)</w:t>
      </w:r>
      <w:r w:rsidR="00365058" w:rsidRPr="003650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5395" w:rsidRPr="001856F0" w:rsidRDefault="00435395" w:rsidP="00435395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6F0">
        <w:rPr>
          <w:rFonts w:ascii="Times New Roman" w:eastAsia="Calibri" w:hAnsi="Times New Roman" w:cs="Times New Roman"/>
          <w:sz w:val="28"/>
          <w:szCs w:val="28"/>
        </w:rPr>
        <w:t xml:space="preserve">1.7. Должностными лицами </w:t>
      </w:r>
      <w:r w:rsidR="009F6E45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 w:rsidRPr="001856F0">
        <w:rPr>
          <w:rFonts w:ascii="Times New Roman" w:eastAsia="Calibri" w:hAnsi="Times New Roman" w:cs="Times New Roman"/>
          <w:sz w:val="28"/>
          <w:szCs w:val="28"/>
        </w:rPr>
        <w:t>, являются руководитель, заместитель руководител</w:t>
      </w:r>
      <w:r w:rsidR="00B54B8E" w:rsidRPr="001856F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9F6E45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 w:rsidR="002845C4" w:rsidRPr="001856F0">
        <w:rPr>
          <w:rFonts w:ascii="Times New Roman" w:eastAsia="Calibri" w:hAnsi="Times New Roman" w:cs="Times New Roman"/>
          <w:sz w:val="28"/>
          <w:szCs w:val="28"/>
        </w:rPr>
        <w:t>, лицо их замещающее,</w:t>
      </w:r>
      <w:r w:rsidRPr="001856F0">
        <w:rPr>
          <w:rFonts w:ascii="Times New Roman" w:eastAsia="Calibri" w:hAnsi="Times New Roman" w:cs="Times New Roman"/>
          <w:sz w:val="28"/>
          <w:szCs w:val="28"/>
        </w:rPr>
        <w:t xml:space="preserve"> уполномоченные на принятие решения о проведении следующих контрольных (надзорных) мероприятий</w:t>
      </w:r>
      <w:r w:rsidR="00205E96" w:rsidRPr="001856F0">
        <w:rPr>
          <w:rFonts w:ascii="Times New Roman" w:eastAsia="Calibri" w:hAnsi="Times New Roman" w:cs="Times New Roman"/>
          <w:sz w:val="28"/>
          <w:szCs w:val="28"/>
        </w:rPr>
        <w:t xml:space="preserve"> (далее – Уполномоченные Должностные лица </w:t>
      </w:r>
      <w:r w:rsidR="009F6E45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 w:rsidR="00205E96" w:rsidRPr="001856F0">
        <w:rPr>
          <w:rFonts w:ascii="Times New Roman" w:eastAsia="Calibri" w:hAnsi="Times New Roman" w:cs="Times New Roman"/>
          <w:sz w:val="28"/>
          <w:szCs w:val="28"/>
        </w:rPr>
        <w:t>)</w:t>
      </w:r>
      <w:r w:rsidRPr="001856F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35395" w:rsidRPr="001856F0" w:rsidRDefault="00435395" w:rsidP="00435395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6F0">
        <w:rPr>
          <w:rFonts w:ascii="Times New Roman" w:eastAsia="Calibri" w:hAnsi="Times New Roman" w:cs="Times New Roman"/>
          <w:sz w:val="28"/>
          <w:szCs w:val="28"/>
        </w:rPr>
        <w:t>- о проведении контрольных (надзорных) мероприятий со взаимодействием;</w:t>
      </w:r>
    </w:p>
    <w:p w:rsidR="00435395" w:rsidRPr="001856F0" w:rsidRDefault="00435395" w:rsidP="00435395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6F0">
        <w:rPr>
          <w:rFonts w:ascii="Times New Roman" w:eastAsia="Calibri" w:hAnsi="Times New Roman" w:cs="Times New Roman"/>
          <w:sz w:val="28"/>
          <w:szCs w:val="28"/>
        </w:rPr>
        <w:t xml:space="preserve"> - о проведении профилактических мероприятий; </w:t>
      </w:r>
    </w:p>
    <w:p w:rsidR="00CA3325" w:rsidRPr="001856F0" w:rsidRDefault="00435395" w:rsidP="00CA3325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6F0">
        <w:rPr>
          <w:rFonts w:ascii="Times New Roman" w:eastAsia="Calibri" w:hAnsi="Times New Roman" w:cs="Times New Roman"/>
          <w:sz w:val="28"/>
          <w:szCs w:val="28"/>
        </w:rPr>
        <w:t>- о выдаче задания на проведение контрольного (надзорного) мероприятия без взаимодействия.</w:t>
      </w:r>
    </w:p>
    <w:p w:rsidR="00D3523A" w:rsidRDefault="00435395" w:rsidP="00D3523A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="001856F0"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="00C8601B" w:rsidRPr="00C8601B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муниципального </w:t>
      </w:r>
      <w:r w:rsidR="00BF081D">
        <w:rPr>
          <w:rFonts w:ascii="Times New Roman" w:eastAsia="Calibri" w:hAnsi="Times New Roman" w:cs="Times New Roman"/>
          <w:sz w:val="28"/>
          <w:szCs w:val="28"/>
        </w:rPr>
        <w:t xml:space="preserve">жилищного </w:t>
      </w:r>
      <w:r w:rsidR="00C8601B" w:rsidRPr="00C8601B">
        <w:rPr>
          <w:rFonts w:ascii="Times New Roman" w:eastAsia="Calibri" w:hAnsi="Times New Roman" w:cs="Times New Roman"/>
          <w:sz w:val="28"/>
          <w:szCs w:val="28"/>
        </w:rPr>
        <w:t xml:space="preserve">контроля имеет права, обязанности и несет ответственность в соответствии с Федеральным законом № 248-ФЗ </w:t>
      </w:r>
      <w:r w:rsidR="00C8601B" w:rsidRPr="00D3523A">
        <w:rPr>
          <w:rFonts w:ascii="Times New Roman" w:hAnsi="Times New Roman" w:cs="Times New Roman"/>
          <w:sz w:val="28"/>
          <w:szCs w:val="28"/>
        </w:rPr>
        <w:t>и иными федеральными законами.</w:t>
      </w:r>
    </w:p>
    <w:p w:rsidR="004143D0" w:rsidRDefault="001856F0" w:rsidP="004143D0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pt-defaultparagraphfont-000003"/>
          <w:color w:val="000000"/>
          <w:sz w:val="28"/>
          <w:szCs w:val="28"/>
        </w:rPr>
        <w:t>Дол</w:t>
      </w:r>
      <w:r w:rsidR="00B54B8E">
        <w:rPr>
          <w:rStyle w:val="pt-defaultparagraphfont-000003"/>
          <w:color w:val="000000"/>
          <w:sz w:val="28"/>
          <w:szCs w:val="28"/>
        </w:rPr>
        <w:t>ж</w:t>
      </w:r>
      <w:r>
        <w:rPr>
          <w:rStyle w:val="pt-defaultparagraphfont-000003"/>
          <w:color w:val="000000"/>
          <w:sz w:val="28"/>
          <w:szCs w:val="28"/>
        </w:rPr>
        <w:t>н</w:t>
      </w:r>
      <w:r w:rsidR="00B54B8E">
        <w:rPr>
          <w:rStyle w:val="pt-defaultparagraphfont-000003"/>
          <w:color w:val="000000"/>
          <w:sz w:val="28"/>
          <w:szCs w:val="28"/>
        </w:rPr>
        <w:t>остные лица</w:t>
      </w:r>
      <w:r w:rsidR="004143D0">
        <w:rPr>
          <w:rStyle w:val="pt-defaultparagraphfont-000003"/>
          <w:color w:val="000000"/>
          <w:sz w:val="28"/>
          <w:szCs w:val="28"/>
        </w:rPr>
        <w:t xml:space="preserve"> органа муниципального</w:t>
      </w:r>
      <w:r w:rsidR="00BF081D">
        <w:rPr>
          <w:rStyle w:val="pt-defaultparagraphfont-000003"/>
          <w:color w:val="000000"/>
          <w:sz w:val="28"/>
          <w:szCs w:val="28"/>
        </w:rPr>
        <w:t xml:space="preserve"> жилищного</w:t>
      </w:r>
      <w:r w:rsidR="004143D0">
        <w:rPr>
          <w:rStyle w:val="pt-defaultparagraphfont-000003"/>
          <w:color w:val="000000"/>
          <w:sz w:val="28"/>
          <w:szCs w:val="28"/>
        </w:rPr>
        <w:t xml:space="preserve"> контроля, наряду с правами, установленными </w:t>
      </w:r>
      <w:r w:rsidR="002E692A" w:rsidRPr="001856F0">
        <w:rPr>
          <w:rFonts w:eastAsia="Calibri"/>
          <w:sz w:val="28"/>
          <w:szCs w:val="28"/>
        </w:rPr>
        <w:t>частью 2 статьи 29 Федерального закона № 248-ФЗ</w:t>
      </w:r>
      <w:r w:rsidR="004143D0" w:rsidRPr="001856F0">
        <w:rPr>
          <w:rStyle w:val="pt-defaultparagraphfont-000003"/>
          <w:color w:val="000000"/>
          <w:sz w:val="28"/>
          <w:szCs w:val="28"/>
        </w:rPr>
        <w:t>, им</w:t>
      </w:r>
      <w:r w:rsidR="004143D0" w:rsidRPr="001856F0">
        <w:rPr>
          <w:rStyle w:val="pt-defaultparagraphfont-000003"/>
          <w:color w:val="000000"/>
          <w:sz w:val="28"/>
          <w:szCs w:val="28"/>
        </w:rPr>
        <w:t>е</w:t>
      </w:r>
      <w:r w:rsidR="004143D0" w:rsidRPr="001856F0">
        <w:rPr>
          <w:rStyle w:val="pt-defaultparagraphfont-000003"/>
          <w:color w:val="000000"/>
          <w:sz w:val="28"/>
          <w:szCs w:val="28"/>
        </w:rPr>
        <w:t>ют право:</w:t>
      </w:r>
      <w:r w:rsidR="004143D0">
        <w:rPr>
          <w:rFonts w:ascii="Calibri" w:hAnsi="Calibri" w:cs="Calibri"/>
          <w:color w:val="000000"/>
          <w:sz w:val="28"/>
          <w:szCs w:val="28"/>
        </w:rPr>
        <w:t> </w:t>
      </w:r>
      <w:r w:rsidR="004143D0">
        <w:rPr>
          <w:rStyle w:val="pt-defaultparagraphfont-000006"/>
          <w:i/>
          <w:iCs/>
          <w:color w:val="000000"/>
          <w:sz w:val="28"/>
          <w:szCs w:val="28"/>
        </w:rPr>
        <w:t> </w:t>
      </w:r>
    </w:p>
    <w:p w:rsidR="004143D0" w:rsidRDefault="002845C4" w:rsidP="004143D0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pt-defaultparagraphfont-000003"/>
          <w:color w:val="000000"/>
          <w:sz w:val="28"/>
          <w:szCs w:val="28"/>
        </w:rPr>
        <w:t xml:space="preserve">- </w:t>
      </w:r>
      <w:r w:rsidR="004143D0">
        <w:rPr>
          <w:rStyle w:val="pt-defaultparagraphfont-000003"/>
          <w:color w:val="000000"/>
          <w:sz w:val="28"/>
          <w:szCs w:val="28"/>
        </w:rPr>
        <w:t>запрашивать в соответствии со своей компетенцией и безвозмездно получать от федеральных органов исполнительной власти и их территориальных органов, г</w:t>
      </w:r>
      <w:r w:rsidR="004143D0">
        <w:rPr>
          <w:rStyle w:val="pt-defaultparagraphfont-000003"/>
          <w:color w:val="000000"/>
          <w:sz w:val="28"/>
          <w:szCs w:val="28"/>
        </w:rPr>
        <w:t>о</w:t>
      </w:r>
      <w:r w:rsidR="004143D0">
        <w:rPr>
          <w:rStyle w:val="pt-defaultparagraphfont-000003"/>
          <w:color w:val="000000"/>
          <w:sz w:val="28"/>
          <w:szCs w:val="28"/>
        </w:rPr>
        <w:t>сударственных органов, органов исполнительной власти субъектов Российской Ф</w:t>
      </w:r>
      <w:r w:rsidR="004143D0">
        <w:rPr>
          <w:rStyle w:val="pt-defaultparagraphfont-000003"/>
          <w:color w:val="000000"/>
          <w:sz w:val="28"/>
          <w:szCs w:val="28"/>
        </w:rPr>
        <w:t>е</w:t>
      </w:r>
      <w:r w:rsidR="004143D0">
        <w:rPr>
          <w:rStyle w:val="pt-defaultparagraphfont-000003"/>
          <w:color w:val="000000"/>
          <w:sz w:val="28"/>
          <w:szCs w:val="28"/>
        </w:rPr>
        <w:t>дерации, органов местного самоуправления либо подведомственных государстве</w:t>
      </w:r>
      <w:r w:rsidR="004143D0">
        <w:rPr>
          <w:rStyle w:val="pt-defaultparagraphfont-000003"/>
          <w:color w:val="000000"/>
          <w:sz w:val="28"/>
          <w:szCs w:val="28"/>
        </w:rPr>
        <w:t>н</w:t>
      </w:r>
      <w:r w:rsidR="004143D0">
        <w:rPr>
          <w:rStyle w:val="pt-defaultparagraphfont-000003"/>
          <w:color w:val="000000"/>
          <w:sz w:val="28"/>
          <w:szCs w:val="28"/>
        </w:rPr>
        <w:t>ным органам или органам местного самоуправления организаций,</w:t>
      </w:r>
      <w:r w:rsidR="004143D0">
        <w:rPr>
          <w:rFonts w:ascii="Calibri" w:hAnsi="Calibri" w:cs="Calibri"/>
          <w:color w:val="000000"/>
          <w:sz w:val="28"/>
          <w:szCs w:val="28"/>
        </w:rPr>
        <w:t> </w:t>
      </w:r>
      <w:r w:rsidR="004143D0">
        <w:rPr>
          <w:rStyle w:val="pt-defaultparagraphfont-000010"/>
          <w:rFonts w:ascii="Calibri" w:hAnsi="Calibri" w:cs="Calibri"/>
          <w:color w:val="000000"/>
          <w:sz w:val="22"/>
          <w:szCs w:val="22"/>
        </w:rPr>
        <w:t> </w:t>
      </w:r>
      <w:r w:rsidR="004143D0">
        <w:rPr>
          <w:rFonts w:ascii="Calibri" w:hAnsi="Calibri" w:cs="Calibri"/>
          <w:color w:val="000000"/>
          <w:sz w:val="28"/>
          <w:szCs w:val="28"/>
        </w:rPr>
        <w:t> </w:t>
      </w:r>
      <w:r w:rsidR="004143D0">
        <w:rPr>
          <w:rStyle w:val="pt-defaultparagraphfont-000003"/>
          <w:color w:val="000000"/>
          <w:sz w:val="28"/>
          <w:szCs w:val="28"/>
        </w:rPr>
        <w:t> необходимые для проведения контрольных (надзорных) мероприятий сведения и материалы, в том числе документы, удостоверяющие права на производственные объекты, а также сведения о собственниках  производственных объектов, в части, относящейся к предмету контроля;</w:t>
      </w:r>
    </w:p>
    <w:p w:rsidR="004143D0" w:rsidRDefault="002845C4" w:rsidP="004143D0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pt-defaultparagraphfont-000008"/>
          <w:color w:val="000000"/>
          <w:sz w:val="28"/>
          <w:szCs w:val="28"/>
        </w:rPr>
        <w:t xml:space="preserve">- </w:t>
      </w:r>
      <w:r w:rsidR="004143D0">
        <w:rPr>
          <w:rStyle w:val="pt-defaultparagraphfont-000008"/>
          <w:color w:val="000000"/>
          <w:sz w:val="28"/>
          <w:szCs w:val="28"/>
        </w:rPr>
        <w:t>привлекать при необходимости в установленном порядке для проведения ко</w:t>
      </w:r>
      <w:r w:rsidR="004143D0">
        <w:rPr>
          <w:rStyle w:val="pt-defaultparagraphfont-000008"/>
          <w:color w:val="000000"/>
          <w:sz w:val="28"/>
          <w:szCs w:val="28"/>
        </w:rPr>
        <w:t>н</w:t>
      </w:r>
      <w:r w:rsidR="004143D0">
        <w:rPr>
          <w:rStyle w:val="pt-defaultparagraphfont-000008"/>
          <w:color w:val="000000"/>
          <w:sz w:val="28"/>
          <w:szCs w:val="28"/>
        </w:rPr>
        <w:t>трольных (надзорных) мероприятий специалистов, экспертов, свидетелей;</w:t>
      </w:r>
    </w:p>
    <w:p w:rsidR="004143D0" w:rsidRDefault="002845C4" w:rsidP="004143D0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pt-defaultparagraphfont-000003"/>
          <w:color w:val="000000"/>
          <w:sz w:val="28"/>
          <w:szCs w:val="28"/>
        </w:rPr>
        <w:t xml:space="preserve">- </w:t>
      </w:r>
      <w:r w:rsidR="004143D0">
        <w:rPr>
          <w:rStyle w:val="pt-defaultparagraphfont-000003"/>
          <w:color w:val="000000"/>
          <w:sz w:val="28"/>
          <w:szCs w:val="28"/>
        </w:rPr>
        <w:t>обращаться в органы прокуратуры, органы полиции</w:t>
      </w:r>
      <w:r w:rsidR="001856F0" w:rsidRPr="001856F0">
        <w:rPr>
          <w:rStyle w:val="pt-defaultparagraphfont-000011"/>
          <w:color w:val="000000"/>
          <w:sz w:val="28"/>
          <w:szCs w:val="28"/>
        </w:rPr>
        <w:t xml:space="preserve"> </w:t>
      </w:r>
      <w:r w:rsidR="001856F0" w:rsidRPr="002845C4">
        <w:rPr>
          <w:rStyle w:val="pt-defaultparagraphfont-000011"/>
          <w:color w:val="000000"/>
          <w:sz w:val="28"/>
          <w:szCs w:val="28"/>
        </w:rPr>
        <w:t>в соответствии с Фед</w:t>
      </w:r>
      <w:r w:rsidR="001856F0" w:rsidRPr="002845C4">
        <w:rPr>
          <w:rStyle w:val="pt-defaultparagraphfont-000011"/>
          <w:color w:val="000000"/>
          <w:sz w:val="28"/>
          <w:szCs w:val="28"/>
        </w:rPr>
        <w:t>е</w:t>
      </w:r>
      <w:r w:rsidR="001856F0" w:rsidRPr="002845C4">
        <w:rPr>
          <w:rStyle w:val="pt-defaultparagraphfont-000011"/>
          <w:color w:val="000000"/>
          <w:sz w:val="28"/>
          <w:szCs w:val="28"/>
        </w:rPr>
        <w:t>ральным законом</w:t>
      </w:r>
      <w:r w:rsidR="001856F0">
        <w:rPr>
          <w:rStyle w:val="pt-defaultparagraphfont-000011"/>
          <w:color w:val="000000"/>
          <w:sz w:val="28"/>
          <w:szCs w:val="28"/>
        </w:rPr>
        <w:t xml:space="preserve"> от 7 февраля 2011 года № 3-ФЗ «О полиции»</w:t>
      </w:r>
      <w:r w:rsidR="001856F0">
        <w:rPr>
          <w:rStyle w:val="pt-defaultparagraphfont-000003"/>
          <w:color w:val="000000"/>
          <w:sz w:val="28"/>
          <w:szCs w:val="28"/>
        </w:rPr>
        <w:t>, в том числе</w:t>
      </w:r>
      <w:r w:rsidR="001856F0" w:rsidRPr="001856F0">
        <w:rPr>
          <w:rStyle w:val="pt-defaultparagraphfont-000011"/>
          <w:color w:val="000000"/>
          <w:sz w:val="28"/>
          <w:szCs w:val="28"/>
        </w:rPr>
        <w:t xml:space="preserve"> </w:t>
      </w:r>
      <w:r w:rsidR="001856F0" w:rsidRPr="002845C4">
        <w:rPr>
          <w:rStyle w:val="pt-defaultparagraphfont-000011"/>
          <w:color w:val="000000"/>
          <w:sz w:val="28"/>
          <w:szCs w:val="28"/>
        </w:rPr>
        <w:t>в случ</w:t>
      </w:r>
      <w:r w:rsidR="001856F0" w:rsidRPr="002845C4">
        <w:rPr>
          <w:rStyle w:val="pt-defaultparagraphfont-000011"/>
          <w:color w:val="000000"/>
          <w:sz w:val="28"/>
          <w:szCs w:val="28"/>
        </w:rPr>
        <w:t>а</w:t>
      </w:r>
      <w:r w:rsidR="001856F0" w:rsidRPr="002845C4">
        <w:rPr>
          <w:rStyle w:val="pt-defaultparagraphfont-000011"/>
          <w:color w:val="000000"/>
          <w:sz w:val="28"/>
          <w:szCs w:val="28"/>
        </w:rPr>
        <w:t xml:space="preserve">ях, если </w:t>
      </w:r>
      <w:r w:rsidR="001856F0">
        <w:rPr>
          <w:rStyle w:val="pt-defaultparagraphfont-000011"/>
          <w:color w:val="000000"/>
          <w:sz w:val="28"/>
          <w:szCs w:val="28"/>
        </w:rPr>
        <w:t>Инспектор</w:t>
      </w:r>
      <w:r w:rsidR="001856F0" w:rsidRPr="002845C4">
        <w:rPr>
          <w:rStyle w:val="pt-defaultparagraphfont-000011"/>
          <w:color w:val="000000"/>
          <w:sz w:val="28"/>
          <w:szCs w:val="28"/>
        </w:rPr>
        <w:t>у оказывается противодействие или угрожает опасность</w:t>
      </w:r>
      <w:r w:rsidR="001856F0">
        <w:rPr>
          <w:rStyle w:val="pt-defaultparagraphfont-000011"/>
          <w:color w:val="000000"/>
          <w:sz w:val="28"/>
          <w:szCs w:val="28"/>
        </w:rPr>
        <w:t>,</w:t>
      </w:r>
      <w:r w:rsidR="004143D0">
        <w:rPr>
          <w:rStyle w:val="pt-defaultparagraphfont-000003"/>
          <w:color w:val="000000"/>
          <w:sz w:val="28"/>
          <w:szCs w:val="28"/>
        </w:rPr>
        <w:t xml:space="preserve"> за с</w:t>
      </w:r>
      <w:r w:rsidR="004143D0">
        <w:rPr>
          <w:rStyle w:val="pt-defaultparagraphfont-000003"/>
          <w:color w:val="000000"/>
          <w:sz w:val="28"/>
          <w:szCs w:val="28"/>
        </w:rPr>
        <w:t>о</w:t>
      </w:r>
      <w:r w:rsidR="004143D0">
        <w:rPr>
          <w:rStyle w:val="pt-defaultparagraphfont-000003"/>
          <w:color w:val="000000"/>
          <w:sz w:val="28"/>
          <w:szCs w:val="28"/>
        </w:rPr>
        <w:t>дейс</w:t>
      </w:r>
      <w:r w:rsidR="004143D0">
        <w:rPr>
          <w:rStyle w:val="pt-defaultparagraphfont-000003"/>
          <w:color w:val="000000"/>
          <w:sz w:val="28"/>
          <w:szCs w:val="28"/>
        </w:rPr>
        <w:t>т</w:t>
      </w:r>
      <w:r w:rsidR="004143D0">
        <w:rPr>
          <w:rStyle w:val="pt-defaultparagraphfont-000003"/>
          <w:color w:val="000000"/>
          <w:sz w:val="28"/>
          <w:szCs w:val="28"/>
        </w:rPr>
        <w:t>вием в установлении лиц, виновных в нарушении обязательных требований, уст</w:t>
      </w:r>
      <w:r w:rsidR="004143D0">
        <w:rPr>
          <w:rStyle w:val="pt-defaultparagraphfont-000003"/>
          <w:color w:val="000000"/>
          <w:sz w:val="28"/>
          <w:szCs w:val="28"/>
        </w:rPr>
        <w:t>а</w:t>
      </w:r>
      <w:r w:rsidR="004143D0">
        <w:rPr>
          <w:rStyle w:val="pt-defaultparagraphfont-000003"/>
          <w:color w:val="000000"/>
          <w:sz w:val="28"/>
          <w:szCs w:val="28"/>
        </w:rPr>
        <w:t xml:space="preserve">новленных </w:t>
      </w:r>
      <w:r w:rsidR="004143D0" w:rsidRPr="00582CFE">
        <w:rPr>
          <w:rStyle w:val="pt-defaultparagraphfont-000003"/>
          <w:color w:val="000000"/>
          <w:sz w:val="28"/>
          <w:szCs w:val="28"/>
        </w:rPr>
        <w:t>Правилами</w:t>
      </w:r>
      <w:r w:rsidR="004143D0">
        <w:rPr>
          <w:rStyle w:val="pt-defaultparagraphfont-000003"/>
          <w:color w:val="000000"/>
          <w:sz w:val="28"/>
          <w:szCs w:val="28"/>
        </w:rPr>
        <w:t xml:space="preserve"> </w:t>
      </w:r>
      <w:r w:rsidR="00582CFE" w:rsidRPr="00881ABF">
        <w:rPr>
          <w:sz w:val="28"/>
        </w:rPr>
        <w:t>содержания общего имущества в многоквартирном доме</w:t>
      </w:r>
      <w:r w:rsidR="004143D0">
        <w:rPr>
          <w:rStyle w:val="pt-defaultparagraphfont-000003"/>
          <w:color w:val="000000"/>
          <w:sz w:val="28"/>
          <w:szCs w:val="28"/>
        </w:rPr>
        <w:t xml:space="preserve"> </w:t>
      </w:r>
      <w:r w:rsidR="00255090">
        <w:rPr>
          <w:rStyle w:val="pt-defaultparagraphfont-000003"/>
          <w:color w:val="000000"/>
          <w:sz w:val="28"/>
          <w:szCs w:val="28"/>
        </w:rPr>
        <w:t>Хвойнинского муниципального округа;</w:t>
      </w:r>
    </w:p>
    <w:p w:rsidR="004143D0" w:rsidRDefault="002845C4" w:rsidP="004143D0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pt-defaultparagraphfont-000003"/>
          <w:color w:val="000000"/>
          <w:sz w:val="28"/>
          <w:szCs w:val="28"/>
        </w:rPr>
        <w:t xml:space="preserve">- </w:t>
      </w:r>
      <w:r w:rsidR="004143D0">
        <w:rPr>
          <w:rStyle w:val="pt-defaultparagraphfont-000003"/>
          <w:color w:val="000000"/>
          <w:sz w:val="28"/>
          <w:szCs w:val="28"/>
        </w:rPr>
        <w:t>возбуждать дела об административном правонарушении и составлять прот</w:t>
      </w:r>
      <w:r w:rsidR="004143D0">
        <w:rPr>
          <w:rStyle w:val="pt-defaultparagraphfont-000003"/>
          <w:color w:val="000000"/>
          <w:sz w:val="28"/>
          <w:szCs w:val="28"/>
        </w:rPr>
        <w:t>о</w:t>
      </w:r>
      <w:r w:rsidR="004143D0">
        <w:rPr>
          <w:rStyle w:val="pt-defaultparagraphfont-000003"/>
          <w:color w:val="000000"/>
          <w:sz w:val="28"/>
          <w:szCs w:val="28"/>
        </w:rPr>
        <w:t>колы об административном правонарушении в соответствии с областным законом об административных правонарушениях, кодексом Российской Федерации об адм</w:t>
      </w:r>
      <w:r w:rsidR="004143D0">
        <w:rPr>
          <w:rStyle w:val="pt-defaultparagraphfont-000003"/>
          <w:color w:val="000000"/>
          <w:sz w:val="28"/>
          <w:szCs w:val="28"/>
        </w:rPr>
        <w:t>и</w:t>
      </w:r>
      <w:r w:rsidR="004143D0">
        <w:rPr>
          <w:rStyle w:val="pt-defaultparagraphfont-000003"/>
          <w:color w:val="000000"/>
          <w:sz w:val="28"/>
          <w:szCs w:val="28"/>
        </w:rPr>
        <w:t>нистративных правонарушениях в порядке, установленном законодательством Ро</w:t>
      </w:r>
      <w:r w:rsidR="004143D0">
        <w:rPr>
          <w:rStyle w:val="pt-defaultparagraphfont-000003"/>
          <w:color w:val="000000"/>
          <w:sz w:val="28"/>
          <w:szCs w:val="28"/>
        </w:rPr>
        <w:t>с</w:t>
      </w:r>
      <w:r w:rsidR="004143D0">
        <w:rPr>
          <w:rStyle w:val="pt-defaultparagraphfont-000003"/>
          <w:color w:val="000000"/>
          <w:sz w:val="28"/>
          <w:szCs w:val="28"/>
        </w:rPr>
        <w:t>си</w:t>
      </w:r>
      <w:r w:rsidR="004143D0">
        <w:rPr>
          <w:rStyle w:val="pt-defaultparagraphfont-000003"/>
          <w:color w:val="000000"/>
          <w:sz w:val="28"/>
          <w:szCs w:val="28"/>
        </w:rPr>
        <w:t>й</w:t>
      </w:r>
      <w:r w:rsidR="004143D0">
        <w:rPr>
          <w:rStyle w:val="pt-defaultparagraphfont-000003"/>
          <w:color w:val="000000"/>
          <w:sz w:val="28"/>
          <w:szCs w:val="28"/>
        </w:rPr>
        <w:t>ской Федерации, нормативными актами Новгородской области;</w:t>
      </w:r>
    </w:p>
    <w:p w:rsidR="004143D0" w:rsidRDefault="002845C4" w:rsidP="004143D0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pt-defaultparagraphfont-000011"/>
          <w:color w:val="000000"/>
          <w:sz w:val="28"/>
          <w:szCs w:val="28"/>
        </w:rPr>
        <w:t xml:space="preserve">- </w:t>
      </w:r>
      <w:r w:rsidR="004143D0">
        <w:rPr>
          <w:rStyle w:val="pt-defaultparagraphfont-000011"/>
          <w:color w:val="000000"/>
          <w:sz w:val="28"/>
          <w:szCs w:val="28"/>
        </w:rPr>
        <w:t xml:space="preserve">использовать информацию, содержащуюся в геоинформационных системах  Администрации </w:t>
      </w:r>
      <w:r w:rsidR="00F95471">
        <w:rPr>
          <w:rStyle w:val="pt-defaultparagraphfont-000011"/>
          <w:color w:val="000000"/>
          <w:sz w:val="28"/>
          <w:szCs w:val="28"/>
        </w:rPr>
        <w:t>Хвойнинского муниципального округа</w:t>
      </w:r>
      <w:r w:rsidR="00435395">
        <w:rPr>
          <w:rStyle w:val="pt-defaultparagraphfont-000011"/>
          <w:color w:val="000000"/>
          <w:sz w:val="28"/>
          <w:szCs w:val="28"/>
        </w:rPr>
        <w:t>;</w:t>
      </w:r>
    </w:p>
    <w:p w:rsidR="00D973DD" w:rsidRPr="002845C4" w:rsidRDefault="007C600D" w:rsidP="00F6348B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2845C4">
        <w:rPr>
          <w:rStyle w:val="pt-defaultparagraphfont-000011"/>
          <w:color w:val="000000"/>
          <w:sz w:val="28"/>
          <w:szCs w:val="28"/>
        </w:rPr>
        <w:t xml:space="preserve">- </w:t>
      </w:r>
      <w:r w:rsidR="00143C80" w:rsidRPr="002845C4">
        <w:rPr>
          <w:rStyle w:val="pt-defaultparagraphfont-000011"/>
          <w:color w:val="000000"/>
          <w:sz w:val="28"/>
          <w:szCs w:val="28"/>
        </w:rPr>
        <w:t>составлять</w:t>
      </w:r>
      <w:r w:rsidR="00435395" w:rsidRPr="002845C4">
        <w:rPr>
          <w:rStyle w:val="pt-defaultparagraphfont-000011"/>
          <w:color w:val="000000"/>
          <w:sz w:val="28"/>
          <w:szCs w:val="28"/>
        </w:rPr>
        <w:t xml:space="preserve"> и подписыва</w:t>
      </w:r>
      <w:r w:rsidR="00143C80" w:rsidRPr="002845C4">
        <w:rPr>
          <w:rStyle w:val="pt-defaultparagraphfont-000011"/>
          <w:color w:val="000000"/>
          <w:sz w:val="28"/>
          <w:szCs w:val="28"/>
        </w:rPr>
        <w:t>ть</w:t>
      </w:r>
      <w:r w:rsidR="00435395" w:rsidRPr="002845C4">
        <w:rPr>
          <w:rStyle w:val="pt-defaultparagraphfont-000011"/>
          <w:color w:val="000000"/>
          <w:sz w:val="28"/>
          <w:szCs w:val="28"/>
        </w:rPr>
        <w:t xml:space="preserve"> протоколы контрольных (надзорных) действий, прилагаемые к нему документы</w:t>
      </w:r>
      <w:r w:rsidR="00143C80" w:rsidRPr="002845C4">
        <w:rPr>
          <w:rStyle w:val="pt-defaultparagraphfont-000011"/>
          <w:color w:val="000000"/>
          <w:sz w:val="28"/>
          <w:szCs w:val="28"/>
        </w:rPr>
        <w:t>;</w:t>
      </w:r>
    </w:p>
    <w:p w:rsidR="00040D1B" w:rsidRPr="002845C4" w:rsidRDefault="00040D1B" w:rsidP="00040D1B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2845C4">
        <w:rPr>
          <w:rStyle w:val="pt-defaultparagraphfont-000011"/>
          <w:color w:val="000000"/>
          <w:sz w:val="28"/>
          <w:szCs w:val="28"/>
        </w:rPr>
        <w:lastRenderedPageBreak/>
        <w:t xml:space="preserve"> - составля</w:t>
      </w:r>
      <w:r w:rsidR="00582CFE">
        <w:rPr>
          <w:rStyle w:val="pt-defaultparagraphfont-000011"/>
          <w:color w:val="000000"/>
          <w:sz w:val="28"/>
          <w:szCs w:val="28"/>
        </w:rPr>
        <w:t>ть</w:t>
      </w:r>
      <w:r w:rsidRPr="002845C4">
        <w:rPr>
          <w:rStyle w:val="pt-defaultparagraphfont-000011"/>
          <w:color w:val="000000"/>
          <w:sz w:val="28"/>
          <w:szCs w:val="28"/>
        </w:rPr>
        <w:t xml:space="preserve"> и подписыва</w:t>
      </w:r>
      <w:r w:rsidR="00582CFE">
        <w:rPr>
          <w:rStyle w:val="pt-defaultparagraphfont-000011"/>
          <w:color w:val="000000"/>
          <w:sz w:val="28"/>
          <w:szCs w:val="28"/>
        </w:rPr>
        <w:t>ть</w:t>
      </w:r>
      <w:r w:rsidRPr="002845C4">
        <w:rPr>
          <w:rStyle w:val="pt-defaultparagraphfont-000011"/>
          <w:color w:val="000000"/>
          <w:sz w:val="28"/>
          <w:szCs w:val="28"/>
        </w:rPr>
        <w:t xml:space="preserve"> акт (заключение) по итогам контрольного (надзо</w:t>
      </w:r>
      <w:r w:rsidRPr="002845C4">
        <w:rPr>
          <w:rStyle w:val="pt-defaultparagraphfont-000011"/>
          <w:color w:val="000000"/>
          <w:sz w:val="28"/>
          <w:szCs w:val="28"/>
        </w:rPr>
        <w:t>р</w:t>
      </w:r>
      <w:r w:rsidRPr="002845C4">
        <w:rPr>
          <w:rStyle w:val="pt-defaultparagraphfont-000011"/>
          <w:color w:val="000000"/>
          <w:sz w:val="28"/>
          <w:szCs w:val="28"/>
        </w:rPr>
        <w:t xml:space="preserve">ного) мероприятия; </w:t>
      </w:r>
    </w:p>
    <w:p w:rsidR="00D973DD" w:rsidRPr="002845C4" w:rsidRDefault="007C600D" w:rsidP="00F6348B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2845C4">
        <w:rPr>
          <w:rStyle w:val="pt-defaultparagraphfont-000011"/>
          <w:color w:val="000000"/>
          <w:sz w:val="28"/>
          <w:szCs w:val="28"/>
        </w:rPr>
        <w:t>- подписывать и направлять контролируемому лицу требования о предоставл</w:t>
      </w:r>
      <w:r w:rsidRPr="002845C4">
        <w:rPr>
          <w:rStyle w:val="pt-defaultparagraphfont-000011"/>
          <w:color w:val="000000"/>
          <w:sz w:val="28"/>
          <w:szCs w:val="28"/>
        </w:rPr>
        <w:t>е</w:t>
      </w:r>
      <w:r w:rsidRPr="002845C4">
        <w:rPr>
          <w:rStyle w:val="pt-defaultparagraphfont-000011"/>
          <w:color w:val="000000"/>
          <w:sz w:val="28"/>
          <w:szCs w:val="28"/>
        </w:rPr>
        <w:t>нии информации, устанавливать сроки такого предоставления в рамках проведения контрольных (надзорных) мероприятий;</w:t>
      </w:r>
    </w:p>
    <w:p w:rsidR="00040D1B" w:rsidRPr="002845C4" w:rsidRDefault="00040D1B" w:rsidP="00040D1B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2845C4">
        <w:rPr>
          <w:rStyle w:val="pt-defaultparagraphfont-000011"/>
          <w:color w:val="000000"/>
          <w:sz w:val="28"/>
          <w:szCs w:val="28"/>
        </w:rPr>
        <w:t>- составлять, подписывать и направлять контролируемому лицу предписание об устранении нарушений, устанавливать сроки исполнения предписания в соответс</w:t>
      </w:r>
      <w:r w:rsidRPr="002845C4">
        <w:rPr>
          <w:rStyle w:val="pt-defaultparagraphfont-000011"/>
          <w:color w:val="000000"/>
          <w:sz w:val="28"/>
          <w:szCs w:val="28"/>
        </w:rPr>
        <w:t>т</w:t>
      </w:r>
      <w:r w:rsidRPr="002845C4">
        <w:rPr>
          <w:rStyle w:val="pt-defaultparagraphfont-000011"/>
          <w:color w:val="000000"/>
          <w:sz w:val="28"/>
          <w:szCs w:val="28"/>
        </w:rPr>
        <w:t xml:space="preserve">вии с действующим законодательством; </w:t>
      </w:r>
    </w:p>
    <w:p w:rsidR="008E4301" w:rsidRPr="002845C4" w:rsidRDefault="008E4301" w:rsidP="008E4301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2845C4">
        <w:rPr>
          <w:rStyle w:val="pt-defaultparagraphfont-000011"/>
          <w:color w:val="000000"/>
          <w:sz w:val="28"/>
          <w:szCs w:val="28"/>
        </w:rPr>
        <w:t xml:space="preserve">- готовить, подписывать и направлять контролируемым лицам предостережения о недопустимости нарушения обязательных требований; </w:t>
      </w:r>
    </w:p>
    <w:p w:rsidR="008E4301" w:rsidRPr="002845C4" w:rsidRDefault="008E4301" w:rsidP="008E4301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2845C4">
        <w:rPr>
          <w:rStyle w:val="pt-defaultparagraphfont-000011"/>
        </w:rPr>
        <w:t xml:space="preserve">- </w:t>
      </w:r>
      <w:r w:rsidRPr="002845C4">
        <w:rPr>
          <w:rStyle w:val="pt-defaultparagraphfont-000011"/>
          <w:color w:val="000000"/>
          <w:sz w:val="28"/>
          <w:szCs w:val="28"/>
        </w:rPr>
        <w:t>использовать специальное оборудование и (или) технические приборы для ц</w:t>
      </w:r>
      <w:r w:rsidRPr="002845C4">
        <w:rPr>
          <w:rStyle w:val="pt-defaultparagraphfont-000011"/>
          <w:color w:val="000000"/>
          <w:sz w:val="28"/>
          <w:szCs w:val="28"/>
        </w:rPr>
        <w:t>е</w:t>
      </w:r>
      <w:r w:rsidRPr="002845C4">
        <w:rPr>
          <w:rStyle w:val="pt-defaultparagraphfont-000011"/>
          <w:color w:val="000000"/>
          <w:sz w:val="28"/>
          <w:szCs w:val="28"/>
        </w:rPr>
        <w:t>лей проведения контрольных (надзорных) мероприятий, в том числе является доп</w:t>
      </w:r>
      <w:r w:rsidRPr="002845C4">
        <w:rPr>
          <w:rStyle w:val="pt-defaultparagraphfont-000011"/>
          <w:color w:val="000000"/>
          <w:sz w:val="28"/>
          <w:szCs w:val="28"/>
        </w:rPr>
        <w:t>у</w:t>
      </w:r>
      <w:r w:rsidRPr="002845C4">
        <w:rPr>
          <w:rStyle w:val="pt-defaultparagraphfont-000011"/>
          <w:color w:val="000000"/>
          <w:sz w:val="28"/>
          <w:szCs w:val="28"/>
        </w:rPr>
        <w:t>щенным к использованию специального оборудования, которое применяется в ходе контрольного (надзорного) мероприятия;</w:t>
      </w:r>
    </w:p>
    <w:p w:rsidR="00040D1B" w:rsidRDefault="003A23BE" w:rsidP="00F6348B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2845C4">
        <w:rPr>
          <w:rStyle w:val="pt-defaultparagraphfont-000011"/>
          <w:color w:val="000000"/>
          <w:sz w:val="28"/>
          <w:szCs w:val="28"/>
        </w:rPr>
        <w:t>- осуществлять фото и видео фиксацию, в порядке, установленном нормати</w:t>
      </w:r>
      <w:r w:rsidRPr="002845C4">
        <w:rPr>
          <w:rStyle w:val="pt-defaultparagraphfont-000011"/>
          <w:color w:val="000000"/>
          <w:sz w:val="28"/>
          <w:szCs w:val="28"/>
        </w:rPr>
        <w:t>в</w:t>
      </w:r>
      <w:r w:rsidRPr="002845C4">
        <w:rPr>
          <w:rStyle w:val="pt-defaultparagraphfont-000011"/>
          <w:color w:val="000000"/>
          <w:sz w:val="28"/>
          <w:szCs w:val="28"/>
        </w:rPr>
        <w:t>ными правовыми актами</w:t>
      </w:r>
      <w:r w:rsidR="002845C4">
        <w:rPr>
          <w:rStyle w:val="pt-defaultparagraphfont-000011"/>
          <w:color w:val="000000"/>
          <w:sz w:val="28"/>
          <w:szCs w:val="28"/>
        </w:rPr>
        <w:t>;</w:t>
      </w:r>
    </w:p>
    <w:p w:rsidR="002E692A" w:rsidRDefault="00A754D9" w:rsidP="00A754D9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C31EAA">
        <w:rPr>
          <w:rStyle w:val="pt-defaultparagraphfont-000011"/>
          <w:color w:val="000000"/>
          <w:sz w:val="28"/>
          <w:szCs w:val="28"/>
        </w:rPr>
        <w:t>- если при проведении профилактических мероприятий, в иных случаях, уст</w:t>
      </w:r>
      <w:r w:rsidRPr="00C31EAA">
        <w:rPr>
          <w:rStyle w:val="pt-defaultparagraphfont-000011"/>
          <w:color w:val="000000"/>
          <w:sz w:val="28"/>
          <w:szCs w:val="28"/>
        </w:rPr>
        <w:t>а</w:t>
      </w:r>
      <w:r w:rsidRPr="00C31EAA">
        <w:rPr>
          <w:rStyle w:val="pt-defaultparagraphfont-000011"/>
          <w:color w:val="000000"/>
          <w:sz w:val="28"/>
          <w:szCs w:val="28"/>
        </w:rPr>
        <w:t>новлено, что объекты контроля представляют явную непосредственную угрозу пр</w:t>
      </w:r>
      <w:r w:rsidRPr="00C31EAA">
        <w:rPr>
          <w:rStyle w:val="pt-defaultparagraphfont-000011"/>
          <w:color w:val="000000"/>
          <w:sz w:val="28"/>
          <w:szCs w:val="28"/>
        </w:rPr>
        <w:t>и</w:t>
      </w:r>
      <w:r w:rsidRPr="00C31EAA">
        <w:rPr>
          <w:rStyle w:val="pt-defaultparagraphfont-000011"/>
          <w:color w:val="000000"/>
          <w:sz w:val="28"/>
          <w:szCs w:val="28"/>
        </w:rPr>
        <w:t>чинения вреда (ущерба) охраняемым законом ценностям или такой вред (ущерб) причинен, незамедлительно</w:t>
      </w:r>
      <w:r w:rsidR="001856F0">
        <w:rPr>
          <w:rStyle w:val="pt-defaultparagraphfont-000011"/>
          <w:color w:val="000000"/>
          <w:sz w:val="28"/>
          <w:szCs w:val="28"/>
        </w:rPr>
        <w:t xml:space="preserve"> направляет информацию об этом У</w:t>
      </w:r>
      <w:r w:rsidRPr="00C31EAA">
        <w:rPr>
          <w:rStyle w:val="pt-defaultparagraphfont-000011"/>
          <w:color w:val="000000"/>
          <w:sz w:val="28"/>
          <w:szCs w:val="28"/>
        </w:rPr>
        <w:t xml:space="preserve">полномоченному должностному лицу контрольного (надзорного) органа для принятия решения о проведении контрольных (надзорных) мероприятий. </w:t>
      </w:r>
    </w:p>
    <w:p w:rsidR="002E692A" w:rsidRPr="002E692A" w:rsidRDefault="00A754D9" w:rsidP="002E692A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C31EAA">
        <w:rPr>
          <w:rStyle w:val="pt-defaultparagraphfont-000011"/>
          <w:color w:val="000000"/>
          <w:sz w:val="28"/>
          <w:szCs w:val="28"/>
        </w:rPr>
        <w:t>- в ходе осуществления профилактического визита вправе осуществлять ко</w:t>
      </w:r>
      <w:r w:rsidRPr="00C31EAA">
        <w:rPr>
          <w:rStyle w:val="pt-defaultparagraphfont-000011"/>
          <w:color w:val="000000"/>
          <w:sz w:val="28"/>
          <w:szCs w:val="28"/>
        </w:rPr>
        <w:t>н</w:t>
      </w:r>
      <w:r w:rsidRPr="00C31EAA">
        <w:rPr>
          <w:rStyle w:val="pt-defaultparagraphfont-000011"/>
          <w:color w:val="000000"/>
          <w:sz w:val="28"/>
          <w:szCs w:val="28"/>
        </w:rPr>
        <w:t>сультирование, информирование, н</w:t>
      </w:r>
      <w:r w:rsidRPr="00C31EAA">
        <w:rPr>
          <w:rStyle w:val="pt-defaultparagraphfont-000011"/>
          <w:color w:val="000000"/>
          <w:sz w:val="28"/>
          <w:szCs w:val="28"/>
        </w:rPr>
        <w:t>а</w:t>
      </w:r>
      <w:r w:rsidRPr="00C31EAA">
        <w:rPr>
          <w:rStyle w:val="pt-defaultparagraphfont-000011"/>
          <w:color w:val="000000"/>
          <w:sz w:val="28"/>
          <w:szCs w:val="28"/>
        </w:rPr>
        <w:t>правлять рекомендации контролируемому лицу;</w:t>
      </w:r>
    </w:p>
    <w:p w:rsidR="002845C4" w:rsidRPr="003C4DB2" w:rsidRDefault="003C4DB2" w:rsidP="00F6348B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>
        <w:rPr>
          <w:rStyle w:val="pt-defaultparagraphfont-000011"/>
          <w:color w:val="000000"/>
          <w:sz w:val="28"/>
          <w:szCs w:val="28"/>
        </w:rPr>
        <w:t xml:space="preserve">- </w:t>
      </w:r>
      <w:r w:rsidR="002845C4" w:rsidRPr="003C4DB2">
        <w:rPr>
          <w:rStyle w:val="pt-defaultparagraphfont-000011"/>
          <w:color w:val="000000"/>
          <w:sz w:val="28"/>
          <w:szCs w:val="28"/>
        </w:rPr>
        <w:t>осуществля</w:t>
      </w:r>
      <w:r w:rsidR="00582CFE">
        <w:rPr>
          <w:rStyle w:val="pt-defaultparagraphfont-000011"/>
          <w:color w:val="000000"/>
          <w:sz w:val="28"/>
          <w:szCs w:val="28"/>
        </w:rPr>
        <w:t>ть</w:t>
      </w:r>
      <w:r w:rsidR="002845C4" w:rsidRPr="003C4DB2">
        <w:rPr>
          <w:rStyle w:val="pt-defaultparagraphfont-000011"/>
          <w:color w:val="000000"/>
          <w:sz w:val="28"/>
          <w:szCs w:val="28"/>
        </w:rPr>
        <w:t xml:space="preserve"> иные права и реали</w:t>
      </w:r>
      <w:r w:rsidR="00582CFE">
        <w:rPr>
          <w:rStyle w:val="pt-defaultparagraphfont-000011"/>
          <w:color w:val="000000"/>
          <w:sz w:val="28"/>
          <w:szCs w:val="28"/>
        </w:rPr>
        <w:t>зовывать</w:t>
      </w:r>
      <w:r w:rsidR="002845C4" w:rsidRPr="003C4DB2">
        <w:rPr>
          <w:rStyle w:val="pt-defaultparagraphfont-000011"/>
          <w:color w:val="000000"/>
          <w:sz w:val="28"/>
          <w:szCs w:val="28"/>
        </w:rPr>
        <w:t xml:space="preserve"> обязанности, установленные стат</w:t>
      </w:r>
      <w:r w:rsidR="002845C4" w:rsidRPr="003C4DB2">
        <w:rPr>
          <w:rStyle w:val="pt-defaultparagraphfont-000011"/>
          <w:color w:val="000000"/>
          <w:sz w:val="28"/>
          <w:szCs w:val="28"/>
        </w:rPr>
        <w:t>ь</w:t>
      </w:r>
      <w:r w:rsidR="002845C4" w:rsidRPr="003C4DB2">
        <w:rPr>
          <w:rStyle w:val="pt-defaultparagraphfont-000011"/>
          <w:color w:val="000000"/>
          <w:sz w:val="28"/>
          <w:szCs w:val="28"/>
        </w:rPr>
        <w:t>ей 29 Федерального закона «О государственном контроле (надзоре) и муниципал</w:t>
      </w:r>
      <w:r w:rsidR="002845C4" w:rsidRPr="003C4DB2">
        <w:rPr>
          <w:rStyle w:val="pt-defaultparagraphfont-000011"/>
          <w:color w:val="000000"/>
          <w:sz w:val="28"/>
          <w:szCs w:val="28"/>
        </w:rPr>
        <w:t>ь</w:t>
      </w:r>
      <w:r w:rsidR="002845C4" w:rsidRPr="003C4DB2">
        <w:rPr>
          <w:rStyle w:val="pt-defaultparagraphfont-000011"/>
          <w:color w:val="000000"/>
          <w:sz w:val="28"/>
          <w:szCs w:val="28"/>
        </w:rPr>
        <w:t>ном контроле в РФ».</w:t>
      </w:r>
    </w:p>
    <w:p w:rsidR="00D973DD" w:rsidRPr="00C31EAA" w:rsidRDefault="00C31EAA" w:rsidP="00F6348B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>
        <w:rPr>
          <w:rStyle w:val="pt-defaultparagraphfont-000011"/>
          <w:color w:val="000000"/>
          <w:sz w:val="28"/>
          <w:szCs w:val="28"/>
        </w:rPr>
        <w:t>1.9</w:t>
      </w:r>
      <w:r w:rsidR="00D973DD" w:rsidRPr="00C31EAA">
        <w:rPr>
          <w:rStyle w:val="pt-defaultparagraphfont-000011"/>
          <w:color w:val="000000"/>
          <w:sz w:val="28"/>
          <w:szCs w:val="28"/>
        </w:rPr>
        <w:t xml:space="preserve">. </w:t>
      </w:r>
      <w:r w:rsidR="00CA3325">
        <w:rPr>
          <w:rStyle w:val="pt-defaultparagraphfont-000011"/>
          <w:color w:val="000000"/>
          <w:sz w:val="28"/>
          <w:szCs w:val="28"/>
        </w:rPr>
        <w:t>Дол</w:t>
      </w:r>
      <w:r w:rsidR="00B54B8E">
        <w:rPr>
          <w:rStyle w:val="pt-defaultparagraphfont-000011"/>
          <w:color w:val="000000"/>
          <w:sz w:val="28"/>
          <w:szCs w:val="28"/>
        </w:rPr>
        <w:t>ж</w:t>
      </w:r>
      <w:r w:rsidR="00CA3325">
        <w:rPr>
          <w:rStyle w:val="pt-defaultparagraphfont-000011"/>
          <w:color w:val="000000"/>
          <w:sz w:val="28"/>
          <w:szCs w:val="28"/>
        </w:rPr>
        <w:t>н</w:t>
      </w:r>
      <w:r w:rsidR="00B54B8E">
        <w:rPr>
          <w:rStyle w:val="pt-defaultparagraphfont-000011"/>
          <w:color w:val="000000"/>
          <w:sz w:val="28"/>
          <w:szCs w:val="28"/>
        </w:rPr>
        <w:t>остные лица</w:t>
      </w:r>
      <w:r w:rsidR="00D973DD" w:rsidRPr="00C31EAA">
        <w:rPr>
          <w:rStyle w:val="pt-defaultparagraphfont-000011"/>
          <w:color w:val="000000"/>
          <w:sz w:val="28"/>
          <w:szCs w:val="28"/>
        </w:rPr>
        <w:t xml:space="preserve">, уполномоченные осуществлять муниципальный </w:t>
      </w:r>
      <w:r w:rsidR="00582CFE">
        <w:rPr>
          <w:rStyle w:val="pt-defaultparagraphfont-000011"/>
          <w:color w:val="000000"/>
          <w:sz w:val="28"/>
          <w:szCs w:val="28"/>
        </w:rPr>
        <w:t>ж</w:t>
      </w:r>
      <w:r w:rsidR="00582CFE">
        <w:rPr>
          <w:rStyle w:val="pt-defaultparagraphfont-000011"/>
          <w:color w:val="000000"/>
          <w:sz w:val="28"/>
          <w:szCs w:val="28"/>
        </w:rPr>
        <w:t>и</w:t>
      </w:r>
      <w:r w:rsidR="00582CFE">
        <w:rPr>
          <w:rStyle w:val="pt-defaultparagraphfont-000011"/>
          <w:color w:val="000000"/>
          <w:sz w:val="28"/>
          <w:szCs w:val="28"/>
        </w:rPr>
        <w:t xml:space="preserve">лищный </w:t>
      </w:r>
      <w:r w:rsidR="00D973DD" w:rsidRPr="00C31EAA">
        <w:rPr>
          <w:rStyle w:val="pt-defaultparagraphfont-000011"/>
          <w:color w:val="000000"/>
          <w:sz w:val="28"/>
          <w:szCs w:val="28"/>
        </w:rPr>
        <w:t>ко</w:t>
      </w:r>
      <w:r w:rsidR="00D973DD" w:rsidRPr="00C31EAA">
        <w:rPr>
          <w:rStyle w:val="pt-defaultparagraphfont-000011"/>
          <w:color w:val="000000"/>
          <w:sz w:val="28"/>
          <w:szCs w:val="28"/>
        </w:rPr>
        <w:t>н</w:t>
      </w:r>
      <w:r w:rsidR="00D973DD" w:rsidRPr="00C31EAA">
        <w:rPr>
          <w:rStyle w:val="pt-defaultparagraphfont-000011"/>
          <w:color w:val="000000"/>
          <w:sz w:val="28"/>
          <w:szCs w:val="28"/>
        </w:rPr>
        <w:t>троль от имени Администрации в лице юридического отдела</w:t>
      </w:r>
      <w:r w:rsidR="00582CFE">
        <w:rPr>
          <w:rStyle w:val="pt-defaultparagraphfont-000011"/>
          <w:color w:val="000000"/>
          <w:sz w:val="28"/>
          <w:szCs w:val="28"/>
        </w:rPr>
        <w:t>,</w:t>
      </w:r>
      <w:r w:rsidR="00D973DD" w:rsidRPr="00C31EAA">
        <w:rPr>
          <w:rStyle w:val="pt-defaultparagraphfont-000011"/>
          <w:color w:val="000000"/>
          <w:sz w:val="28"/>
          <w:szCs w:val="28"/>
        </w:rPr>
        <w:t xml:space="preserve"> помимо прав и обяза</w:t>
      </w:r>
      <w:r w:rsidR="00D973DD" w:rsidRPr="00C31EAA">
        <w:rPr>
          <w:rStyle w:val="pt-defaultparagraphfont-000011"/>
          <w:color w:val="000000"/>
          <w:sz w:val="28"/>
          <w:szCs w:val="28"/>
        </w:rPr>
        <w:t>н</w:t>
      </w:r>
      <w:r w:rsidR="00D973DD" w:rsidRPr="00C31EAA">
        <w:rPr>
          <w:rStyle w:val="pt-defaultparagraphfont-000011"/>
          <w:color w:val="000000"/>
          <w:sz w:val="28"/>
          <w:szCs w:val="28"/>
        </w:rPr>
        <w:t>ностей, предусмотренны</w:t>
      </w:r>
      <w:r w:rsidR="00D973DD" w:rsidRPr="00CA3325">
        <w:rPr>
          <w:rStyle w:val="pt-defaultparagraphfont-000011"/>
          <w:color w:val="000000"/>
          <w:sz w:val="28"/>
          <w:szCs w:val="28"/>
        </w:rPr>
        <w:t>х пунктами</w:t>
      </w:r>
      <w:r w:rsidR="00CA3325" w:rsidRPr="00CA3325">
        <w:rPr>
          <w:rStyle w:val="pt-defaultparagraphfont-000011"/>
          <w:color w:val="000000"/>
          <w:sz w:val="28"/>
          <w:szCs w:val="28"/>
        </w:rPr>
        <w:t xml:space="preserve"> 1.8. настоящего П</w:t>
      </w:r>
      <w:r w:rsidR="00D973DD" w:rsidRPr="00CA3325">
        <w:rPr>
          <w:rStyle w:val="pt-defaultparagraphfont-000011"/>
          <w:color w:val="000000"/>
          <w:sz w:val="28"/>
          <w:szCs w:val="28"/>
        </w:rPr>
        <w:t>оложения</w:t>
      </w:r>
      <w:r w:rsidR="00AE63B1">
        <w:rPr>
          <w:rStyle w:val="pt-defaultparagraphfont-000011"/>
          <w:color w:val="000000"/>
          <w:sz w:val="28"/>
          <w:szCs w:val="28"/>
        </w:rPr>
        <w:t xml:space="preserve"> (далее - Уполном</w:t>
      </w:r>
      <w:r w:rsidR="00AE63B1">
        <w:rPr>
          <w:rStyle w:val="pt-defaultparagraphfont-000011"/>
          <w:color w:val="000000"/>
          <w:sz w:val="28"/>
          <w:szCs w:val="28"/>
        </w:rPr>
        <w:t>о</w:t>
      </w:r>
      <w:r w:rsidR="00AE63B1">
        <w:rPr>
          <w:rStyle w:val="pt-defaultparagraphfont-000011"/>
          <w:color w:val="000000"/>
          <w:sz w:val="28"/>
          <w:szCs w:val="28"/>
        </w:rPr>
        <w:t>ченные должностные лица)</w:t>
      </w:r>
      <w:r w:rsidR="00D973DD" w:rsidRPr="00CA3325">
        <w:rPr>
          <w:rStyle w:val="pt-defaultparagraphfont-000011"/>
          <w:color w:val="000000"/>
          <w:sz w:val="28"/>
          <w:szCs w:val="28"/>
        </w:rPr>
        <w:t>:</w:t>
      </w:r>
    </w:p>
    <w:p w:rsidR="00D973DD" w:rsidRPr="00C31EAA" w:rsidRDefault="00D973DD" w:rsidP="00A754D9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C31EAA">
        <w:rPr>
          <w:rStyle w:val="pt-defaultparagraphfont-000011"/>
          <w:color w:val="000000"/>
          <w:sz w:val="28"/>
          <w:szCs w:val="28"/>
        </w:rPr>
        <w:t>- при выявлении нарушения обязательного требования обязаны принимать м</w:t>
      </w:r>
      <w:r w:rsidRPr="00C31EAA">
        <w:rPr>
          <w:rStyle w:val="pt-defaultparagraphfont-000011"/>
          <w:color w:val="000000"/>
          <w:sz w:val="28"/>
          <w:szCs w:val="28"/>
        </w:rPr>
        <w:t>е</w:t>
      </w:r>
      <w:r w:rsidRPr="00C31EAA">
        <w:rPr>
          <w:rStyle w:val="pt-defaultparagraphfont-000011"/>
          <w:color w:val="000000"/>
          <w:sz w:val="28"/>
          <w:szCs w:val="28"/>
        </w:rPr>
        <w:t>ры, установленные действующим законодательством, в том числе предусмотренные ч. 1 ст. 90 Федерального закона «О государственном контроле (надзоре) и муниц</w:t>
      </w:r>
      <w:r w:rsidRPr="00C31EAA">
        <w:rPr>
          <w:rStyle w:val="pt-defaultparagraphfont-000011"/>
          <w:color w:val="000000"/>
          <w:sz w:val="28"/>
          <w:szCs w:val="28"/>
        </w:rPr>
        <w:t>и</w:t>
      </w:r>
      <w:r w:rsidRPr="00C31EAA">
        <w:rPr>
          <w:rStyle w:val="pt-defaultparagraphfont-000011"/>
          <w:color w:val="000000"/>
          <w:sz w:val="28"/>
          <w:szCs w:val="28"/>
        </w:rPr>
        <w:t xml:space="preserve">пальном контроле в РФ»; </w:t>
      </w:r>
    </w:p>
    <w:p w:rsidR="00435395" w:rsidRPr="002E0591" w:rsidRDefault="002E0591" w:rsidP="00435395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2E0591">
        <w:rPr>
          <w:rStyle w:val="pt-defaultparagraphfont-000011"/>
          <w:color w:val="000000"/>
          <w:sz w:val="28"/>
          <w:szCs w:val="28"/>
        </w:rPr>
        <w:t xml:space="preserve">- </w:t>
      </w:r>
      <w:r w:rsidR="00435395" w:rsidRPr="002E0591">
        <w:rPr>
          <w:rStyle w:val="pt-defaultparagraphfont-000011"/>
          <w:color w:val="000000"/>
          <w:sz w:val="28"/>
          <w:szCs w:val="28"/>
        </w:rPr>
        <w:t>рассматривать ходатайства о продлении срока исполнения предписания об устранении нарушений в течение 5 рабочих дней со дня регистрации в  </w:t>
      </w:r>
      <w:hyperlink r:id="rId10" w:anchor="P377" w:history="1">
        <w:r w:rsidR="00435395" w:rsidRPr="002E0591">
          <w:rPr>
            <w:rStyle w:val="pt-defaultparagraphfont-000011"/>
            <w:color w:val="000000"/>
            <w:sz w:val="28"/>
            <w:szCs w:val="28"/>
          </w:rPr>
          <w:t>журнале </w:t>
        </w:r>
      </w:hyperlink>
      <w:r w:rsidR="00435395" w:rsidRPr="002E0591">
        <w:rPr>
          <w:rStyle w:val="pt-defaultparagraphfont-000011"/>
          <w:color w:val="000000"/>
          <w:sz w:val="28"/>
          <w:szCs w:val="28"/>
        </w:rPr>
        <w:t> регистрации ходатайств о пр</w:t>
      </w:r>
      <w:r w:rsidR="00435395" w:rsidRPr="002E0591">
        <w:rPr>
          <w:rStyle w:val="pt-defaultparagraphfont-000011"/>
          <w:color w:val="000000"/>
          <w:sz w:val="28"/>
          <w:szCs w:val="28"/>
        </w:rPr>
        <w:t>о</w:t>
      </w:r>
      <w:r w:rsidR="00435395" w:rsidRPr="002E0591">
        <w:rPr>
          <w:rStyle w:val="pt-defaultparagraphfont-000011"/>
          <w:color w:val="000000"/>
          <w:sz w:val="28"/>
          <w:szCs w:val="28"/>
        </w:rPr>
        <w:t>длении сроков исполнения предписаний по форме, утверждаемой постановлением Администрации</w:t>
      </w:r>
      <w:r w:rsidR="00CA3325">
        <w:rPr>
          <w:rStyle w:val="pt-defaultparagraphfont-000011"/>
          <w:color w:val="000000"/>
          <w:sz w:val="28"/>
          <w:szCs w:val="28"/>
        </w:rPr>
        <w:t xml:space="preserve"> Хвойнинского муниц</w:t>
      </w:r>
      <w:r w:rsidR="00CA3325">
        <w:rPr>
          <w:rStyle w:val="pt-defaultparagraphfont-000011"/>
          <w:color w:val="000000"/>
          <w:sz w:val="28"/>
          <w:szCs w:val="28"/>
        </w:rPr>
        <w:t>и</w:t>
      </w:r>
      <w:r w:rsidR="00CA3325">
        <w:rPr>
          <w:rStyle w:val="pt-defaultparagraphfont-000011"/>
          <w:color w:val="000000"/>
          <w:sz w:val="28"/>
          <w:szCs w:val="28"/>
        </w:rPr>
        <w:t>пального округа</w:t>
      </w:r>
      <w:r w:rsidR="00435395" w:rsidRPr="002E0591">
        <w:rPr>
          <w:rStyle w:val="pt-defaultparagraphfont-000011"/>
          <w:color w:val="000000"/>
          <w:sz w:val="28"/>
          <w:szCs w:val="28"/>
        </w:rPr>
        <w:t>. По результатам рассмотрения ходатайства о продлении срока и</w:t>
      </w:r>
      <w:r w:rsidR="00435395" w:rsidRPr="002E0591">
        <w:rPr>
          <w:rStyle w:val="pt-defaultparagraphfont-000011"/>
          <w:color w:val="000000"/>
          <w:sz w:val="28"/>
          <w:szCs w:val="28"/>
        </w:rPr>
        <w:t>с</w:t>
      </w:r>
      <w:r w:rsidR="00435395" w:rsidRPr="002E0591">
        <w:rPr>
          <w:rStyle w:val="pt-defaultparagraphfont-000011"/>
          <w:color w:val="000000"/>
          <w:sz w:val="28"/>
          <w:szCs w:val="28"/>
        </w:rPr>
        <w:t>полнения предписания готовить  </w:t>
      </w:r>
      <w:hyperlink r:id="rId11" w:anchor="P416" w:history="1">
        <w:r w:rsidR="00435395" w:rsidRPr="002E0591">
          <w:rPr>
            <w:rStyle w:val="pt-defaultparagraphfont-000011"/>
            <w:color w:val="000000"/>
            <w:sz w:val="28"/>
            <w:szCs w:val="28"/>
          </w:rPr>
          <w:t>решение </w:t>
        </w:r>
      </w:hyperlink>
      <w:r w:rsidR="00435395" w:rsidRPr="002E0591">
        <w:rPr>
          <w:rStyle w:val="pt-defaultparagraphfont-000011"/>
          <w:color w:val="000000"/>
          <w:sz w:val="28"/>
          <w:szCs w:val="28"/>
        </w:rPr>
        <w:t> о продлении срока исполнения предпис</w:t>
      </w:r>
      <w:r w:rsidR="00435395" w:rsidRPr="002E0591">
        <w:rPr>
          <w:rStyle w:val="pt-defaultparagraphfont-000011"/>
          <w:color w:val="000000"/>
          <w:sz w:val="28"/>
          <w:szCs w:val="28"/>
        </w:rPr>
        <w:t>а</w:t>
      </w:r>
      <w:r w:rsidR="00435395" w:rsidRPr="002E0591">
        <w:rPr>
          <w:rStyle w:val="pt-defaultparagraphfont-000011"/>
          <w:color w:val="000000"/>
          <w:sz w:val="28"/>
          <w:szCs w:val="28"/>
        </w:rPr>
        <w:t>ния   по форме, утверждаемой постановлением Администрации,    либо  </w:t>
      </w:r>
      <w:hyperlink r:id="rId12" w:anchor="P473" w:history="1">
        <w:r w:rsidR="00435395" w:rsidRPr="002E0591">
          <w:rPr>
            <w:rStyle w:val="pt-defaultparagraphfont-000011"/>
            <w:color w:val="000000"/>
            <w:sz w:val="28"/>
            <w:szCs w:val="28"/>
          </w:rPr>
          <w:t>решение </w:t>
        </w:r>
      </w:hyperlink>
      <w:r w:rsidR="00435395" w:rsidRPr="002E0591">
        <w:rPr>
          <w:rStyle w:val="pt-defaultparagraphfont-000011"/>
          <w:color w:val="000000"/>
          <w:sz w:val="28"/>
          <w:szCs w:val="28"/>
        </w:rPr>
        <w:t> об оста</w:t>
      </w:r>
      <w:r w:rsidR="00435395" w:rsidRPr="002E0591">
        <w:rPr>
          <w:rStyle w:val="pt-defaultparagraphfont-000011"/>
          <w:color w:val="000000"/>
          <w:sz w:val="28"/>
          <w:szCs w:val="28"/>
        </w:rPr>
        <w:t>в</w:t>
      </w:r>
      <w:r w:rsidR="00435395" w:rsidRPr="002E0591">
        <w:rPr>
          <w:rStyle w:val="pt-defaultparagraphfont-000011"/>
          <w:color w:val="000000"/>
          <w:sz w:val="28"/>
          <w:szCs w:val="28"/>
        </w:rPr>
        <w:t>лении срока устранения нарушения без изменения   по форме, утверждаемой постановлением Адм</w:t>
      </w:r>
      <w:r w:rsidR="00435395" w:rsidRPr="002E0591">
        <w:rPr>
          <w:rStyle w:val="pt-defaultparagraphfont-000011"/>
          <w:color w:val="000000"/>
          <w:sz w:val="28"/>
          <w:szCs w:val="28"/>
        </w:rPr>
        <w:t>и</w:t>
      </w:r>
      <w:r w:rsidR="00CA3325">
        <w:rPr>
          <w:rStyle w:val="pt-defaultparagraphfont-000011"/>
          <w:color w:val="000000"/>
          <w:sz w:val="28"/>
          <w:szCs w:val="28"/>
        </w:rPr>
        <w:t>нистрации.</w:t>
      </w:r>
    </w:p>
    <w:p w:rsidR="00435395" w:rsidRPr="002E0591" w:rsidRDefault="00435395" w:rsidP="00435395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 w:rsidRPr="002E0591">
        <w:rPr>
          <w:rStyle w:val="pt-defaultparagraphfont-000011"/>
          <w:color w:val="000000"/>
          <w:sz w:val="28"/>
          <w:szCs w:val="28"/>
        </w:rPr>
        <w:lastRenderedPageBreak/>
        <w:t>Решение по результатам рассмотрения ходатайства направляется заявителю з</w:t>
      </w:r>
      <w:r w:rsidRPr="002E0591">
        <w:rPr>
          <w:rStyle w:val="pt-defaultparagraphfont-000011"/>
          <w:color w:val="000000"/>
          <w:sz w:val="28"/>
          <w:szCs w:val="28"/>
        </w:rPr>
        <w:t>а</w:t>
      </w:r>
      <w:r w:rsidRPr="002E0591">
        <w:rPr>
          <w:rStyle w:val="pt-defaultparagraphfont-000011"/>
          <w:color w:val="000000"/>
          <w:sz w:val="28"/>
          <w:szCs w:val="28"/>
        </w:rPr>
        <w:t>казным пис</w:t>
      </w:r>
      <w:r w:rsidRPr="002E0591">
        <w:rPr>
          <w:rStyle w:val="pt-defaultparagraphfont-000011"/>
          <w:color w:val="000000"/>
          <w:sz w:val="28"/>
          <w:szCs w:val="28"/>
        </w:rPr>
        <w:t>ь</w:t>
      </w:r>
      <w:r w:rsidRPr="002E0591">
        <w:rPr>
          <w:rStyle w:val="pt-defaultparagraphfont-000011"/>
          <w:color w:val="000000"/>
          <w:sz w:val="28"/>
          <w:szCs w:val="28"/>
        </w:rPr>
        <w:t>мом с уведомлением о вручении либо выдается лично под роспись.</w:t>
      </w:r>
    </w:p>
    <w:p w:rsidR="00CA3325" w:rsidRDefault="002E0591" w:rsidP="00CA3325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rStyle w:val="pt-defaultparagraphfont-000011"/>
          <w:color w:val="000000"/>
          <w:sz w:val="28"/>
          <w:szCs w:val="28"/>
        </w:rPr>
      </w:pPr>
      <w:r>
        <w:rPr>
          <w:rStyle w:val="pt-defaultparagraphfont-000011"/>
          <w:color w:val="000000"/>
          <w:sz w:val="28"/>
          <w:szCs w:val="28"/>
        </w:rPr>
        <w:t xml:space="preserve">- </w:t>
      </w:r>
      <w:r w:rsidR="00CA3325">
        <w:rPr>
          <w:rStyle w:val="pt-defaultparagraphfont-000011"/>
          <w:color w:val="000000"/>
          <w:sz w:val="28"/>
          <w:szCs w:val="28"/>
        </w:rPr>
        <w:t>осуществляют иные права и реализую</w:t>
      </w:r>
      <w:r w:rsidRPr="003C4DB2">
        <w:rPr>
          <w:rStyle w:val="pt-defaultparagraphfont-000011"/>
          <w:color w:val="000000"/>
          <w:sz w:val="28"/>
          <w:szCs w:val="28"/>
        </w:rPr>
        <w:t>т обязанности, установленные статьей 29 Федерального закона «О государственном контроле (надзоре) и муниципальном контроле в РФ».</w:t>
      </w:r>
    </w:p>
    <w:p w:rsidR="003B2138" w:rsidRPr="00CA3325" w:rsidRDefault="00CA3325" w:rsidP="00CA3325">
      <w:pPr>
        <w:pStyle w:val="pt-consplusnormal"/>
        <w:shd w:val="clear" w:color="auto" w:fill="FFFFFF"/>
        <w:spacing w:before="0" w:beforeAutospacing="0" w:after="0" w:afterAutospacing="0" w:line="322" w:lineRule="atLeast"/>
        <w:ind w:firstLine="54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1.10</w:t>
      </w:r>
      <w:r w:rsidR="00B277F9">
        <w:rPr>
          <w:rFonts w:eastAsia="Calibri"/>
          <w:sz w:val="28"/>
          <w:szCs w:val="28"/>
        </w:rPr>
        <w:t xml:space="preserve">. Муниципальный </w:t>
      </w:r>
      <w:r w:rsidR="00582CFE">
        <w:rPr>
          <w:rFonts w:eastAsia="Calibri"/>
          <w:sz w:val="28"/>
          <w:szCs w:val="28"/>
        </w:rPr>
        <w:t xml:space="preserve">жилищный </w:t>
      </w:r>
      <w:r w:rsidR="00B277F9">
        <w:rPr>
          <w:rFonts w:eastAsia="Calibri"/>
          <w:sz w:val="28"/>
          <w:szCs w:val="28"/>
        </w:rPr>
        <w:t>контроль осуществляется в отношении г</w:t>
      </w:r>
      <w:r w:rsidR="00B277F9">
        <w:rPr>
          <w:sz w:val="28"/>
          <w:szCs w:val="28"/>
        </w:rPr>
        <w:t>ра</w:t>
      </w:r>
      <w:r w:rsidR="00B277F9">
        <w:rPr>
          <w:sz w:val="28"/>
          <w:szCs w:val="28"/>
        </w:rPr>
        <w:t>ж</w:t>
      </w:r>
      <w:r w:rsidR="00B277F9">
        <w:rPr>
          <w:sz w:val="28"/>
          <w:szCs w:val="28"/>
        </w:rPr>
        <w:t>дан, в том числе осуществляющих деятельность в качестве индивидуальных пре</w:t>
      </w:r>
      <w:r w:rsidR="00B277F9">
        <w:rPr>
          <w:sz w:val="28"/>
          <w:szCs w:val="28"/>
        </w:rPr>
        <w:t>д</w:t>
      </w:r>
      <w:r w:rsidR="00B277F9">
        <w:rPr>
          <w:sz w:val="28"/>
          <w:szCs w:val="28"/>
        </w:rPr>
        <w:t>принимателей, организаций, в том числе коммерческих и некоммерческих организ</w:t>
      </w:r>
      <w:r w:rsidR="00B277F9">
        <w:rPr>
          <w:sz w:val="28"/>
          <w:szCs w:val="28"/>
        </w:rPr>
        <w:t>а</w:t>
      </w:r>
      <w:r w:rsidR="00B277F9">
        <w:rPr>
          <w:sz w:val="28"/>
          <w:szCs w:val="28"/>
        </w:rPr>
        <w:t xml:space="preserve">ций любых форм собственности и организационно-правовых форм </w:t>
      </w:r>
      <w:r>
        <w:rPr>
          <w:rFonts w:eastAsia="Calibri"/>
          <w:sz w:val="28"/>
          <w:szCs w:val="28"/>
        </w:rPr>
        <w:t>(далее - Контр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лируемые лица</w:t>
      </w:r>
      <w:r w:rsidR="00B277F9">
        <w:rPr>
          <w:rFonts w:eastAsia="Calibri"/>
          <w:sz w:val="28"/>
          <w:szCs w:val="28"/>
        </w:rPr>
        <w:t>).</w:t>
      </w:r>
    </w:p>
    <w:p w:rsidR="003B2138" w:rsidRDefault="00CA3325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1.11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7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</w:t>
      </w:r>
      <w:r w:rsidR="0058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="00B2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являются:</w:t>
      </w:r>
    </w:p>
    <w:p w:rsidR="00C0469C" w:rsidRDefault="00B277F9" w:rsidP="00C04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C0469C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hyperlink r:id="rId13" w:anchor="P46" w:history="1">
        <w:r w:rsidR="00C0469C" w:rsidRPr="00C0469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="00C0469C" w:rsidRPr="00C0469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anchor="P56" w:history="1">
        <w:r w:rsidR="00C0469C" w:rsidRPr="00C0469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11 пункта 1.4</w:t>
        </w:r>
      </w:hyperlink>
      <w:r w:rsidR="00C0469C" w:rsidRPr="00C0469C">
        <w:rPr>
          <w:rFonts w:ascii="Times New Roman" w:hAnsi="Times New Roman" w:cs="Times New Roman"/>
          <w:sz w:val="28"/>
          <w:szCs w:val="28"/>
        </w:rPr>
        <w:t xml:space="preserve"> нас</w:t>
      </w:r>
      <w:r w:rsidR="00C0469C">
        <w:rPr>
          <w:rFonts w:ascii="Times New Roman" w:hAnsi="Times New Roman" w:cs="Times New Roman"/>
          <w:sz w:val="28"/>
          <w:szCs w:val="28"/>
        </w:rPr>
        <w:t>тоящего Положения;</w:t>
      </w:r>
    </w:p>
    <w:p w:rsidR="003B2138" w:rsidRPr="00AE63B1" w:rsidRDefault="00B277F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C0469C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hyperlink r:id="rId15" w:anchor="P46" w:history="1">
        <w:r w:rsidR="00C0469C" w:rsidRPr="00C0469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="00C0469C" w:rsidRPr="00C0469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anchor="P56" w:history="1">
        <w:r w:rsidR="00C0469C" w:rsidRPr="00C0469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11 пункта 1.4</w:t>
        </w:r>
      </w:hyperlink>
      <w:r w:rsidR="00C0469C" w:rsidRPr="00C0469C">
        <w:rPr>
          <w:rFonts w:ascii="Times New Roman" w:hAnsi="Times New Roman" w:cs="Times New Roman"/>
          <w:sz w:val="28"/>
          <w:szCs w:val="28"/>
        </w:rPr>
        <w:t xml:space="preserve"> </w:t>
      </w:r>
      <w:r w:rsidR="00C0469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3B2138" w:rsidRDefault="00AE63B1">
      <w:pPr>
        <w:pStyle w:val="a4"/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1.12</w:t>
      </w:r>
      <w:r w:rsidR="00B2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К отношениям, связанным с осуществлением муниципального </w:t>
      </w:r>
      <w:r w:rsidR="00C0469C">
        <w:rPr>
          <w:rFonts w:ascii="Times New Roman" w:eastAsia="Calibri" w:hAnsi="Times New Roman" w:cs="Times New Roman"/>
          <w:sz w:val="28"/>
          <w:szCs w:val="28"/>
        </w:rPr>
        <w:t xml:space="preserve">жилищного 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контроля, организацией и проведением профилактических мероприятий, </w:t>
      </w:r>
      <w:r w:rsidR="00BC18B7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 применяются положения Федерального </w:t>
      </w:r>
      <w:hyperlink r:id="rId17" w:history="1">
        <w:r w:rsidR="00B277F9">
          <w:rPr>
            <w:rStyle w:val="Internetlink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="00B277F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55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7F9">
        <w:rPr>
          <w:rFonts w:ascii="Times New Roman" w:eastAsia="Calibri" w:hAnsi="Times New Roman" w:cs="Times New Roman"/>
          <w:sz w:val="28"/>
          <w:szCs w:val="28"/>
        </w:rPr>
        <w:t>248-ФЗ.</w:t>
      </w:r>
    </w:p>
    <w:p w:rsidR="003B2138" w:rsidRPr="00CA3325" w:rsidRDefault="00B277F9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3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AE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</w:t>
      </w:r>
      <w:r w:rsidRPr="00C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целях, связанных с осуществл</w:t>
      </w:r>
      <w:r w:rsidR="00CA3325" w:rsidRPr="00C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муниципального </w:t>
      </w:r>
      <w:r w:rsidR="00A5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="00CA3325" w:rsidRPr="00C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контроля, </w:t>
      </w:r>
      <w:r w:rsidR="0098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Контрольный (надзорный) орган </w:t>
      </w:r>
      <w:r w:rsidRPr="00CA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взаимодействия, в том числе в электронной форме.</w:t>
      </w:r>
    </w:p>
    <w:p w:rsidR="003B2138" w:rsidRDefault="00AE63B1">
      <w:pPr>
        <w:pStyle w:val="a4"/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1.14</w:t>
      </w:r>
      <w:r w:rsidR="00B27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18" w:history="1">
        <w:r w:rsidR="00B277F9">
          <w:rPr>
            <w:rStyle w:val="Internetlink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 xml:space="preserve">Федеральным законом </w:t>
        </w:r>
      </w:hyperlink>
      <w:r w:rsidR="00B2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5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3B2138" w:rsidRDefault="00AE63B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1.15</w:t>
      </w:r>
      <w:r w:rsidR="00B27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</w:t>
      </w:r>
      <w:r w:rsidR="00A5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жилищный</w:t>
      </w:r>
      <w:r w:rsidR="00B2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осуществляется в соответствии с настоящим Положением</w:t>
      </w:r>
      <w:r w:rsidR="00B27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99A" w:rsidRPr="00C9106D" w:rsidRDefault="00AE63B1" w:rsidP="0023399A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Fonts w:ascii="Calibri" w:hAnsi="Calibri" w:cs="Calibri"/>
          <w:sz w:val="28"/>
          <w:szCs w:val="28"/>
        </w:rPr>
      </w:pPr>
      <w:r>
        <w:rPr>
          <w:rStyle w:val="pt-defaultparagraphfont-000003"/>
          <w:sz w:val="28"/>
          <w:szCs w:val="28"/>
        </w:rPr>
        <w:t>1.16</w:t>
      </w:r>
      <w:r w:rsidR="0023399A" w:rsidRPr="00C9106D">
        <w:rPr>
          <w:rStyle w:val="pt-defaultparagraphfont-000003"/>
          <w:sz w:val="28"/>
          <w:szCs w:val="28"/>
        </w:rPr>
        <w:t>. </w:t>
      </w:r>
      <w:r w:rsidR="0023399A" w:rsidRPr="00C9106D">
        <w:rPr>
          <w:rFonts w:ascii="Calibri" w:hAnsi="Calibri" w:cs="Calibri"/>
          <w:sz w:val="28"/>
          <w:szCs w:val="28"/>
        </w:rPr>
        <w:t> </w:t>
      </w:r>
      <w:r w:rsidR="0023399A" w:rsidRPr="00C9106D">
        <w:rPr>
          <w:rStyle w:val="pt-defaultparagraphfont-000003"/>
          <w:sz w:val="28"/>
          <w:szCs w:val="28"/>
        </w:rPr>
        <w:t>Оценка результативности и эффективности осуществления  муниц</w:t>
      </w:r>
      <w:r w:rsidR="0023399A" w:rsidRPr="00C9106D">
        <w:rPr>
          <w:rStyle w:val="pt-defaultparagraphfont-000003"/>
          <w:sz w:val="28"/>
          <w:szCs w:val="28"/>
        </w:rPr>
        <w:t>и</w:t>
      </w:r>
      <w:r w:rsidR="0023399A" w:rsidRPr="00C9106D">
        <w:rPr>
          <w:rStyle w:val="pt-defaultparagraphfont-000003"/>
          <w:sz w:val="28"/>
          <w:szCs w:val="28"/>
        </w:rPr>
        <w:t>пального</w:t>
      </w:r>
      <w:r w:rsidR="00A55546">
        <w:rPr>
          <w:rStyle w:val="pt-defaultparagraphfont-000003"/>
          <w:sz w:val="28"/>
          <w:szCs w:val="28"/>
        </w:rPr>
        <w:t xml:space="preserve"> жилищного</w:t>
      </w:r>
      <w:r w:rsidR="0023399A" w:rsidRPr="00C9106D">
        <w:rPr>
          <w:rStyle w:val="pt-defaultparagraphfont-000003"/>
          <w:sz w:val="28"/>
          <w:szCs w:val="28"/>
        </w:rPr>
        <w:t xml:space="preserve"> контроля осуществляется на основании статьи 30 </w:t>
      </w:r>
      <w:r w:rsidR="00250BA2" w:rsidRPr="00C9106D">
        <w:rPr>
          <w:sz w:val="28"/>
          <w:szCs w:val="28"/>
        </w:rPr>
        <w:t>Федеральн</w:t>
      </w:r>
      <w:r w:rsidR="00250BA2" w:rsidRPr="00C9106D">
        <w:rPr>
          <w:sz w:val="28"/>
          <w:szCs w:val="28"/>
        </w:rPr>
        <w:t>о</w:t>
      </w:r>
      <w:r w:rsidR="00250BA2" w:rsidRPr="00C9106D">
        <w:rPr>
          <w:sz w:val="28"/>
          <w:szCs w:val="28"/>
        </w:rPr>
        <w:t>го закона № 248-ФЗ</w:t>
      </w:r>
      <w:r w:rsidR="0023399A" w:rsidRPr="00C9106D">
        <w:rPr>
          <w:rStyle w:val="pt-defaultparagraphfont-000007"/>
          <w:sz w:val="28"/>
          <w:szCs w:val="28"/>
          <w:shd w:val="clear" w:color="auto" w:fill="FFFFFF"/>
        </w:rPr>
        <w:t>.</w:t>
      </w:r>
    </w:p>
    <w:p w:rsidR="003B2138" w:rsidRDefault="003B2138" w:rsidP="00D3523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B2138" w:rsidRDefault="00B277F9">
      <w:pPr>
        <w:pStyle w:val="Standard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Управление рисками причинения вреда (ущерба) охраняемым</w:t>
      </w:r>
    </w:p>
    <w:p w:rsidR="003B2138" w:rsidRDefault="00B277F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</w:t>
      </w:r>
      <w:r w:rsidR="00A55546">
        <w:rPr>
          <w:rFonts w:ascii="Times New Roman" w:hAnsi="Times New Roman"/>
          <w:b/>
          <w:sz w:val="28"/>
          <w:szCs w:val="28"/>
        </w:rPr>
        <w:t>жилищного</w:t>
      </w:r>
      <w:r>
        <w:rPr>
          <w:rFonts w:ascii="Times New Roman" w:hAnsi="Times New Roman"/>
          <w:b/>
          <w:sz w:val="28"/>
          <w:szCs w:val="28"/>
        </w:rPr>
        <w:t xml:space="preserve"> контроля</w:t>
      </w:r>
    </w:p>
    <w:p w:rsidR="008320C3" w:rsidRDefault="008320C3">
      <w:pPr>
        <w:pStyle w:val="Standard"/>
        <w:jc w:val="both"/>
        <w:rPr>
          <w:rFonts w:ascii="Times New Roman" w:hAnsi="Times New Roman"/>
          <w:color w:val="FF3333"/>
          <w:sz w:val="28"/>
          <w:szCs w:val="28"/>
        </w:rPr>
      </w:pPr>
    </w:p>
    <w:p w:rsidR="003B2138" w:rsidRPr="0060041E" w:rsidRDefault="00B277F9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lastRenderedPageBreak/>
        <w:t>2.1. Муниципальный</w:t>
      </w:r>
      <w:r w:rsidR="00A55546">
        <w:rPr>
          <w:rStyle w:val="pt-defaultparagraphfont-000003"/>
          <w:sz w:val="28"/>
          <w:szCs w:val="28"/>
        </w:rPr>
        <w:t xml:space="preserve"> жилищный</w:t>
      </w:r>
      <w:r w:rsidRPr="0060041E">
        <w:rPr>
          <w:rStyle w:val="pt-defaultparagraphfont-000003"/>
          <w:sz w:val="28"/>
          <w:szCs w:val="28"/>
        </w:rPr>
        <w:t xml:space="preserve"> ко</w:t>
      </w:r>
      <w:r w:rsidR="0060041E">
        <w:rPr>
          <w:rStyle w:val="pt-defaultparagraphfont-000003"/>
          <w:sz w:val="28"/>
          <w:szCs w:val="28"/>
        </w:rPr>
        <w:t xml:space="preserve">нтроль осуществляется </w:t>
      </w:r>
      <w:r w:rsidRPr="0060041E">
        <w:rPr>
          <w:rStyle w:val="pt-defaultparagraphfont-000003"/>
          <w:sz w:val="28"/>
          <w:szCs w:val="28"/>
        </w:rPr>
        <w:t>на основе управл</w:t>
      </w:r>
      <w:r w:rsidRPr="0060041E">
        <w:rPr>
          <w:rStyle w:val="pt-defaultparagraphfont-000003"/>
          <w:sz w:val="28"/>
          <w:szCs w:val="28"/>
        </w:rPr>
        <w:t>е</w:t>
      </w:r>
      <w:r w:rsidRPr="0060041E">
        <w:rPr>
          <w:rStyle w:val="pt-defaultparagraphfont-000003"/>
          <w:sz w:val="28"/>
          <w:szCs w:val="28"/>
        </w:rPr>
        <w:t>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</w:t>
      </w:r>
      <w:r w:rsidRPr="0060041E">
        <w:rPr>
          <w:rStyle w:val="pt-defaultparagraphfont-000003"/>
          <w:sz w:val="28"/>
          <w:szCs w:val="28"/>
        </w:rPr>
        <w:t>в</w:t>
      </w:r>
      <w:r w:rsidRPr="0060041E">
        <w:rPr>
          <w:rStyle w:val="pt-defaultparagraphfont-000003"/>
          <w:sz w:val="28"/>
          <w:szCs w:val="28"/>
        </w:rPr>
        <w:t>ность и результаты.</w:t>
      </w:r>
    </w:p>
    <w:p w:rsidR="003B2138" w:rsidRPr="0060041E" w:rsidRDefault="00B277F9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tab/>
        <w:t xml:space="preserve">2.2.  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986CFF">
        <w:rPr>
          <w:rStyle w:val="pt-defaultparagraphfont-000003"/>
          <w:sz w:val="28"/>
          <w:szCs w:val="28"/>
        </w:rPr>
        <w:t xml:space="preserve">Контрольный (надзорный) орган </w:t>
      </w:r>
      <w:r w:rsidRPr="0060041E">
        <w:rPr>
          <w:rStyle w:val="pt-defaultparagraphfont-000003"/>
          <w:sz w:val="28"/>
          <w:szCs w:val="28"/>
        </w:rPr>
        <w:t>применяет индикаторы риска нарушения обяз</w:t>
      </w:r>
      <w:r w:rsidRPr="0060041E">
        <w:rPr>
          <w:rStyle w:val="pt-defaultparagraphfont-000003"/>
          <w:sz w:val="28"/>
          <w:szCs w:val="28"/>
        </w:rPr>
        <w:t>а</w:t>
      </w:r>
      <w:r w:rsidRPr="0060041E">
        <w:rPr>
          <w:rStyle w:val="pt-defaultparagraphfont-000003"/>
          <w:sz w:val="28"/>
          <w:szCs w:val="28"/>
        </w:rPr>
        <w:t>тельных треб</w:t>
      </w:r>
      <w:r w:rsidRPr="0060041E">
        <w:rPr>
          <w:rStyle w:val="pt-defaultparagraphfont-000003"/>
          <w:sz w:val="28"/>
          <w:szCs w:val="28"/>
        </w:rPr>
        <w:t>о</w:t>
      </w:r>
      <w:r w:rsidRPr="0060041E">
        <w:rPr>
          <w:rStyle w:val="pt-defaultparagraphfont-000003"/>
          <w:sz w:val="28"/>
          <w:szCs w:val="28"/>
        </w:rPr>
        <w:t>ваний.</w:t>
      </w:r>
    </w:p>
    <w:p w:rsidR="00F0313F" w:rsidRPr="0060041E" w:rsidRDefault="00B277F9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tab/>
        <w:t xml:space="preserve">Перечень индикаторов риска по муниципальному </w:t>
      </w:r>
      <w:r w:rsidR="00A55546">
        <w:rPr>
          <w:rStyle w:val="pt-defaultparagraphfont-000003"/>
          <w:sz w:val="28"/>
          <w:szCs w:val="28"/>
        </w:rPr>
        <w:t xml:space="preserve">жилищному </w:t>
      </w:r>
      <w:r w:rsidRPr="0060041E">
        <w:rPr>
          <w:rStyle w:val="pt-defaultparagraphfont-000003"/>
          <w:sz w:val="28"/>
          <w:szCs w:val="28"/>
        </w:rPr>
        <w:t>контролю у</w:t>
      </w:r>
      <w:r w:rsidRPr="0060041E">
        <w:rPr>
          <w:rStyle w:val="pt-defaultparagraphfont-000003"/>
          <w:sz w:val="28"/>
          <w:szCs w:val="28"/>
        </w:rPr>
        <w:t>т</w:t>
      </w:r>
      <w:r w:rsidRPr="0060041E">
        <w:rPr>
          <w:rStyle w:val="pt-defaultparagraphfont-000003"/>
          <w:sz w:val="28"/>
          <w:szCs w:val="28"/>
        </w:rPr>
        <w:t xml:space="preserve">верждается </w:t>
      </w:r>
      <w:r w:rsidR="00F0313F" w:rsidRPr="0060041E">
        <w:rPr>
          <w:rStyle w:val="pt-defaultparagraphfont-000003"/>
          <w:sz w:val="28"/>
          <w:szCs w:val="28"/>
        </w:rPr>
        <w:t>р</w:t>
      </w:r>
      <w:r w:rsidR="00F0313F" w:rsidRPr="0060041E">
        <w:rPr>
          <w:rStyle w:val="pt-defaultparagraphfont-000003"/>
          <w:sz w:val="28"/>
          <w:szCs w:val="28"/>
        </w:rPr>
        <w:t>е</w:t>
      </w:r>
      <w:r w:rsidR="00F0313F" w:rsidRPr="0060041E">
        <w:rPr>
          <w:rStyle w:val="pt-defaultparagraphfont-000003"/>
          <w:sz w:val="28"/>
          <w:szCs w:val="28"/>
        </w:rPr>
        <w:t>шением Думы Хвойнинского муниципального округа</w:t>
      </w:r>
      <w:r w:rsidRPr="0060041E">
        <w:rPr>
          <w:rStyle w:val="pt-defaultparagraphfont-000003"/>
          <w:sz w:val="28"/>
          <w:szCs w:val="28"/>
        </w:rPr>
        <w:t>.</w:t>
      </w:r>
    </w:p>
    <w:p w:rsidR="003B2138" w:rsidRPr="0060041E" w:rsidRDefault="001679AD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t xml:space="preserve">2.3. </w:t>
      </w:r>
      <w:r w:rsidR="00986CFF">
        <w:rPr>
          <w:rStyle w:val="pt-defaultparagraphfont-000003"/>
          <w:sz w:val="28"/>
          <w:szCs w:val="28"/>
        </w:rPr>
        <w:t xml:space="preserve">Контрольный (надзорный) орган </w:t>
      </w:r>
      <w:r w:rsidR="00B277F9" w:rsidRPr="0060041E">
        <w:rPr>
          <w:rStyle w:val="pt-defaultparagraphfont-000003"/>
          <w:sz w:val="28"/>
          <w:szCs w:val="28"/>
        </w:rPr>
        <w:t xml:space="preserve"> для целей управления рисками причин</w:t>
      </w:r>
      <w:r w:rsidR="00B277F9" w:rsidRPr="0060041E">
        <w:rPr>
          <w:rStyle w:val="pt-defaultparagraphfont-000003"/>
          <w:sz w:val="28"/>
          <w:szCs w:val="28"/>
        </w:rPr>
        <w:t>е</w:t>
      </w:r>
      <w:r w:rsidR="00B277F9" w:rsidRPr="0060041E">
        <w:rPr>
          <w:rStyle w:val="pt-defaultparagraphfont-000003"/>
          <w:sz w:val="28"/>
          <w:szCs w:val="28"/>
        </w:rPr>
        <w:t xml:space="preserve">ния вреда (ущерба) при осуществлении муниципального </w:t>
      </w:r>
      <w:r w:rsidR="00A55546">
        <w:rPr>
          <w:rStyle w:val="pt-defaultparagraphfont-000003"/>
          <w:sz w:val="28"/>
          <w:szCs w:val="28"/>
        </w:rPr>
        <w:t xml:space="preserve">жилищного </w:t>
      </w:r>
      <w:r w:rsidR="00B277F9" w:rsidRPr="0060041E">
        <w:rPr>
          <w:rStyle w:val="pt-defaultparagraphfont-000003"/>
          <w:sz w:val="28"/>
          <w:szCs w:val="28"/>
        </w:rPr>
        <w:t>контроля отн</w:t>
      </w:r>
      <w:r w:rsidR="00B277F9" w:rsidRPr="0060041E">
        <w:rPr>
          <w:rStyle w:val="pt-defaultparagraphfont-000003"/>
          <w:sz w:val="28"/>
          <w:szCs w:val="28"/>
        </w:rPr>
        <w:t>о</w:t>
      </w:r>
      <w:r w:rsidR="00B277F9" w:rsidRPr="0060041E">
        <w:rPr>
          <w:rStyle w:val="pt-defaultparagraphfont-000003"/>
          <w:sz w:val="28"/>
          <w:szCs w:val="28"/>
        </w:rPr>
        <w:t>сит объекты контроля к одной из следующих категорий риска причинения вреда (ущерба) (далее - категории риска):</w:t>
      </w:r>
    </w:p>
    <w:p w:rsidR="003B2138" w:rsidRPr="0060041E" w:rsidRDefault="00B277F9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tab/>
        <w:t>1) средний риск;</w:t>
      </w:r>
    </w:p>
    <w:p w:rsidR="003B2138" w:rsidRPr="0060041E" w:rsidRDefault="00B277F9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tab/>
        <w:t>2) умеренный риск;</w:t>
      </w:r>
    </w:p>
    <w:p w:rsidR="003B2138" w:rsidRPr="0060041E" w:rsidRDefault="00B277F9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tab/>
        <w:t>3) низкий риск.</w:t>
      </w:r>
    </w:p>
    <w:p w:rsidR="003B2138" w:rsidRPr="0060041E" w:rsidRDefault="00B277F9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tab/>
        <w:t>2.4.</w:t>
      </w:r>
      <w:r w:rsidRPr="0060041E">
        <w:rPr>
          <w:rStyle w:val="pt-defaultparagraphfont-000003"/>
          <w:sz w:val="28"/>
          <w:szCs w:val="28"/>
        </w:rPr>
        <w:tab/>
        <w:t>Объекты контроля относятся к следующим категориям риска:</w:t>
      </w:r>
    </w:p>
    <w:p w:rsidR="003B2138" w:rsidRPr="0060041E" w:rsidRDefault="00B277F9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bookmarkStart w:id="3" w:name="Par12"/>
      <w:r w:rsidRPr="0060041E">
        <w:rPr>
          <w:rStyle w:val="pt-defaultparagraphfont-000003"/>
          <w:sz w:val="28"/>
          <w:szCs w:val="28"/>
        </w:rPr>
        <w:tab/>
        <w:t>- к категории среднего риска - юридические лица, индивидуальные предпр</w:t>
      </w:r>
      <w:r w:rsidRPr="0060041E">
        <w:rPr>
          <w:rStyle w:val="pt-defaultparagraphfont-000003"/>
          <w:sz w:val="28"/>
          <w:szCs w:val="28"/>
        </w:rPr>
        <w:t>и</w:t>
      </w:r>
      <w:r w:rsidRPr="0060041E">
        <w:rPr>
          <w:rStyle w:val="pt-defaultparagraphfont-000003"/>
          <w:sz w:val="28"/>
          <w:szCs w:val="28"/>
        </w:rPr>
        <w:t>ниматели при наличии в течение последнего года на дату принятия решения об о</w:t>
      </w:r>
      <w:r w:rsidRPr="0060041E">
        <w:rPr>
          <w:rStyle w:val="pt-defaultparagraphfont-000003"/>
          <w:sz w:val="28"/>
          <w:szCs w:val="28"/>
        </w:rPr>
        <w:t>т</w:t>
      </w:r>
      <w:r w:rsidRPr="0060041E">
        <w:rPr>
          <w:rStyle w:val="pt-defaultparagraphfont-000003"/>
          <w:sz w:val="28"/>
          <w:szCs w:val="28"/>
        </w:rPr>
        <w:t>несении деятельности юрид</w:t>
      </w:r>
      <w:r w:rsidRPr="0060041E">
        <w:rPr>
          <w:rStyle w:val="pt-defaultparagraphfont-000003"/>
          <w:sz w:val="28"/>
          <w:szCs w:val="28"/>
        </w:rPr>
        <w:t>и</w:t>
      </w:r>
      <w:r w:rsidRPr="0060041E">
        <w:rPr>
          <w:rStyle w:val="pt-defaultparagraphfont-000003"/>
          <w:sz w:val="28"/>
          <w:szCs w:val="28"/>
        </w:rPr>
        <w:t>ческого лица или индивидуального предпринимателя к категории риска предписания, не исполненного в срок, установленный предписан</w:t>
      </w:r>
      <w:r w:rsidRPr="0060041E">
        <w:rPr>
          <w:rStyle w:val="pt-defaultparagraphfont-000003"/>
          <w:sz w:val="28"/>
          <w:szCs w:val="28"/>
        </w:rPr>
        <w:t>и</w:t>
      </w:r>
      <w:r w:rsidRPr="0060041E">
        <w:rPr>
          <w:rStyle w:val="pt-defaultparagraphfont-000003"/>
          <w:sz w:val="28"/>
          <w:szCs w:val="28"/>
        </w:rPr>
        <w:t xml:space="preserve">ем, выданным по факту несоблюдения требований </w:t>
      </w:r>
      <w:r w:rsidRPr="00A55546">
        <w:rPr>
          <w:rStyle w:val="pt-defaultparagraphfont-000003"/>
          <w:sz w:val="28"/>
          <w:szCs w:val="28"/>
        </w:rPr>
        <w:t>Правил</w:t>
      </w:r>
      <w:r w:rsidRPr="0060041E">
        <w:rPr>
          <w:rStyle w:val="pt-defaultparagraphfont-000003"/>
          <w:sz w:val="28"/>
          <w:szCs w:val="28"/>
        </w:rPr>
        <w:t xml:space="preserve"> </w:t>
      </w:r>
      <w:r w:rsidR="00A55546" w:rsidRPr="00881ABF">
        <w:rPr>
          <w:sz w:val="28"/>
        </w:rPr>
        <w:t>содержания общего имущества в многоквартирном доме</w:t>
      </w:r>
      <w:r w:rsidRPr="0060041E">
        <w:rPr>
          <w:rStyle w:val="pt-defaultparagraphfont-000003"/>
          <w:sz w:val="28"/>
          <w:szCs w:val="28"/>
        </w:rPr>
        <w:t xml:space="preserve"> и (или) при наличии вступившего в законную силу в течение последнего года на дату принятия решения об отнесении деятельн</w:t>
      </w:r>
      <w:r w:rsidRPr="0060041E">
        <w:rPr>
          <w:rStyle w:val="pt-defaultparagraphfont-000003"/>
          <w:sz w:val="28"/>
          <w:szCs w:val="28"/>
        </w:rPr>
        <w:t>о</w:t>
      </w:r>
      <w:r w:rsidRPr="0060041E">
        <w:rPr>
          <w:rStyle w:val="pt-defaultparagraphfont-000003"/>
          <w:sz w:val="28"/>
          <w:szCs w:val="28"/>
        </w:rPr>
        <w:t>сти юридического лица или индивидуал</w:t>
      </w:r>
      <w:r w:rsidRPr="0060041E">
        <w:rPr>
          <w:rStyle w:val="pt-defaultparagraphfont-000003"/>
          <w:sz w:val="28"/>
          <w:szCs w:val="28"/>
        </w:rPr>
        <w:t>ь</w:t>
      </w:r>
      <w:r w:rsidRPr="0060041E">
        <w:rPr>
          <w:rStyle w:val="pt-defaultparagraphfont-000003"/>
          <w:sz w:val="28"/>
          <w:szCs w:val="28"/>
        </w:rPr>
        <w:t>ного предпринимателя к категории риска постановления о назначении административного наказ</w:t>
      </w:r>
      <w:r w:rsidRPr="0060041E">
        <w:rPr>
          <w:rStyle w:val="pt-defaultparagraphfont-000003"/>
          <w:sz w:val="28"/>
          <w:szCs w:val="28"/>
        </w:rPr>
        <w:t>а</w:t>
      </w:r>
      <w:r w:rsidRPr="0060041E">
        <w:rPr>
          <w:rStyle w:val="pt-defaultparagraphfont-000003"/>
          <w:sz w:val="28"/>
          <w:szCs w:val="28"/>
        </w:rPr>
        <w:t>ния юридическому лицу, его должностным лицам или индивидуальному предпринимателю за совершение адм</w:t>
      </w:r>
      <w:r w:rsidRPr="0060041E">
        <w:rPr>
          <w:rStyle w:val="pt-defaultparagraphfont-000003"/>
          <w:sz w:val="28"/>
          <w:szCs w:val="28"/>
        </w:rPr>
        <w:t>и</w:t>
      </w:r>
      <w:r w:rsidRPr="0060041E">
        <w:rPr>
          <w:rStyle w:val="pt-defaultparagraphfont-000003"/>
          <w:sz w:val="28"/>
          <w:szCs w:val="28"/>
        </w:rPr>
        <w:t xml:space="preserve">нистративного правонарушения, связанного с нарушением требований Правил </w:t>
      </w:r>
      <w:r w:rsidR="00A55546" w:rsidRPr="00881ABF">
        <w:rPr>
          <w:sz w:val="28"/>
        </w:rPr>
        <w:t>с</w:t>
      </w:r>
      <w:r w:rsidR="00A55546" w:rsidRPr="00881ABF">
        <w:rPr>
          <w:sz w:val="28"/>
        </w:rPr>
        <w:t>о</w:t>
      </w:r>
      <w:r w:rsidR="00A55546" w:rsidRPr="00881ABF">
        <w:rPr>
          <w:sz w:val="28"/>
        </w:rPr>
        <w:t>держания общего имущества в многоквартирном доме</w:t>
      </w:r>
      <w:r w:rsidR="00337244">
        <w:rPr>
          <w:rStyle w:val="pt-defaultparagraphfont-000003"/>
          <w:sz w:val="28"/>
          <w:szCs w:val="28"/>
        </w:rPr>
        <w:t>;</w:t>
      </w:r>
    </w:p>
    <w:p w:rsidR="003B2138" w:rsidRPr="0060041E" w:rsidRDefault="00B277F9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tab/>
        <w:t>- к категории умеренного риска -  юридические лица, индивидуальные пре</w:t>
      </w:r>
      <w:r w:rsidRPr="0060041E">
        <w:rPr>
          <w:rStyle w:val="pt-defaultparagraphfont-000003"/>
          <w:sz w:val="28"/>
          <w:szCs w:val="28"/>
        </w:rPr>
        <w:t>д</w:t>
      </w:r>
      <w:r w:rsidRPr="0060041E">
        <w:rPr>
          <w:rStyle w:val="pt-defaultparagraphfont-000003"/>
          <w:sz w:val="28"/>
          <w:szCs w:val="28"/>
        </w:rPr>
        <w:t>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</w:t>
      </w:r>
      <w:r w:rsidRPr="0060041E">
        <w:rPr>
          <w:rStyle w:val="pt-defaultparagraphfont-000003"/>
          <w:sz w:val="28"/>
          <w:szCs w:val="28"/>
        </w:rPr>
        <w:t>а</w:t>
      </w:r>
      <w:r w:rsidRPr="0060041E">
        <w:rPr>
          <w:rStyle w:val="pt-defaultparagraphfont-000003"/>
          <w:sz w:val="28"/>
          <w:szCs w:val="28"/>
        </w:rPr>
        <w:t>теля к категории риска предписания, не исполненного в срок, установленный пре</w:t>
      </w:r>
      <w:r w:rsidRPr="0060041E">
        <w:rPr>
          <w:rStyle w:val="pt-defaultparagraphfont-000003"/>
          <w:sz w:val="28"/>
          <w:szCs w:val="28"/>
        </w:rPr>
        <w:t>д</w:t>
      </w:r>
      <w:r w:rsidRPr="0060041E">
        <w:rPr>
          <w:rStyle w:val="pt-defaultparagraphfont-000003"/>
          <w:sz w:val="28"/>
          <w:szCs w:val="28"/>
        </w:rPr>
        <w:t xml:space="preserve">писанием, выданным по факту несоблюдения требований Правил </w:t>
      </w:r>
      <w:r w:rsidR="00337244" w:rsidRPr="00881ABF">
        <w:rPr>
          <w:sz w:val="28"/>
        </w:rPr>
        <w:t>содержания общ</w:t>
      </w:r>
      <w:r w:rsidR="00337244" w:rsidRPr="00881ABF">
        <w:rPr>
          <w:sz w:val="28"/>
        </w:rPr>
        <w:t>е</w:t>
      </w:r>
      <w:r w:rsidR="00337244" w:rsidRPr="00881ABF">
        <w:rPr>
          <w:sz w:val="28"/>
        </w:rPr>
        <w:t>го имущества в многоквартирном доме</w:t>
      </w:r>
      <w:r w:rsidR="00337244" w:rsidRPr="0060041E">
        <w:rPr>
          <w:rStyle w:val="pt-defaultparagraphfont-000003"/>
          <w:sz w:val="28"/>
          <w:szCs w:val="28"/>
        </w:rPr>
        <w:t xml:space="preserve"> </w:t>
      </w:r>
      <w:r w:rsidRPr="0060041E">
        <w:rPr>
          <w:rStyle w:val="pt-defaultparagraphfont-000003"/>
          <w:sz w:val="28"/>
          <w:szCs w:val="28"/>
        </w:rPr>
        <w:t>и (или)  при наличии вступившего в зако</w:t>
      </w:r>
      <w:r w:rsidRPr="0060041E">
        <w:rPr>
          <w:rStyle w:val="pt-defaultparagraphfont-000003"/>
          <w:sz w:val="28"/>
          <w:szCs w:val="28"/>
        </w:rPr>
        <w:t>н</w:t>
      </w:r>
      <w:r w:rsidRPr="0060041E">
        <w:rPr>
          <w:rStyle w:val="pt-defaultparagraphfont-000003"/>
          <w:sz w:val="28"/>
          <w:szCs w:val="28"/>
        </w:rPr>
        <w:t>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</w:t>
      </w:r>
      <w:r w:rsidRPr="0060041E">
        <w:rPr>
          <w:rStyle w:val="pt-defaultparagraphfont-000003"/>
          <w:sz w:val="28"/>
          <w:szCs w:val="28"/>
        </w:rPr>
        <w:t>о</w:t>
      </w:r>
      <w:r w:rsidRPr="0060041E">
        <w:rPr>
          <w:rStyle w:val="pt-defaultparagraphfont-000003"/>
          <w:sz w:val="28"/>
          <w:szCs w:val="28"/>
        </w:rPr>
        <w:t>рии риска постановления о назначении административного наказания юридическ</w:t>
      </w:r>
      <w:r w:rsidRPr="0060041E">
        <w:rPr>
          <w:rStyle w:val="pt-defaultparagraphfont-000003"/>
          <w:sz w:val="28"/>
          <w:szCs w:val="28"/>
        </w:rPr>
        <w:t>о</w:t>
      </w:r>
      <w:r w:rsidRPr="0060041E">
        <w:rPr>
          <w:rStyle w:val="pt-defaultparagraphfont-000003"/>
          <w:sz w:val="28"/>
          <w:szCs w:val="28"/>
        </w:rPr>
        <w:t>му лицу, его должностным лицам или индивидуальному предпринимателю за с</w:t>
      </w:r>
      <w:r w:rsidRPr="0060041E">
        <w:rPr>
          <w:rStyle w:val="pt-defaultparagraphfont-000003"/>
          <w:sz w:val="28"/>
          <w:szCs w:val="28"/>
        </w:rPr>
        <w:t>о</w:t>
      </w:r>
      <w:r w:rsidRPr="0060041E">
        <w:rPr>
          <w:rStyle w:val="pt-defaultparagraphfont-000003"/>
          <w:sz w:val="28"/>
          <w:szCs w:val="28"/>
        </w:rPr>
        <w:t>вершение административного правонарушения, связанного с нарушением требов</w:t>
      </w:r>
      <w:r w:rsidRPr="0060041E">
        <w:rPr>
          <w:rStyle w:val="pt-defaultparagraphfont-000003"/>
          <w:sz w:val="28"/>
          <w:szCs w:val="28"/>
        </w:rPr>
        <w:t>а</w:t>
      </w:r>
      <w:r w:rsidRPr="0060041E">
        <w:rPr>
          <w:rStyle w:val="pt-defaultparagraphfont-000003"/>
          <w:sz w:val="28"/>
          <w:szCs w:val="28"/>
        </w:rPr>
        <w:t xml:space="preserve">ний Правил </w:t>
      </w:r>
      <w:r w:rsidR="00337244" w:rsidRPr="00881ABF">
        <w:rPr>
          <w:sz w:val="28"/>
        </w:rPr>
        <w:t>содержания общего имущества в многоквартирном доме</w:t>
      </w:r>
      <w:r w:rsidR="00337244">
        <w:rPr>
          <w:sz w:val="28"/>
        </w:rPr>
        <w:t>;</w:t>
      </w:r>
    </w:p>
    <w:p w:rsidR="003B2138" w:rsidRPr="0060041E" w:rsidRDefault="00B277F9" w:rsidP="00AE63B1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tab/>
        <w:t>- к категории низкого риска - объекты, не соответствующие критериям отн</w:t>
      </w:r>
      <w:r w:rsidRPr="0060041E">
        <w:rPr>
          <w:rStyle w:val="pt-defaultparagraphfont-000003"/>
          <w:sz w:val="28"/>
          <w:szCs w:val="28"/>
        </w:rPr>
        <w:t>е</w:t>
      </w:r>
      <w:r w:rsidRPr="0060041E">
        <w:rPr>
          <w:rStyle w:val="pt-defaultparagraphfont-000003"/>
          <w:sz w:val="28"/>
          <w:szCs w:val="28"/>
        </w:rPr>
        <w:t>сения объектов, для среднего и умеренного риска.</w:t>
      </w:r>
    </w:p>
    <w:p w:rsidR="00AE63B1" w:rsidRDefault="00B277F9" w:rsidP="00AE63B1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7"/>
          <w:color w:val="FF0000"/>
          <w:sz w:val="22"/>
          <w:szCs w:val="22"/>
          <w:shd w:val="clear" w:color="auto" w:fill="FFFFFF"/>
        </w:rPr>
      </w:pPr>
      <w:r w:rsidRPr="0060041E">
        <w:rPr>
          <w:rStyle w:val="pt-defaultparagraphfont-000003"/>
          <w:sz w:val="28"/>
          <w:szCs w:val="28"/>
        </w:rPr>
        <w:lastRenderedPageBreak/>
        <w:tab/>
        <w:t xml:space="preserve">2.5. </w:t>
      </w:r>
      <w:r w:rsidR="00986CFF">
        <w:rPr>
          <w:rStyle w:val="pt-defaultparagraphfont-000003"/>
          <w:sz w:val="28"/>
          <w:szCs w:val="28"/>
        </w:rPr>
        <w:t xml:space="preserve">Контрольный (надзорный) орган </w:t>
      </w:r>
      <w:r w:rsidRPr="0060041E">
        <w:rPr>
          <w:rStyle w:val="pt-defaultparagraphfont-000003"/>
          <w:sz w:val="28"/>
          <w:szCs w:val="28"/>
        </w:rPr>
        <w:t>осуществляет учет объектов контроля. При сборе, о</w:t>
      </w:r>
      <w:r w:rsidRPr="0060041E">
        <w:rPr>
          <w:rStyle w:val="pt-defaultparagraphfont-000003"/>
          <w:sz w:val="28"/>
          <w:szCs w:val="28"/>
        </w:rPr>
        <w:t>б</w:t>
      </w:r>
      <w:r w:rsidRPr="0060041E">
        <w:rPr>
          <w:rStyle w:val="pt-defaultparagraphfont-000003"/>
          <w:sz w:val="28"/>
          <w:szCs w:val="28"/>
        </w:rPr>
        <w:t>работке, анализе и учете сведений об объектах контроля для целей их учета контрольный  орган использует информацию, представляемую ему в соотве</w:t>
      </w:r>
      <w:r w:rsidRPr="0060041E">
        <w:rPr>
          <w:rStyle w:val="pt-defaultparagraphfont-000003"/>
          <w:sz w:val="28"/>
          <w:szCs w:val="28"/>
        </w:rPr>
        <w:t>т</w:t>
      </w:r>
      <w:r w:rsidRPr="0060041E">
        <w:rPr>
          <w:rStyle w:val="pt-defaultparagraphfont-000003"/>
          <w:sz w:val="28"/>
          <w:szCs w:val="28"/>
        </w:rPr>
        <w:t>ствии с нормативными правовыми актами, информацию, получаемую в рамках ме</w:t>
      </w:r>
      <w:r w:rsidRPr="0060041E">
        <w:rPr>
          <w:rStyle w:val="pt-defaultparagraphfont-000003"/>
          <w:sz w:val="28"/>
          <w:szCs w:val="28"/>
        </w:rPr>
        <w:t>ж</w:t>
      </w:r>
      <w:r w:rsidRPr="0060041E">
        <w:rPr>
          <w:rStyle w:val="pt-defaultparagraphfont-000003"/>
          <w:sz w:val="28"/>
          <w:szCs w:val="28"/>
        </w:rPr>
        <w:t>ведомственного взаимодействия, а также общедоступную информацию</w:t>
      </w:r>
      <w:r w:rsidR="00AE63B1" w:rsidRPr="00CA3325">
        <w:rPr>
          <w:sz w:val="28"/>
          <w:szCs w:val="28"/>
        </w:rPr>
        <w:t>, что зан</w:t>
      </w:r>
      <w:r w:rsidR="00AE63B1" w:rsidRPr="00CA3325">
        <w:rPr>
          <w:sz w:val="28"/>
          <w:szCs w:val="28"/>
        </w:rPr>
        <w:t>о</w:t>
      </w:r>
      <w:r w:rsidR="00AE63B1" w:rsidRPr="00CA3325">
        <w:rPr>
          <w:sz w:val="28"/>
          <w:szCs w:val="28"/>
        </w:rPr>
        <w:t>сится в журнал учета объектов контроля, оформляемого в соответствии с типовой формой,  утверждаемой постановлением Администрации</w:t>
      </w:r>
      <w:r w:rsidR="00AE63B1">
        <w:rPr>
          <w:sz w:val="28"/>
          <w:szCs w:val="28"/>
        </w:rPr>
        <w:t xml:space="preserve"> Хвойнинского муниц</w:t>
      </w:r>
      <w:r w:rsidR="00AE63B1">
        <w:rPr>
          <w:sz w:val="28"/>
          <w:szCs w:val="28"/>
        </w:rPr>
        <w:t>и</w:t>
      </w:r>
      <w:r w:rsidR="00AE63B1">
        <w:rPr>
          <w:sz w:val="28"/>
          <w:szCs w:val="28"/>
        </w:rPr>
        <w:t>пальн</w:t>
      </w:r>
      <w:r w:rsidR="00AE63B1">
        <w:rPr>
          <w:sz w:val="28"/>
          <w:szCs w:val="28"/>
        </w:rPr>
        <w:t>о</w:t>
      </w:r>
      <w:r w:rsidR="00AE63B1">
        <w:rPr>
          <w:sz w:val="28"/>
          <w:szCs w:val="28"/>
        </w:rPr>
        <w:t>го округа</w:t>
      </w:r>
      <w:r w:rsidR="00AE63B1" w:rsidRPr="00CA3325">
        <w:rPr>
          <w:sz w:val="28"/>
          <w:szCs w:val="28"/>
        </w:rPr>
        <w:t>.</w:t>
      </w:r>
      <w:r w:rsidR="00AE63B1" w:rsidRPr="0077001F">
        <w:rPr>
          <w:rStyle w:val="pt-defaultparagraphfont-000007"/>
          <w:color w:val="FF0000"/>
          <w:sz w:val="22"/>
          <w:szCs w:val="22"/>
          <w:shd w:val="clear" w:color="auto" w:fill="FFFFFF"/>
        </w:rPr>
        <w:t> </w:t>
      </w:r>
    </w:p>
    <w:p w:rsidR="00AE63B1" w:rsidRPr="00AE63B1" w:rsidRDefault="00AE63B1" w:rsidP="00AE63B1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</w:pPr>
      <w:r w:rsidRPr="00AE63B1">
        <w:rPr>
          <w:sz w:val="28"/>
          <w:szCs w:val="28"/>
        </w:rPr>
        <w:t xml:space="preserve">2.6. При осуществлении учета объектов контроля на </w:t>
      </w:r>
      <w:r w:rsidR="00292BC9">
        <w:rPr>
          <w:sz w:val="28"/>
          <w:szCs w:val="28"/>
        </w:rPr>
        <w:t>Контролируемых лиц</w:t>
      </w:r>
      <w:r w:rsidRPr="00AE63B1">
        <w:rPr>
          <w:sz w:val="28"/>
          <w:szCs w:val="28"/>
        </w:rPr>
        <w:t xml:space="preserve">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</w:t>
      </w:r>
      <w:r w:rsidRPr="00AE63B1">
        <w:rPr>
          <w:sz w:val="28"/>
          <w:szCs w:val="28"/>
        </w:rPr>
        <w:t>е</w:t>
      </w:r>
      <w:r w:rsidRPr="00AE63B1">
        <w:rPr>
          <w:sz w:val="28"/>
          <w:szCs w:val="28"/>
        </w:rPr>
        <w:t>ния, документы содержатся в государственных или муниципальных информацио</w:t>
      </w:r>
      <w:r w:rsidRPr="00AE63B1">
        <w:rPr>
          <w:sz w:val="28"/>
          <w:szCs w:val="28"/>
        </w:rPr>
        <w:t>н</w:t>
      </w:r>
      <w:r w:rsidRPr="00AE63B1">
        <w:rPr>
          <w:sz w:val="28"/>
          <w:szCs w:val="28"/>
        </w:rPr>
        <w:t>ных ресурсах.</w:t>
      </w:r>
    </w:p>
    <w:p w:rsidR="001A1894" w:rsidRPr="0060041E" w:rsidRDefault="00B277F9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tab/>
      </w:r>
      <w:r w:rsidR="00AE63B1">
        <w:rPr>
          <w:rStyle w:val="pt-defaultparagraphfont-000003"/>
          <w:sz w:val="28"/>
          <w:szCs w:val="28"/>
        </w:rPr>
        <w:t xml:space="preserve">2.7. </w:t>
      </w:r>
      <w:r w:rsidR="00986CFF">
        <w:rPr>
          <w:rStyle w:val="pt-defaultparagraphfont-000003"/>
          <w:sz w:val="28"/>
          <w:szCs w:val="28"/>
        </w:rPr>
        <w:t xml:space="preserve">Контрольный (надзорный) орган </w:t>
      </w:r>
      <w:r w:rsidRPr="0060041E">
        <w:rPr>
          <w:rStyle w:val="pt-defaultparagraphfont-000003"/>
          <w:sz w:val="28"/>
          <w:szCs w:val="28"/>
        </w:rPr>
        <w:t>осуществляет категорирование объектов контроля в порядке, опред</w:t>
      </w:r>
      <w:r w:rsidRPr="0060041E">
        <w:rPr>
          <w:rStyle w:val="pt-defaultparagraphfont-000003"/>
          <w:sz w:val="28"/>
          <w:szCs w:val="28"/>
        </w:rPr>
        <w:t>е</w:t>
      </w:r>
      <w:r w:rsidRPr="0060041E">
        <w:rPr>
          <w:rStyle w:val="pt-defaultparagraphfont-000003"/>
          <w:sz w:val="28"/>
          <w:szCs w:val="28"/>
        </w:rPr>
        <w:t xml:space="preserve">ленном статьей 24 </w:t>
      </w:r>
      <w:r w:rsidR="001679AD" w:rsidRPr="0060041E">
        <w:rPr>
          <w:rStyle w:val="pt-defaultparagraphfont-000003"/>
          <w:sz w:val="28"/>
          <w:szCs w:val="28"/>
        </w:rPr>
        <w:t>Федерального</w:t>
      </w:r>
      <w:r w:rsidRPr="0060041E">
        <w:rPr>
          <w:rStyle w:val="pt-defaultparagraphfont-000003"/>
          <w:sz w:val="28"/>
          <w:szCs w:val="28"/>
        </w:rPr>
        <w:t xml:space="preserve"> закон</w:t>
      </w:r>
      <w:r w:rsidR="001679AD" w:rsidRPr="0060041E">
        <w:rPr>
          <w:rStyle w:val="pt-defaultparagraphfont-000003"/>
          <w:sz w:val="28"/>
          <w:szCs w:val="28"/>
        </w:rPr>
        <w:t>а № 248-ФЗ</w:t>
      </w:r>
      <w:r w:rsidR="001A1894" w:rsidRPr="0060041E">
        <w:rPr>
          <w:rStyle w:val="pt-defaultparagraphfont-000003"/>
          <w:sz w:val="28"/>
          <w:szCs w:val="28"/>
        </w:rPr>
        <w:t>.</w:t>
      </w:r>
    </w:p>
    <w:p w:rsidR="003B2138" w:rsidRPr="0060041E" w:rsidRDefault="00B277F9" w:rsidP="0060041E">
      <w:pPr>
        <w:pStyle w:val="pt-nospacing"/>
        <w:shd w:val="clear" w:color="auto" w:fill="FFFFFF"/>
        <w:spacing w:before="0" w:beforeAutospacing="0" w:after="0" w:afterAutospacing="0" w:line="215" w:lineRule="atLeast"/>
        <w:ind w:firstLine="706"/>
        <w:jc w:val="both"/>
        <w:rPr>
          <w:rStyle w:val="pt-defaultparagraphfont-000003"/>
          <w:sz w:val="28"/>
          <w:szCs w:val="28"/>
        </w:rPr>
      </w:pPr>
      <w:r w:rsidRPr="0060041E">
        <w:rPr>
          <w:rStyle w:val="pt-defaultparagraphfont-000003"/>
          <w:sz w:val="28"/>
          <w:szCs w:val="28"/>
        </w:rPr>
        <w:t xml:space="preserve"> Решение об отнесении объектов контроля к категориям риска принимаются путем подписания соответствующих сведений через личный кабинет </w:t>
      </w:r>
      <w:r w:rsidR="00AE63B1">
        <w:rPr>
          <w:rStyle w:val="pt-defaultparagraphfont-000003"/>
          <w:sz w:val="28"/>
          <w:szCs w:val="28"/>
        </w:rPr>
        <w:t>У</w:t>
      </w:r>
      <w:r w:rsidRPr="0060041E">
        <w:rPr>
          <w:rStyle w:val="pt-defaultparagraphfont-000003"/>
          <w:sz w:val="28"/>
          <w:szCs w:val="28"/>
        </w:rPr>
        <w:t>полномоче</w:t>
      </w:r>
      <w:r w:rsidRPr="0060041E">
        <w:rPr>
          <w:rStyle w:val="pt-defaultparagraphfont-000003"/>
          <w:sz w:val="28"/>
          <w:szCs w:val="28"/>
        </w:rPr>
        <w:t>н</w:t>
      </w:r>
      <w:r w:rsidRPr="0060041E">
        <w:rPr>
          <w:rStyle w:val="pt-defaultparagraphfont-000003"/>
          <w:sz w:val="28"/>
          <w:szCs w:val="28"/>
        </w:rPr>
        <w:t>ных должностных лиц в Едином реестре видов контроля.</w:t>
      </w:r>
    </w:p>
    <w:p w:rsidR="003B2138" w:rsidRDefault="003B2138">
      <w:pPr>
        <w:pStyle w:val="Standard"/>
        <w:jc w:val="both"/>
        <w:rPr>
          <w:rFonts w:ascii="Times New Roman" w:hAnsi="Times New Roman"/>
          <w:sz w:val="28"/>
          <w:szCs w:val="28"/>
        </w:rPr>
      </w:pPr>
      <w:bookmarkStart w:id="4" w:name="Par16"/>
    </w:p>
    <w:p w:rsidR="003B2138" w:rsidRDefault="00B277F9">
      <w:pPr>
        <w:pStyle w:val="a4"/>
        <w:spacing w:after="0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9B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449B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967DE">
        <w:rPr>
          <w:rFonts w:ascii="Times New Roman" w:eastAsia="Calibri" w:hAnsi="Times New Roman" w:cs="Times New Roman"/>
          <w:b/>
          <w:sz w:val="28"/>
          <w:szCs w:val="28"/>
        </w:rPr>
        <w:t xml:space="preserve"> Профилактика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</w:t>
      </w:r>
      <w:r w:rsidR="00337244">
        <w:rPr>
          <w:rFonts w:ascii="Times New Roman" w:eastAsia="Calibri" w:hAnsi="Times New Roman" w:cs="Times New Roman"/>
          <w:b/>
          <w:sz w:val="28"/>
          <w:szCs w:val="28"/>
        </w:rPr>
        <w:t xml:space="preserve"> жилищного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</w:t>
      </w:r>
    </w:p>
    <w:p w:rsidR="003B2138" w:rsidRPr="002776AE" w:rsidRDefault="003B2138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138" w:rsidRPr="002776AE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Профилактические мероприятия проводятся </w:t>
      </w:r>
      <w:r w:rsidR="00B60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(надзорным) органом</w:t>
      </w:r>
      <w:r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целях, </w:t>
      </w:r>
      <w:r w:rsidR="00D3296A"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определяемых</w:t>
      </w:r>
      <w:r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44 Федерального закона № 248-ФЗ, а также являются приоритетным по отношению к проведению </w:t>
      </w:r>
      <w:r w:rsidR="00BC1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мероприятий</w:t>
      </w:r>
      <w:r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138" w:rsidRPr="002776AE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 w:rsidR="002776AE"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Хвойнин</w:t>
      </w:r>
      <w:r w:rsidR="0064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76AE"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округа</w:t>
      </w:r>
      <w:r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законодательством.</w:t>
      </w:r>
    </w:p>
    <w:p w:rsidR="003B2138" w:rsidRPr="002776AE" w:rsidRDefault="00B277F9">
      <w:pPr>
        <w:pStyle w:val="a4"/>
        <w:tabs>
          <w:tab w:val="left" w:pos="1077"/>
        </w:tabs>
        <w:spacing w:after="0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</w:t>
      </w:r>
      <w:r w:rsidR="0098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(надзорный) 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Федеральным законом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мероприятия, в ходе которых осуществляется взаимодействие с контролируемыми лицами, проводятся только с согласия данных </w:t>
      </w:r>
      <w:r w:rsidR="00292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их инициативе, </w:t>
      </w:r>
      <w:r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 случаях, предусмотренных Федеральным законом № 248-ФЗ, принимает меры, указанные в </w:t>
      </w:r>
      <w:hyperlink r:id="rId19" w:history="1">
        <w:r w:rsidRPr="002776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2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№ 248-ФЗ.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6D713E" w:rsidRPr="006D71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A1894" w:rsidRPr="006D7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</w:t>
      </w:r>
      <w:r w:rsidR="006D7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должностному лицу</w:t>
      </w:r>
      <w:r w:rsidR="0029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проведении </w:t>
      </w:r>
      <w:r w:rsidR="00BC1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" w:name="P85_Копия_1"/>
      <w:bookmarkEnd w:id="5"/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3.5. При осуществлении муниципального </w:t>
      </w:r>
      <w:r w:rsidR="00C7380D">
        <w:rPr>
          <w:rFonts w:ascii="Times New Roman" w:eastAsia="Calibri" w:hAnsi="Times New Roman" w:cs="Times New Roman"/>
          <w:sz w:val="28"/>
          <w:szCs w:val="28"/>
        </w:rPr>
        <w:t xml:space="preserve">жилищного </w:t>
      </w:r>
      <w:r>
        <w:rPr>
          <w:rFonts w:ascii="Times New Roman" w:eastAsia="Calibri" w:hAnsi="Times New Roman" w:cs="Times New Roman"/>
          <w:sz w:val="28"/>
          <w:szCs w:val="28"/>
        </w:rPr>
        <w:t>контроля могут проводиться следующие  виды профилактических мероприятий: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1) информирование;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2) консультирование;</w:t>
      </w:r>
    </w:p>
    <w:p w:rsidR="003B2138" w:rsidRDefault="00EC236D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77F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292BC9" w:rsidRDefault="00B277F9" w:rsidP="00292BC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4) профилактический визит.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2138" w:rsidRPr="00292BC9" w:rsidRDefault="00B277F9" w:rsidP="00292BC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13E">
        <w:rPr>
          <w:rFonts w:ascii="Times New Roman" w:eastAsia="Calibri" w:hAnsi="Times New Roman" w:cs="Times New Roman"/>
          <w:sz w:val="28"/>
          <w:szCs w:val="28"/>
        </w:rPr>
        <w:t>3.6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hyperlink r:id="rId20" w:history="1">
        <w:r w:rsidRPr="00292BC9">
          <w:rPr>
            <w:rFonts w:ascii="Times New Roman" w:eastAsia="Calibri" w:hAnsi="Times New Roman" w:cs="Times New Roman"/>
            <w:sz w:val="28"/>
            <w:szCs w:val="28"/>
          </w:rPr>
          <w:t>частью 3 статьи 46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 на официальном сайте </w:t>
      </w:r>
      <w:r w:rsidR="009F6E45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 w:rsidR="00FF68B8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</w:t>
      </w:r>
      <w:r w:rsidR="00292BC9">
        <w:rPr>
          <w:rFonts w:ascii="Times New Roman" w:eastAsia="Calibri" w:hAnsi="Times New Roman" w:cs="Times New Roman"/>
          <w:sz w:val="28"/>
          <w:szCs w:val="28"/>
        </w:rPr>
        <w:t>, через личные кабинеты Контролируемых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государственных информационных системах (при их наличии) и в иных формах.</w:t>
      </w:r>
    </w:p>
    <w:p w:rsidR="003B2138" w:rsidRDefault="00B277F9" w:rsidP="006D713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146_Копия_1"/>
      <w:bookmarkEnd w:id="6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713E">
        <w:rPr>
          <w:rFonts w:ascii="Times New Roman" w:eastAsia="Calibri" w:hAnsi="Times New Roman" w:cs="Times New Roman"/>
          <w:sz w:val="28"/>
          <w:szCs w:val="28"/>
        </w:rPr>
        <w:t>3.7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 </w:t>
      </w:r>
      <w:r w:rsidR="00292BC9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их представителей осуществляется по обращениям </w:t>
      </w:r>
      <w:r w:rsidR="00292BC9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их представителей по вопросам, связанным с организацией и осуществлением муниципального </w:t>
      </w:r>
      <w:r w:rsidR="00C7380D">
        <w:rPr>
          <w:rFonts w:ascii="Times New Roman" w:eastAsia="Calibri" w:hAnsi="Times New Roman" w:cs="Times New Roman"/>
          <w:sz w:val="28"/>
          <w:szCs w:val="28"/>
        </w:rPr>
        <w:t xml:space="preserve">жилищного </w:t>
      </w:r>
      <w:r>
        <w:rPr>
          <w:rFonts w:ascii="Times New Roman" w:eastAsia="Calibri" w:hAnsi="Times New Roman" w:cs="Times New Roman"/>
          <w:sz w:val="28"/>
          <w:szCs w:val="28"/>
        </w:rPr>
        <w:t>контроля.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Консультирование осуществляется без взимания платы.</w:t>
      </w:r>
    </w:p>
    <w:p w:rsidR="003B2138" w:rsidRPr="006D713E" w:rsidRDefault="00B277F9" w:rsidP="006D713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13E">
        <w:rPr>
          <w:rFonts w:ascii="Times New Roman" w:eastAsia="Calibri" w:hAnsi="Times New Roman" w:cs="Times New Roman"/>
          <w:sz w:val="28"/>
          <w:szCs w:val="28"/>
        </w:rPr>
        <w:tab/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</w:t>
      </w:r>
      <w:r w:rsidR="00BC18B7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</w:t>
      </w:r>
      <w:r w:rsidRPr="006D713E">
        <w:rPr>
          <w:rFonts w:ascii="Times New Roman" w:eastAsia="Calibri" w:hAnsi="Times New Roman" w:cs="Times New Roman"/>
          <w:sz w:val="28"/>
          <w:szCs w:val="28"/>
        </w:rPr>
        <w:t>, так и в письменной форме.</w:t>
      </w:r>
    </w:p>
    <w:p w:rsidR="003B2138" w:rsidRDefault="00B277F9" w:rsidP="006D713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Время консультирования не должно превышать 15 минут.</w:t>
      </w:r>
    </w:p>
    <w:p w:rsidR="003B2138" w:rsidRDefault="00B277F9" w:rsidP="006D713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Личный прием граждан проводится </w:t>
      </w:r>
      <w:r w:rsidR="00292BC9">
        <w:rPr>
          <w:rFonts w:ascii="Times New Roman" w:eastAsia="Calibri" w:hAnsi="Times New Roman" w:cs="Times New Roman"/>
          <w:sz w:val="28"/>
          <w:szCs w:val="28"/>
        </w:rPr>
        <w:t xml:space="preserve">Уполномоченным должностным лицом </w:t>
      </w:r>
      <w:r w:rsidR="009F6E45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 w:rsidR="00292BC9">
        <w:rPr>
          <w:rFonts w:ascii="Times New Roman" w:eastAsia="Calibri" w:hAnsi="Times New Roman" w:cs="Times New Roman"/>
          <w:sz w:val="28"/>
          <w:szCs w:val="28"/>
        </w:rPr>
        <w:t>, руководителем Уполномоченного должностного лица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138" w:rsidRDefault="00B277F9" w:rsidP="006D713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Информация о месте приема, а также об установленных для приема днях и часах размещается на официальном сайте </w:t>
      </w:r>
      <w:r w:rsidR="009F6E45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«Интернет»: </w:t>
      </w:r>
      <w:hyperlink r:id="rId21" w:history="1">
        <w:r w:rsidR="002776AE" w:rsidRPr="00AD74C9">
          <w:rPr>
            <w:rStyle w:val="af"/>
            <w:rFonts w:ascii="Times New Roman" w:eastAsia="Calibri" w:hAnsi="Times New Roman" w:cs="Times New Roman"/>
            <w:sz w:val="28"/>
            <w:szCs w:val="28"/>
          </w:rPr>
          <w:t>https://admhvokrug.gosuslugi.ru/</w:t>
        </w:r>
      </w:hyperlink>
      <w:r w:rsidR="00C7380D">
        <w:rPr>
          <w:rFonts w:ascii="Times New Roman" w:eastAsia="Calibri" w:hAnsi="Times New Roman" w:cs="Times New Roman"/>
          <w:sz w:val="28"/>
          <w:szCs w:val="28"/>
        </w:rPr>
        <w:t>.</w:t>
      </w:r>
      <w:r w:rsidR="002776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3.8.Консультирование осуществляется по следующим вопросам:</w:t>
      </w:r>
    </w:p>
    <w:p w:rsidR="003B2138" w:rsidRDefault="00B277F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а) организация и осуществление муниципального</w:t>
      </w:r>
      <w:r w:rsidR="00C7380D">
        <w:rPr>
          <w:rFonts w:ascii="Times New Roman" w:eastAsia="Calibri" w:hAnsi="Times New Roman" w:cs="Times New Roman"/>
          <w:sz w:val="28"/>
          <w:szCs w:val="28"/>
        </w:rPr>
        <w:t xml:space="preserve"> 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контроля;</w:t>
      </w:r>
    </w:p>
    <w:p w:rsidR="003B2138" w:rsidRDefault="00B277F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б) порядок осуществления профилактических, </w:t>
      </w:r>
      <w:r w:rsidR="00BC18B7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установленных настоящим </w:t>
      </w:r>
      <w:r w:rsidR="00C7380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оложением.</w:t>
      </w:r>
    </w:p>
    <w:p w:rsidR="003B2138" w:rsidRPr="00292BC9" w:rsidRDefault="00B277F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3333"/>
          <w:sz w:val="28"/>
          <w:szCs w:val="28"/>
        </w:rPr>
        <w:tab/>
      </w:r>
      <w:r w:rsidRPr="00292BC9">
        <w:rPr>
          <w:rFonts w:ascii="Times New Roman" w:eastAsia="Calibri" w:hAnsi="Times New Roman" w:cs="Times New Roman"/>
          <w:sz w:val="28"/>
          <w:szCs w:val="28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3B2138" w:rsidRPr="00292BC9" w:rsidRDefault="00B277F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tab/>
        <w:t>г) обжалования решений контрольных органов, действий (бездействия) их должностных лиц.</w:t>
      </w:r>
    </w:p>
    <w:p w:rsidR="003B2138" w:rsidRPr="00292BC9" w:rsidRDefault="00B277F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tab/>
        <w:t>Письменное консультирование осуществляется  в случае поступления обращения в письменной форме по вопросам, указанным в подпунктах б-г настоящего пункта.</w:t>
      </w:r>
    </w:p>
    <w:p w:rsidR="003B2138" w:rsidRDefault="00B277F9">
      <w:pPr>
        <w:pStyle w:val="Standard"/>
        <w:tabs>
          <w:tab w:val="left" w:pos="1134"/>
        </w:tabs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3.9. Если поставленные во время консультирования вопросы не относятся к сфере муниципального </w:t>
      </w:r>
      <w:r w:rsidR="00C7380D">
        <w:rPr>
          <w:rFonts w:ascii="Times New Roman" w:eastAsia="Calibri" w:hAnsi="Times New Roman" w:cs="Times New Roman"/>
          <w:sz w:val="28"/>
          <w:szCs w:val="28"/>
        </w:rPr>
        <w:t xml:space="preserve">жилищного </w:t>
      </w:r>
      <w:r>
        <w:rPr>
          <w:rFonts w:ascii="Times New Roman" w:eastAsia="Calibri" w:hAnsi="Times New Roman" w:cs="Times New Roman"/>
          <w:sz w:val="28"/>
          <w:szCs w:val="28"/>
        </w:rPr>
        <w:t>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986CFF">
        <w:rPr>
          <w:rFonts w:ascii="Times New Roman" w:eastAsia="Calibri" w:hAnsi="Times New Roman" w:cs="Times New Roman"/>
          <w:sz w:val="28"/>
          <w:szCs w:val="28"/>
        </w:rPr>
        <w:t xml:space="preserve">Контрольный (надзорный) орган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 проведении консультирования во время </w:t>
      </w:r>
      <w:r w:rsidR="00BC18B7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запись о проведенной консультации отражается в акте контрольного мероприятия.</w:t>
      </w:r>
    </w:p>
    <w:p w:rsidR="00986FCF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если в течение календарного года поступило </w:t>
      </w:r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три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более однотипных (по одним и тем же вопросам) обращений </w:t>
      </w:r>
      <w:r w:rsidR="00292BC9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их представителей, консультирование по таким обращениям осуществляется посредством размещения на офиц</w:t>
      </w:r>
      <w:r w:rsidR="002776AE">
        <w:rPr>
          <w:rFonts w:ascii="Times New Roman" w:eastAsia="Calibri" w:hAnsi="Times New Roman" w:cs="Times New Roman"/>
          <w:sz w:val="28"/>
          <w:szCs w:val="28"/>
        </w:rPr>
        <w:t>иальном сайте в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22" w:history="1">
        <w:r w:rsidR="002776AE" w:rsidRPr="00AD74C9">
          <w:rPr>
            <w:rStyle w:val="af"/>
            <w:rFonts w:ascii="Times New Roman" w:eastAsia="Calibri" w:hAnsi="Times New Roman" w:cs="Times New Roman"/>
            <w:sz w:val="28"/>
            <w:szCs w:val="28"/>
          </w:rPr>
          <w:t>https://admhvokrug.gosuslugi.ru/</w:t>
        </w:r>
      </w:hyperlink>
      <w:r w:rsidR="002776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</w:t>
      </w:r>
      <w:r w:rsidR="00C738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138" w:rsidRPr="00292BC9" w:rsidRDefault="00B277F9" w:rsidP="00986FCF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t>3.10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92BC9">
        <w:rPr>
          <w:rFonts w:ascii="Times New Roman" w:eastAsia="Calibri" w:hAnsi="Times New Roman" w:cs="Times New Roman"/>
          <w:sz w:val="28"/>
          <w:szCs w:val="28"/>
        </w:rPr>
        <w:t>Предостережение о недопустимости нарушения обязательных требова</w:t>
      </w:r>
      <w:r w:rsidR="00986FCF">
        <w:rPr>
          <w:rFonts w:ascii="Times New Roman" w:eastAsia="Calibri" w:hAnsi="Times New Roman" w:cs="Times New Roman"/>
          <w:sz w:val="28"/>
          <w:szCs w:val="28"/>
        </w:rPr>
        <w:t>ний объявляется и направляется К</w:t>
      </w:r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онтролируемому лицу в порядке, предусмотренном </w:t>
      </w:r>
      <w:hyperlink r:id="rId23" w:history="1">
        <w:r w:rsidRPr="00292BC9">
          <w:rPr>
            <w:rFonts w:eastAsia="Calibri" w:cs="Times New Roman"/>
          </w:rPr>
          <w:t>статьей 49</w:t>
        </w:r>
      </w:hyperlink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 w:rsidRPr="00292B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138" w:rsidRPr="00292BC9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tab/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Контролируемое лицо</w:t>
      </w:r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 в течение 20 рабочих дней со дня получения предостережения о недопустимости нарушения обязательных требований вправе подать в </w:t>
      </w:r>
      <w:r w:rsidR="00986CFF">
        <w:rPr>
          <w:rFonts w:ascii="Times New Roman" w:eastAsia="Calibri" w:hAnsi="Times New Roman" w:cs="Times New Roman"/>
          <w:sz w:val="28"/>
          <w:szCs w:val="28"/>
        </w:rPr>
        <w:t xml:space="preserve">Контрольный (надзорный) орган </w:t>
      </w:r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возражение в отношении указанного предостережения в порядке, установленном </w:t>
      </w:r>
      <w:r w:rsidR="00986FCF">
        <w:rPr>
          <w:rFonts w:ascii="Times New Roman" w:eastAsia="Calibri" w:hAnsi="Times New Roman" w:cs="Times New Roman"/>
          <w:sz w:val="28"/>
          <w:szCs w:val="28"/>
        </w:rPr>
        <w:t>настоящим пунктом</w:t>
      </w:r>
      <w:r w:rsidRPr="00292B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138" w:rsidRPr="00292BC9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tab/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="00401B1A" w:rsidRPr="00292BC9">
        <w:rPr>
          <w:rFonts w:ascii="Times New Roman" w:eastAsia="Calibri" w:hAnsi="Times New Roman" w:cs="Times New Roman"/>
          <w:sz w:val="28"/>
          <w:szCs w:val="28"/>
        </w:rPr>
        <w:t>15</w:t>
      </w:r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регистрации такого возражения.</w:t>
      </w:r>
    </w:p>
    <w:p w:rsidR="003B2138" w:rsidRPr="006647F2" w:rsidRDefault="00B277F9">
      <w:pPr>
        <w:pStyle w:val="Standard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tab/>
        <w:t xml:space="preserve">Возражение на предостережение подается </w:t>
      </w:r>
      <w:r w:rsidR="00986FCF">
        <w:rPr>
          <w:rFonts w:ascii="Times New Roman" w:eastAsia="Calibri" w:hAnsi="Times New Roman" w:cs="Times New Roman"/>
          <w:sz w:val="28"/>
          <w:szCs w:val="28"/>
        </w:rPr>
        <w:t>Уполномоченному должностному</w:t>
      </w:r>
      <w:r w:rsidR="004F5ED2">
        <w:rPr>
          <w:rFonts w:ascii="Times New Roman" w:eastAsia="Calibri" w:hAnsi="Times New Roman" w:cs="Times New Roman"/>
          <w:sz w:val="28"/>
          <w:szCs w:val="28"/>
        </w:rPr>
        <w:t xml:space="preserve"> лицу </w:t>
      </w:r>
      <w:r w:rsidR="009F6E45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 и рассматривается </w:t>
      </w:r>
      <w:r w:rsidR="006647F2" w:rsidRPr="006647F2">
        <w:rPr>
          <w:rFonts w:ascii="Times New Roman" w:eastAsia="Calibri" w:hAnsi="Times New Roman" w:cs="Times New Roman"/>
          <w:sz w:val="28"/>
          <w:szCs w:val="28"/>
        </w:rPr>
        <w:t>Уполномоченным должностным лицом.</w:t>
      </w:r>
    </w:p>
    <w:p w:rsidR="003B2138" w:rsidRPr="00292BC9" w:rsidRDefault="00B277F9" w:rsidP="002776AE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tab/>
        <w:t xml:space="preserve">3.11. </w:t>
      </w:r>
      <w:r w:rsidRPr="00292BC9">
        <w:rPr>
          <w:rFonts w:ascii="Times New Roman" w:eastAsia="Calibri" w:hAnsi="Times New Roman" w:cs="Times New Roman"/>
          <w:sz w:val="28"/>
          <w:szCs w:val="28"/>
        </w:rPr>
        <w:tab/>
        <w:t>Для объектов контроля, отнесенных к категории значительного, среднего или умеренного риска проводится обязательный профилактический визит 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3B2138" w:rsidRPr="00292BC9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tab/>
        <w:t xml:space="preserve">3.12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Контролируемое лицо</w:t>
      </w:r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, предусмотренное частью 1 статьи 52.2 Федерального закона № 248-ФЗ,  вправе обратиться в </w:t>
      </w:r>
      <w:r w:rsidR="00986CFF">
        <w:rPr>
          <w:rFonts w:ascii="Times New Roman" w:eastAsia="Calibri" w:hAnsi="Times New Roman" w:cs="Times New Roman"/>
          <w:sz w:val="28"/>
          <w:szCs w:val="28"/>
        </w:rPr>
        <w:t xml:space="preserve">Контрольный (надзорный) орган </w:t>
      </w:r>
      <w:r w:rsidRPr="00292BC9">
        <w:rPr>
          <w:rFonts w:ascii="Times New Roman" w:eastAsia="Calibri" w:hAnsi="Times New Roman" w:cs="Times New Roman"/>
          <w:sz w:val="28"/>
          <w:szCs w:val="28"/>
        </w:rPr>
        <w:t>с заявлением о проведении в отношении него профилактического визита (далее - заявление).</w:t>
      </w:r>
    </w:p>
    <w:p w:rsidR="003B2138" w:rsidRPr="00292BC9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tab/>
        <w:t xml:space="preserve">Заявление подается посредством Единого портала государственных и муниципальных услуг (функций).  </w:t>
      </w:r>
    </w:p>
    <w:p w:rsidR="003B2138" w:rsidRPr="00292BC9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tab/>
      </w:r>
      <w:r w:rsidR="00986CFF">
        <w:rPr>
          <w:rFonts w:ascii="Times New Roman" w:eastAsia="Calibri" w:hAnsi="Times New Roman" w:cs="Times New Roman"/>
          <w:sz w:val="28"/>
          <w:szCs w:val="28"/>
        </w:rPr>
        <w:t xml:space="preserve">Контрольный (надзорный) орган </w:t>
      </w:r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рассматривает заявление  в течение десяти рабочих дней 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Контролируемое лицо</w:t>
      </w:r>
      <w:r w:rsidRPr="00292B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138" w:rsidRPr="00292BC9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tab/>
        <w:t xml:space="preserve">Решение об отказе в проведении профилактического визита может быть обжаловано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Федеральным  законом № 248-ФЗ.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случае принятия решения о проведении профила</w:t>
      </w:r>
      <w:r w:rsidR="006647F2">
        <w:rPr>
          <w:rFonts w:ascii="Times New Roman" w:eastAsia="Calibri" w:hAnsi="Times New Roman" w:cs="Times New Roman"/>
          <w:sz w:val="28"/>
          <w:szCs w:val="28"/>
        </w:rPr>
        <w:t xml:space="preserve">ктического визита по заявлению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Контролируемого лица</w:t>
      </w:r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FF">
        <w:rPr>
          <w:rFonts w:ascii="Times New Roman" w:eastAsia="Calibri" w:hAnsi="Times New Roman" w:cs="Times New Roman"/>
          <w:sz w:val="28"/>
          <w:szCs w:val="28"/>
        </w:rPr>
        <w:t xml:space="preserve">Контрольный (надзорный) орган </w:t>
      </w:r>
      <w:r w:rsidRPr="00292BC9">
        <w:rPr>
          <w:rFonts w:ascii="Times New Roman" w:eastAsia="Calibri" w:hAnsi="Times New Roman" w:cs="Times New Roman"/>
          <w:sz w:val="28"/>
          <w:szCs w:val="28"/>
        </w:rPr>
        <w:t>в течение двадцати рабочих дней согласовывает дату проведе</w:t>
      </w:r>
      <w:r w:rsidR="006647F2">
        <w:rPr>
          <w:rFonts w:ascii="Times New Roman" w:eastAsia="Calibri" w:hAnsi="Times New Roman" w:cs="Times New Roman"/>
          <w:sz w:val="28"/>
          <w:szCs w:val="28"/>
        </w:rPr>
        <w:t xml:space="preserve">ния профилактического визита с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 w:rsidRPr="00292BC9">
        <w:rPr>
          <w:rFonts w:ascii="Times New Roman" w:eastAsia="Calibri" w:hAnsi="Times New Roman" w:cs="Times New Roman"/>
          <w:sz w:val="28"/>
          <w:szCs w:val="28"/>
        </w:rPr>
        <w:t xml:space="preserve"> любым способом, обеспечивающим фиксирование такого согласования.</w:t>
      </w:r>
    </w:p>
    <w:p w:rsidR="00B978FB" w:rsidRPr="00292BC9" w:rsidRDefault="00B978FB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8B7" w:rsidRDefault="00B277F9" w:rsidP="00BC18B7">
      <w:pPr>
        <w:pStyle w:val="a4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967D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организации муниципального </w:t>
      </w:r>
      <w:r w:rsidR="00CE1B5E">
        <w:rPr>
          <w:rFonts w:ascii="Times New Roman" w:eastAsia="Calibri" w:hAnsi="Times New Roman" w:cs="Times New Roman"/>
          <w:b/>
          <w:sz w:val="28"/>
          <w:szCs w:val="28"/>
        </w:rPr>
        <w:t xml:space="preserve">жилищного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контроля</w:t>
      </w:r>
    </w:p>
    <w:p w:rsidR="00BC18B7" w:rsidRDefault="00BC18B7" w:rsidP="00BC18B7">
      <w:pPr>
        <w:pStyle w:val="a4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8B7" w:rsidRDefault="00B277F9" w:rsidP="00BC18B7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8B7">
        <w:rPr>
          <w:rFonts w:ascii="Times New Roman" w:eastAsia="Calibri" w:hAnsi="Times New Roman" w:cs="Times New Roman"/>
          <w:sz w:val="28"/>
          <w:szCs w:val="28"/>
        </w:rPr>
        <w:t>4.1 Муниципальный</w:t>
      </w:r>
      <w:r w:rsidR="00CE1B5E">
        <w:rPr>
          <w:rFonts w:ascii="Times New Roman" w:eastAsia="Calibri" w:hAnsi="Times New Roman" w:cs="Times New Roman"/>
          <w:sz w:val="28"/>
          <w:szCs w:val="28"/>
        </w:rPr>
        <w:t xml:space="preserve"> жилищный</w:t>
      </w:r>
      <w:r w:rsidRPr="00BC18B7">
        <w:rPr>
          <w:rFonts w:ascii="Times New Roman" w:eastAsia="Calibri" w:hAnsi="Times New Roman" w:cs="Times New Roman"/>
          <w:sz w:val="28"/>
          <w:szCs w:val="28"/>
        </w:rPr>
        <w:t xml:space="preserve"> контроль осуществляется без проведения плановых контрольных</w:t>
      </w:r>
      <w:r w:rsidR="00BC18B7">
        <w:rPr>
          <w:rFonts w:ascii="Times New Roman" w:eastAsia="Calibri" w:hAnsi="Times New Roman" w:cs="Times New Roman"/>
          <w:sz w:val="28"/>
          <w:szCs w:val="28"/>
        </w:rPr>
        <w:t xml:space="preserve"> (надзорных)</w:t>
      </w:r>
      <w:r w:rsidRPr="00BC18B7">
        <w:rPr>
          <w:rFonts w:ascii="Times New Roman" w:eastAsia="Calibri" w:hAnsi="Times New Roman" w:cs="Times New Roman"/>
          <w:sz w:val="28"/>
          <w:szCs w:val="28"/>
        </w:rPr>
        <w:t xml:space="preserve"> мероприятий.</w:t>
      </w:r>
    </w:p>
    <w:p w:rsidR="00BC18B7" w:rsidRDefault="00B277F9" w:rsidP="00BC18B7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8B7">
        <w:rPr>
          <w:rFonts w:ascii="Times New Roman" w:eastAsia="Calibri" w:hAnsi="Times New Roman" w:cs="Times New Roman"/>
          <w:sz w:val="28"/>
          <w:szCs w:val="28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BC18B7" w:rsidRDefault="00BC18B7" w:rsidP="00BC18B7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2E692A" w:rsidRPr="00BC18B7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="00CE1B5E">
        <w:rPr>
          <w:rFonts w:ascii="Times New Roman" w:eastAsia="Calibri" w:hAnsi="Times New Roman" w:cs="Times New Roman"/>
          <w:sz w:val="28"/>
          <w:szCs w:val="28"/>
        </w:rPr>
        <w:t xml:space="preserve">жилищный </w:t>
      </w:r>
      <w:r w:rsidR="002E692A" w:rsidRPr="00BC18B7">
        <w:rPr>
          <w:rFonts w:ascii="Times New Roman" w:eastAsia="Calibri" w:hAnsi="Times New Roman" w:cs="Times New Roman"/>
          <w:sz w:val="28"/>
          <w:szCs w:val="28"/>
        </w:rPr>
        <w:t>контроль осуществляется путем проведения контрольных (надзорных) 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роприятий со взаимодействием с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 w:rsidR="002E692A" w:rsidRPr="00BC18B7">
        <w:rPr>
          <w:rFonts w:ascii="Times New Roman" w:eastAsia="Calibri" w:hAnsi="Times New Roman" w:cs="Times New Roman"/>
          <w:sz w:val="28"/>
          <w:szCs w:val="28"/>
        </w:rPr>
        <w:t xml:space="preserve"> и контрольных (надзорных) мероприятий без взаимодействия с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 w:rsidR="002E692A" w:rsidRPr="00BC18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138" w:rsidRPr="00BC18B7" w:rsidRDefault="00BC18B7" w:rsidP="00BC18B7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4.3</w:t>
      </w:r>
      <w:r w:rsidR="00B277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В рамках осуществления </w:t>
      </w:r>
      <w:r w:rsidR="00B277F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CE1B5E">
        <w:rPr>
          <w:rFonts w:ascii="Times New Roman" w:eastAsia="Calibri" w:hAnsi="Times New Roman" w:cs="Times New Roman"/>
          <w:sz w:val="28"/>
          <w:szCs w:val="28"/>
        </w:rPr>
        <w:t xml:space="preserve"> жилищного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 контроля при</w:t>
      </w:r>
      <w:r w:rsidR="000920B0">
        <w:rPr>
          <w:rFonts w:ascii="Times New Roman" w:eastAsia="Calibri" w:hAnsi="Times New Roman" w:cs="Times New Roman"/>
          <w:sz w:val="28"/>
          <w:szCs w:val="28"/>
        </w:rPr>
        <w:t xml:space="preserve"> взаимодействии с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 w:rsidR="00B277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а) инспекционный визит;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б) документарная проверка;</w:t>
      </w:r>
    </w:p>
    <w:p w:rsidR="00AC64EA" w:rsidRDefault="00AC64EA" w:rsidP="00AC64EA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в) выездная проверка.</w:t>
      </w:r>
    </w:p>
    <w:p w:rsidR="00463DBE" w:rsidRDefault="00AC64EA" w:rsidP="00463DBE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="000920B0">
        <w:rPr>
          <w:rFonts w:ascii="Times New Roman" w:eastAsia="Calibri" w:hAnsi="Times New Roman" w:cs="Times New Roman"/>
          <w:sz w:val="28"/>
          <w:szCs w:val="28"/>
        </w:rPr>
        <w:t xml:space="preserve">. Без взаимодействия с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 проводятся следующие контрольные мероприятия (далее - контрольные мероприятия без взаимодействия):</w:t>
      </w:r>
    </w:p>
    <w:p w:rsidR="00463DBE" w:rsidRDefault="00B277F9" w:rsidP="00463DBE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AC6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6A4083" w:rsidRDefault="00B277F9" w:rsidP="006A4083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DBE">
        <w:rPr>
          <w:rFonts w:ascii="Times New Roman" w:eastAsia="Calibri" w:hAnsi="Times New Roman" w:cs="Times New Roman"/>
          <w:sz w:val="28"/>
          <w:szCs w:val="28"/>
        </w:rPr>
        <w:t>б) выездное обследование.</w:t>
      </w:r>
    </w:p>
    <w:p w:rsidR="003B2138" w:rsidRPr="00463DBE" w:rsidRDefault="00B277F9" w:rsidP="006A4083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DBE">
        <w:rPr>
          <w:rFonts w:ascii="Times New Roman" w:eastAsia="Calibri" w:hAnsi="Times New Roman" w:cs="Times New Roman"/>
          <w:sz w:val="28"/>
          <w:szCs w:val="28"/>
        </w:rPr>
        <w:t xml:space="preserve">Контрольные (надзорные) мероприятия без взаимодействия проводятся </w:t>
      </w:r>
      <w:r w:rsidR="006A4083">
        <w:rPr>
          <w:rFonts w:ascii="Times New Roman" w:eastAsia="Calibri" w:hAnsi="Times New Roman" w:cs="Times New Roman"/>
          <w:sz w:val="28"/>
          <w:szCs w:val="28"/>
        </w:rPr>
        <w:t>Инспекторами на основании заданий Уполномоченных должностных лиц К</w:t>
      </w:r>
      <w:r w:rsidRPr="00463DBE">
        <w:rPr>
          <w:rFonts w:ascii="Times New Roman" w:eastAsia="Calibri" w:hAnsi="Times New Roman" w:cs="Times New Roman"/>
          <w:sz w:val="28"/>
          <w:szCs w:val="28"/>
        </w:rPr>
        <w:t>онтрольного (надзорного) органа, включая задания, содержащиеся в планах работы контрольного (надзорного) органа.</w:t>
      </w:r>
    </w:p>
    <w:p w:rsidR="005F5EC3" w:rsidRDefault="00B277F9" w:rsidP="005F5EC3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E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F6E45">
        <w:rPr>
          <w:rFonts w:ascii="Times New Roman" w:eastAsia="Calibri" w:hAnsi="Times New Roman" w:cs="Times New Roman"/>
          <w:sz w:val="28"/>
          <w:szCs w:val="28"/>
        </w:rPr>
        <w:t xml:space="preserve"> 4.5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Для проведения контрольного мероприятия, </w:t>
      </w:r>
      <w:r w:rsidRPr="009F6E45">
        <w:rPr>
          <w:rFonts w:ascii="Times New Roman" w:eastAsia="Calibri" w:hAnsi="Times New Roman" w:cs="Times New Roman"/>
          <w:sz w:val="28"/>
          <w:szCs w:val="28"/>
        </w:rPr>
        <w:t xml:space="preserve">предусматривающего взаимодействие с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 w:rsidRPr="009F6E45">
        <w:rPr>
          <w:rFonts w:ascii="Times New Roman" w:eastAsia="Calibri" w:hAnsi="Times New Roman" w:cs="Times New Roman"/>
          <w:sz w:val="28"/>
          <w:szCs w:val="28"/>
        </w:rPr>
        <w:t>, а также документарной проверки</w:t>
      </w:r>
      <w:r w:rsidR="009F6E45">
        <w:rPr>
          <w:rFonts w:ascii="Times New Roman" w:eastAsia="Calibri" w:hAnsi="Times New Roman" w:cs="Times New Roman"/>
          <w:sz w:val="28"/>
          <w:szCs w:val="28"/>
        </w:rPr>
        <w:t xml:space="preserve"> принимается решение Контрольного (надзорного)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подписанное </w:t>
      </w:r>
      <w:r w:rsidR="009F6E45" w:rsidRPr="009F6E45">
        <w:rPr>
          <w:rFonts w:ascii="Times New Roman" w:eastAsia="Calibri" w:hAnsi="Times New Roman" w:cs="Times New Roman"/>
          <w:sz w:val="28"/>
          <w:szCs w:val="28"/>
        </w:rPr>
        <w:t>У</w:t>
      </w:r>
      <w:r w:rsidRPr="009F6E45">
        <w:rPr>
          <w:rFonts w:ascii="Times New Roman" w:eastAsia="Calibri" w:hAnsi="Times New Roman" w:cs="Times New Roman"/>
          <w:sz w:val="28"/>
          <w:szCs w:val="28"/>
        </w:rPr>
        <w:t>полномоченным должностным лицо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E45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>
        <w:rPr>
          <w:rFonts w:ascii="Times New Roman" w:eastAsia="Calibri" w:hAnsi="Times New Roman" w:cs="Times New Roman"/>
          <w:sz w:val="28"/>
          <w:szCs w:val="28"/>
        </w:rPr>
        <w:t>, в котором указываются сведения, предусмотренные частью 1 статьи 64 Федерального закона № 248-ФЗ.</w:t>
      </w:r>
    </w:p>
    <w:p w:rsidR="003B2138" w:rsidRPr="005F5EC3" w:rsidRDefault="009F6E45" w:rsidP="005F5EC3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4.6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77F9" w:rsidRPr="00986CFF">
        <w:rPr>
          <w:rFonts w:ascii="Times New Roman" w:eastAsia="Calibri" w:hAnsi="Times New Roman" w:cs="Times New Roman"/>
          <w:sz w:val="28"/>
          <w:szCs w:val="28"/>
        </w:rPr>
        <w:t>Внеплановые контрольные мероприятия, за исключением внеплановых контрольных (надзорных) ме</w:t>
      </w:r>
      <w:r w:rsidR="005F5EC3" w:rsidRPr="00986CFF">
        <w:rPr>
          <w:rFonts w:ascii="Times New Roman" w:eastAsia="Calibri" w:hAnsi="Times New Roman" w:cs="Times New Roman"/>
          <w:sz w:val="28"/>
          <w:szCs w:val="28"/>
        </w:rPr>
        <w:t xml:space="preserve">роприятий без взаимодействия с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 w:rsidR="00B277F9" w:rsidRPr="00986CFF">
        <w:rPr>
          <w:rFonts w:ascii="Times New Roman" w:eastAsia="Calibri" w:hAnsi="Times New Roman" w:cs="Times New Roman"/>
          <w:sz w:val="28"/>
          <w:szCs w:val="28"/>
        </w:rPr>
        <w:t xml:space="preserve">, проводятся по основаниям, предусмотренным </w:t>
      </w:r>
      <w:hyperlink r:id="rId24" w:history="1">
        <w:r w:rsidR="00B277F9" w:rsidRPr="00986CFF">
          <w:rPr>
            <w:rFonts w:ascii="Times New Roman" w:eastAsia="Calibri" w:hAnsi="Times New Roman" w:cs="Times New Roman"/>
            <w:sz w:val="28"/>
            <w:szCs w:val="28"/>
          </w:rPr>
          <w:t xml:space="preserve"> статьей 57</w:t>
        </w:r>
      </w:hyperlink>
      <w:r w:rsidR="00B277F9" w:rsidRPr="00986CF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248-ФЗ.</w:t>
      </w:r>
    </w:p>
    <w:p w:rsidR="003B2138" w:rsidRPr="00986CFF" w:rsidRDefault="00B277F9" w:rsidP="00986CFF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FF">
        <w:rPr>
          <w:rFonts w:ascii="Times New Roman" w:eastAsia="Calibri" w:hAnsi="Times New Roman" w:cs="Times New Roman"/>
          <w:sz w:val="28"/>
          <w:szCs w:val="28"/>
        </w:rPr>
        <w:tab/>
        <w:t>Внеплановые контрольные мероприятия за исключением внеплановых контрольных (надзорных) ме</w:t>
      </w:r>
      <w:r w:rsidR="005F5EC3" w:rsidRPr="00986CFF">
        <w:rPr>
          <w:rFonts w:ascii="Times New Roman" w:eastAsia="Calibri" w:hAnsi="Times New Roman" w:cs="Times New Roman"/>
          <w:sz w:val="28"/>
          <w:szCs w:val="28"/>
        </w:rPr>
        <w:t xml:space="preserve">роприятий без взаимодействия с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 w:rsidRPr="00986CFF">
        <w:rPr>
          <w:rFonts w:ascii="Times New Roman" w:eastAsia="Calibri" w:hAnsi="Times New Roman" w:cs="Times New Roman"/>
          <w:sz w:val="28"/>
          <w:szCs w:val="28"/>
        </w:rPr>
        <w:t xml:space="preserve">, проводятся на основании решения </w:t>
      </w:r>
      <w:r w:rsidR="009F6E45" w:rsidRPr="00986CFF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 w:rsidRPr="00986CFF">
        <w:rPr>
          <w:rFonts w:ascii="Times New Roman" w:eastAsia="Calibri" w:hAnsi="Times New Roman" w:cs="Times New Roman"/>
          <w:sz w:val="28"/>
          <w:szCs w:val="28"/>
        </w:rPr>
        <w:t xml:space="preserve">, подписанного </w:t>
      </w:r>
      <w:r w:rsidR="005F5EC3" w:rsidRPr="00986CFF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986CFF">
        <w:rPr>
          <w:rFonts w:ascii="Times New Roman" w:eastAsia="Calibri" w:hAnsi="Times New Roman" w:cs="Times New Roman"/>
          <w:sz w:val="28"/>
          <w:szCs w:val="28"/>
        </w:rPr>
        <w:t>полномоченным должностным лицом</w:t>
      </w:r>
      <w:r w:rsidR="005F5EC3" w:rsidRPr="00986CFF">
        <w:rPr>
          <w:rFonts w:ascii="Times New Roman" w:eastAsia="Calibri" w:hAnsi="Times New Roman" w:cs="Times New Roman"/>
          <w:sz w:val="28"/>
          <w:szCs w:val="28"/>
        </w:rPr>
        <w:t xml:space="preserve"> Контрольного (надзорного) </w:t>
      </w:r>
      <w:r w:rsidR="005F5EC3" w:rsidRPr="00986CFF">
        <w:rPr>
          <w:rFonts w:ascii="Times New Roman" w:eastAsia="Calibri" w:hAnsi="Times New Roman" w:cs="Times New Roman"/>
          <w:sz w:val="28"/>
          <w:szCs w:val="28"/>
        </w:rPr>
        <w:lastRenderedPageBreak/>
        <w:t>органа</w:t>
      </w:r>
      <w:r w:rsidRPr="00986CFF">
        <w:rPr>
          <w:rFonts w:ascii="Times New Roman" w:eastAsia="Calibri" w:hAnsi="Times New Roman" w:cs="Times New Roman"/>
          <w:sz w:val="28"/>
          <w:szCs w:val="28"/>
        </w:rPr>
        <w:t xml:space="preserve">, указанным в </w:t>
      </w:r>
      <w:hyperlink r:id="rId25" w:history="1">
        <w:r w:rsidR="00986CFF" w:rsidRPr="00986CFF">
          <w:rPr>
            <w:rFonts w:ascii="Times New Roman" w:eastAsia="Calibri" w:hAnsi="Times New Roman" w:cs="Times New Roman"/>
            <w:sz w:val="28"/>
            <w:szCs w:val="28"/>
          </w:rPr>
          <w:t>1.7.</w:t>
        </w:r>
      </w:hyperlink>
      <w:r w:rsidR="00B97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FF" w:rsidRPr="00986CFF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986CFF">
        <w:rPr>
          <w:rFonts w:ascii="Times New Roman" w:eastAsia="Calibri" w:hAnsi="Times New Roman" w:cs="Times New Roman"/>
          <w:sz w:val="28"/>
          <w:szCs w:val="28"/>
        </w:rPr>
        <w:t xml:space="preserve">Положения. В решении  о проведении контрольного (надзорного) мероприятия указываются сведения, установленные </w:t>
      </w:r>
      <w:hyperlink r:id="rId26" w:history="1">
        <w:r w:rsidRPr="00986CFF">
          <w:rPr>
            <w:rFonts w:ascii="Times New Roman" w:eastAsia="Calibri" w:hAnsi="Times New Roman" w:cs="Times New Roman"/>
            <w:sz w:val="28"/>
            <w:szCs w:val="28"/>
          </w:rPr>
          <w:t>частью 1 статьи 64</w:t>
        </w:r>
      </w:hyperlink>
      <w:r w:rsidRPr="00986CF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248-ФЗ,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4.7. </w:t>
      </w:r>
      <w:r w:rsidR="00986CFF">
        <w:rPr>
          <w:rFonts w:ascii="Times New Roman" w:eastAsia="Calibri" w:hAnsi="Times New Roman" w:cs="Times New Roman"/>
          <w:sz w:val="28"/>
          <w:szCs w:val="28"/>
        </w:rPr>
        <w:t xml:space="preserve">Контрольный (надзорный) орган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B2138" w:rsidRDefault="00B277F9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7D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67D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986CFF">
        <w:rPr>
          <w:rFonts w:ascii="Times New Roman" w:eastAsia="Calibri" w:hAnsi="Times New Roman" w:cs="Times New Roman"/>
          <w:sz w:val="28"/>
          <w:szCs w:val="28"/>
        </w:rPr>
        <w:t xml:space="preserve">Контрольный (надзорный) орган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</w:t>
      </w:r>
      <w:r w:rsidR="00986CFF">
        <w:rPr>
          <w:rFonts w:ascii="Times New Roman" w:eastAsia="Calibri" w:hAnsi="Times New Roman" w:cs="Times New Roman"/>
          <w:sz w:val="28"/>
          <w:szCs w:val="28"/>
        </w:rPr>
        <w:t xml:space="preserve">ьей 34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4.9. В случае, если проведение контрольного мероприятия оказалось невозможным в связи с отсутствием </w:t>
      </w:r>
      <w:r w:rsidR="0046234C">
        <w:rPr>
          <w:rFonts w:ascii="Times New Roman" w:hAnsi="Times New Roman" w:cs="Times New Roman"/>
          <w:sz w:val="28"/>
          <w:szCs w:val="28"/>
        </w:rPr>
        <w:t>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 по месту нахождения (осуществления деятельности), либо в связи с фактическим неосуществлением деятельности </w:t>
      </w:r>
      <w:r w:rsidR="0046234C">
        <w:rPr>
          <w:rFonts w:ascii="Times New Roman" w:hAnsi="Times New Roman" w:cs="Times New Roman"/>
          <w:sz w:val="28"/>
          <w:szCs w:val="28"/>
        </w:rPr>
        <w:t>Контролируемым лицом</w:t>
      </w:r>
      <w:r>
        <w:rPr>
          <w:rFonts w:ascii="Times New Roman" w:hAnsi="Times New Roman" w:cs="Times New Roman"/>
          <w:sz w:val="28"/>
          <w:szCs w:val="28"/>
        </w:rPr>
        <w:t xml:space="preserve">, либо в связи с иными действиями (бездействием) </w:t>
      </w:r>
      <w:r w:rsidR="0046234C">
        <w:rPr>
          <w:rFonts w:ascii="Times New Roman" w:hAnsi="Times New Roman" w:cs="Times New Roman"/>
          <w:sz w:val="28"/>
          <w:szCs w:val="28"/>
        </w:rPr>
        <w:t>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, повлекшими невозможность проведения или завершения контрольного мероприятия, </w:t>
      </w:r>
      <w:r w:rsidR="001856F0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составляет акт о невозможности проведения контрольного (надзорного) мероприятия, предусматривающего взаимодействие с </w:t>
      </w:r>
      <w:r w:rsidR="0046234C">
        <w:rPr>
          <w:rFonts w:ascii="Times New Roman" w:hAnsi="Times New Roman" w:cs="Times New Roman"/>
          <w:sz w:val="28"/>
          <w:szCs w:val="28"/>
        </w:rPr>
        <w:t>Контролируемым лицом</w:t>
      </w:r>
      <w:r>
        <w:rPr>
          <w:rFonts w:ascii="Times New Roman" w:hAnsi="Times New Roman" w:cs="Times New Roman"/>
          <w:sz w:val="28"/>
          <w:szCs w:val="28"/>
        </w:rPr>
        <w:t xml:space="preserve">, с указанием причин и информирует </w:t>
      </w:r>
      <w:r w:rsidR="0046234C">
        <w:rPr>
          <w:rFonts w:ascii="Times New Roman" w:hAnsi="Times New Roman" w:cs="Times New Roman"/>
          <w:sz w:val="28"/>
          <w:szCs w:val="28"/>
        </w:rPr>
        <w:t>Контролируемое лицо</w:t>
      </w:r>
      <w:r>
        <w:rPr>
          <w:rFonts w:ascii="Times New Roman" w:hAnsi="Times New Roman" w:cs="Times New Roman"/>
          <w:sz w:val="28"/>
          <w:szCs w:val="28"/>
        </w:rPr>
        <w:t xml:space="preserve"> о невозможности проведения контрольного (надзорного) мероприятия,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предусматривающего взаимодействие с </w:t>
      </w:r>
      <w:r w:rsidR="0046234C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порядке, предусмотренном </w:t>
      </w:r>
      <w:hyperlink r:id="rId27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частями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8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5 статьи 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 № 248-ФЗ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этом случае </w:t>
      </w:r>
      <w:r w:rsidR="001856F0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</w:t>
      </w:r>
      <w:r w:rsidR="0046234C">
        <w:rPr>
          <w:rFonts w:ascii="Times New Roman" w:hAnsi="Times New Roman" w:cs="Times New Roman"/>
          <w:sz w:val="28"/>
          <w:szCs w:val="28"/>
        </w:rPr>
        <w:t>Контролируемым лицом</w:t>
      </w:r>
      <w:r>
        <w:rPr>
          <w:rFonts w:ascii="Times New Roman" w:hAnsi="Times New Roman" w:cs="Times New Roman"/>
          <w:color w:val="FF3333"/>
          <w:sz w:val="28"/>
          <w:szCs w:val="28"/>
        </w:rPr>
        <w:t>.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4.10. При проведении </w:t>
      </w:r>
      <w:r w:rsidR="00BC18B7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совершении контрольных действий, которые должны проводиться в присутствии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либо его представителя, присутствие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либо его представителя обязательно, за исключением проведения </w:t>
      </w:r>
      <w:r w:rsidR="00BC18B7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совершения контрольных действий, не требующих взаимодействия с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138" w:rsidRPr="0046234C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623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4.11. В случаях отсутствия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либо его представителя, </w:t>
      </w:r>
      <w:r w:rsidRPr="0046234C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информации контрольному органу о невозможности присутствия при проведении контрольного мероприятия </w:t>
      </w:r>
      <w:r w:rsidRPr="0046234C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требованиями, определенными пунктом 4.19. Положения,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Контролируемое лицо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было надлежащим образом уведомлено о проведении контрольного мероприятия.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4.12. Для фиксации </w:t>
      </w:r>
      <w:r w:rsidR="001856F0">
        <w:rPr>
          <w:rFonts w:ascii="Times New Roman" w:eastAsia="Calibri" w:hAnsi="Times New Roman" w:cs="Times New Roman"/>
          <w:sz w:val="28"/>
          <w:szCs w:val="28"/>
        </w:rPr>
        <w:t>Инспектор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и лицами, привлекаемыми к совершению контрольных действий, доказательств нарушений обязательных требований могут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использоваться фотосъемка, аудио- и видеозапись, иные способы фиксации доказательств, за исключением случаев фиксации: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сведений, отнесенных законодательством Российской Федерации к государственной тайне;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объектов, территорий, которые законодательством Российской Федерации отнесены к режимным и особо важным объектам.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B2138" w:rsidRPr="0046234C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3333"/>
          <w:sz w:val="28"/>
          <w:szCs w:val="28"/>
        </w:rPr>
        <w:t xml:space="preserve">   </w:t>
      </w:r>
      <w:r w:rsidRPr="0046234C">
        <w:rPr>
          <w:rFonts w:ascii="Times New Roman" w:eastAsia="Calibri" w:hAnsi="Times New Roman" w:cs="Times New Roman"/>
          <w:sz w:val="28"/>
          <w:szCs w:val="28"/>
        </w:rPr>
        <w:t xml:space="preserve">  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</w:t>
      </w:r>
      <w:r w:rsidR="0046234C" w:rsidRPr="0046234C">
        <w:rPr>
          <w:rFonts w:ascii="Times New Roman" w:eastAsia="Calibri" w:hAnsi="Times New Roman" w:cs="Times New Roman"/>
          <w:sz w:val="28"/>
          <w:szCs w:val="28"/>
        </w:rPr>
        <w:t>Инспектором</w:t>
      </w:r>
      <w:r w:rsidRPr="0046234C">
        <w:rPr>
          <w:rFonts w:ascii="Times New Roman" w:eastAsia="Calibri" w:hAnsi="Times New Roman" w:cs="Times New Roman"/>
          <w:sz w:val="28"/>
          <w:szCs w:val="28"/>
        </w:rPr>
        <w:t>, самостоятельно.</w:t>
      </w:r>
    </w:p>
    <w:p w:rsidR="006737DA" w:rsidRDefault="00B277F9" w:rsidP="006737DA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4.13. Наблюдение за соблюдением обязательных требований (мониторинг безопасности) проводится без взаимодействия с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статьей 74 Федерального закона № 248-ФЗ, осуществляется  путем сбора, анализа данных об объектах контроля, имеющихся у </w:t>
      </w:r>
      <w:r w:rsidR="009F6E45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данных, которые поступают в ходе межведомственного информационного в</w:t>
      </w:r>
      <w:r w:rsidR="0046234C">
        <w:rPr>
          <w:rFonts w:ascii="Times New Roman" w:eastAsia="Calibri" w:hAnsi="Times New Roman" w:cs="Times New Roman"/>
          <w:sz w:val="28"/>
          <w:szCs w:val="28"/>
        </w:rPr>
        <w:t>заимодействия, предоставляются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4D76C2" w:rsidRDefault="00B277F9" w:rsidP="004D76C2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</w:t>
      </w:r>
      <w:r w:rsidR="001856F0">
        <w:rPr>
          <w:rFonts w:ascii="Times New Roman" w:eastAsia="Calibri" w:hAnsi="Times New Roman" w:cs="Times New Roman"/>
          <w:sz w:val="28"/>
          <w:szCs w:val="28"/>
        </w:rPr>
        <w:t>Инспектор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постоянно (систематически, регулярно, непрерывно) на основании заданий </w:t>
      </w:r>
      <w:r w:rsidR="006737DA">
        <w:rPr>
          <w:rFonts w:ascii="Times New Roman" w:eastAsia="Calibri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F6E45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задания, содержащиеся в планах работы </w:t>
      </w:r>
      <w:r w:rsidR="009F6E45">
        <w:rPr>
          <w:rFonts w:ascii="Times New Roman" w:eastAsia="Calibri" w:hAnsi="Times New Roman" w:cs="Times New Roman"/>
          <w:sz w:val="28"/>
          <w:szCs w:val="28"/>
        </w:rPr>
        <w:t>Контрольного (надзорного)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течение установленного в нем срока.</w:t>
      </w:r>
    </w:p>
    <w:p w:rsidR="004D76C2" w:rsidRDefault="00B277F9" w:rsidP="004D76C2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6C2">
        <w:rPr>
          <w:rFonts w:ascii="Times New Roman" w:eastAsia="Calibri" w:hAnsi="Times New Roman" w:cs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</w:t>
      </w:r>
      <w:r w:rsidR="00292BC9" w:rsidRPr="004D76C2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Pr="004D76C2">
        <w:rPr>
          <w:rFonts w:ascii="Times New Roman" w:eastAsia="Calibri" w:hAnsi="Times New Roman" w:cs="Times New Roman"/>
          <w:sz w:val="28"/>
          <w:szCs w:val="28"/>
        </w:rPr>
        <w:t xml:space="preserve"> не возлагаются обязанности, не установле</w:t>
      </w:r>
      <w:r w:rsidR="004D76C2">
        <w:rPr>
          <w:rFonts w:ascii="Times New Roman" w:eastAsia="Calibri" w:hAnsi="Times New Roman" w:cs="Times New Roman"/>
          <w:sz w:val="28"/>
          <w:szCs w:val="28"/>
        </w:rPr>
        <w:t>нные обязательными требованиями.</w:t>
      </w:r>
    </w:p>
    <w:p w:rsidR="004D76C2" w:rsidRDefault="00B277F9" w:rsidP="004D76C2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6C2">
        <w:rPr>
          <w:rFonts w:ascii="Times New Roman" w:eastAsia="Calibri" w:hAnsi="Times New Roman" w:cs="Times New Roman"/>
          <w:sz w:val="28"/>
          <w:szCs w:val="28"/>
        </w:rPr>
        <w:t>По результатам мониторинга безопасности</w:t>
      </w:r>
      <w:r w:rsidR="004D76C2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4D76C2">
        <w:rPr>
          <w:rFonts w:ascii="Times New Roman" w:eastAsia="Calibri" w:hAnsi="Times New Roman" w:cs="Times New Roman"/>
          <w:sz w:val="28"/>
          <w:szCs w:val="28"/>
        </w:rPr>
        <w:t>онтрольным</w:t>
      </w:r>
      <w:r w:rsidR="004D76C2">
        <w:rPr>
          <w:rFonts w:ascii="Times New Roman" w:eastAsia="Calibri" w:hAnsi="Times New Roman" w:cs="Times New Roman"/>
          <w:sz w:val="28"/>
          <w:szCs w:val="28"/>
        </w:rPr>
        <w:t xml:space="preserve"> (надзорным)</w:t>
      </w:r>
      <w:r w:rsidRPr="004D76C2">
        <w:rPr>
          <w:rFonts w:ascii="Times New Roman" w:eastAsia="Calibri" w:hAnsi="Times New Roman" w:cs="Times New Roman"/>
          <w:sz w:val="28"/>
          <w:szCs w:val="28"/>
        </w:rPr>
        <w:t xml:space="preserve"> органом могут быть приняты  решения, предусмотренные частью 3 статьи </w:t>
      </w:r>
      <w:r w:rsidR="004D76C2">
        <w:rPr>
          <w:rFonts w:ascii="Times New Roman" w:eastAsia="Calibri" w:hAnsi="Times New Roman" w:cs="Times New Roman"/>
          <w:sz w:val="28"/>
          <w:szCs w:val="28"/>
        </w:rPr>
        <w:t>74 Федерального закона № 248-ФЗ.</w:t>
      </w:r>
    </w:p>
    <w:p w:rsidR="004D76C2" w:rsidRDefault="00B277F9" w:rsidP="004D76C2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D76C2">
        <w:rPr>
          <w:rFonts w:ascii="Times New Roman" w:eastAsia="Calibri" w:hAnsi="Times New Roman" w:cs="Times New Roman"/>
          <w:sz w:val="28"/>
          <w:szCs w:val="28"/>
        </w:rPr>
        <w:t>4.14. Выездное обследование проводится в порядке, установленном статьей 75 Федерального закона № 248-ФЗ.</w:t>
      </w:r>
    </w:p>
    <w:p w:rsidR="004D76C2" w:rsidRDefault="00B277F9" w:rsidP="004D76C2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D76C2">
        <w:rPr>
          <w:rFonts w:ascii="Times New Roman" w:eastAsia="Calibri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4D76C2" w:rsidRDefault="00B277F9" w:rsidP="004D76C2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D76C2">
        <w:rPr>
          <w:rFonts w:ascii="Times New Roman" w:eastAsia="Calibri" w:hAnsi="Times New Roman" w:cs="Times New Roman"/>
          <w:sz w:val="28"/>
          <w:szCs w:val="28"/>
        </w:rPr>
        <w:t xml:space="preserve"> - осмотр;</w:t>
      </w:r>
    </w:p>
    <w:p w:rsidR="005A5A86" w:rsidRPr="004D76C2" w:rsidRDefault="00B277F9" w:rsidP="004D76C2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4D76C2">
        <w:rPr>
          <w:rFonts w:ascii="Times New Roman" w:eastAsia="Calibri" w:hAnsi="Times New Roman" w:cs="Times New Roman"/>
          <w:sz w:val="28"/>
          <w:szCs w:val="28"/>
        </w:rPr>
        <w:lastRenderedPageBreak/>
        <w:t>- инструментальное обследование (с применением ви</w:t>
      </w:r>
      <w:r w:rsidR="005A5A86" w:rsidRPr="004D76C2">
        <w:rPr>
          <w:rFonts w:ascii="Times New Roman" w:eastAsia="Calibri" w:hAnsi="Times New Roman" w:cs="Times New Roman"/>
          <w:sz w:val="28"/>
          <w:szCs w:val="28"/>
        </w:rPr>
        <w:t>деозаписи).</w:t>
      </w:r>
    </w:p>
    <w:p w:rsidR="00EA3B1C" w:rsidRPr="004D76C2" w:rsidRDefault="004D76C2" w:rsidP="00EA3B1C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4.15. </w:t>
      </w:r>
      <w:r w:rsidR="00B277F9" w:rsidRPr="004D76C2">
        <w:rPr>
          <w:rFonts w:ascii="Times New Roman" w:eastAsia="Calibri" w:hAnsi="Times New Roman" w:cs="Times New Roman"/>
          <w:sz w:val="28"/>
          <w:szCs w:val="28"/>
        </w:rPr>
        <w:t xml:space="preserve"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</w:t>
      </w:r>
      <w:r w:rsidR="0094615B" w:rsidRPr="004D76C2">
        <w:rPr>
          <w:rFonts w:ascii="Times New Roman" w:eastAsia="Calibri" w:hAnsi="Times New Roman" w:cs="Times New Roman"/>
          <w:sz w:val="28"/>
          <w:szCs w:val="28"/>
        </w:rPr>
        <w:t xml:space="preserve">выявления нарушений обязательных требований и </w:t>
      </w:r>
      <w:r w:rsidR="00B277F9" w:rsidRPr="004D76C2">
        <w:rPr>
          <w:rFonts w:ascii="Times New Roman" w:eastAsia="Calibri" w:hAnsi="Times New Roman" w:cs="Times New Roman"/>
          <w:sz w:val="28"/>
          <w:szCs w:val="28"/>
        </w:rPr>
        <w:t>объявления предостережения о недопустимости нарушения обязательных требований.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7DE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6967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94FE6">
        <w:rPr>
          <w:rFonts w:ascii="Times New Roman" w:eastAsia="Calibri" w:hAnsi="Times New Roman" w:cs="Times New Roman"/>
          <w:bCs/>
          <w:sz w:val="28"/>
          <w:szCs w:val="28"/>
        </w:rPr>
        <w:t>4.16</w:t>
      </w:r>
      <w:r w:rsidRPr="006967D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Инспекционный визит проводится в порядке, установленном статьей 70 Федерального закона № 248-ФЗ, по месту нахождения (осуществления деятельности) </w:t>
      </w:r>
      <w:r w:rsidR="0046234C">
        <w:rPr>
          <w:rFonts w:ascii="Times New Roman" w:eastAsia="Calibri" w:hAnsi="Times New Roman" w:cs="Times New Roman"/>
          <w:bCs/>
          <w:sz w:val="28"/>
          <w:szCs w:val="28"/>
        </w:rPr>
        <w:t>Контролируемого лица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(его филиалов, представительств, обособленных структурных подразделений) либо объекта надзора.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В ходе инспекционного визита могут совершаться следующие контрольные (надзорные) действия: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- осмотр;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- опрос;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- получение письменных объяснений;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инструментальное обследование.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деятельности) </w:t>
      </w:r>
      <w:r w:rsidR="0046234C">
        <w:rPr>
          <w:rFonts w:ascii="Times New Roman" w:eastAsia="Calibri" w:hAnsi="Times New Roman" w:cs="Times New Roman"/>
          <w:bCs/>
          <w:sz w:val="28"/>
          <w:szCs w:val="28"/>
        </w:rPr>
        <w:t>Контролируемого лица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(его филиалов, представительств, обособленных структурных подразделений) либо объекта контроля.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Инспекционный визит проводится без предварительного уведомления </w:t>
      </w:r>
      <w:r w:rsidR="0046234C">
        <w:rPr>
          <w:rFonts w:ascii="Times New Roman" w:eastAsia="Calibri" w:hAnsi="Times New Roman" w:cs="Times New Roman"/>
          <w:bCs/>
          <w:sz w:val="28"/>
          <w:szCs w:val="28"/>
        </w:rPr>
        <w:t>Контролируемого лица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собственника производственного объекта.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B2138" w:rsidRPr="00B60BC7" w:rsidRDefault="00B277F9">
      <w:pPr>
        <w:pStyle w:val="Standar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0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9" w:history="1">
        <w:r w:rsidRPr="00B60BC7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пунктами 3</w:t>
        </w:r>
      </w:hyperlink>
      <w:r w:rsidRPr="00B60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30" w:history="1">
        <w:r w:rsidRPr="00B60BC7">
          <w:rPr>
            <w:rFonts w:ascii="Times New Roman" w:eastAsia="Calibri" w:hAnsi="Times New Roman" w:cs="Times New Roman"/>
            <w:color w:val="000000"/>
            <w:sz w:val="28"/>
            <w:szCs w:val="28"/>
          </w:rPr>
          <w:t>4</w:t>
        </w:r>
      </w:hyperlink>
      <w:r w:rsidRPr="00B60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31" w:history="1">
        <w:r w:rsidRPr="00B60BC7">
          <w:rPr>
            <w:rFonts w:ascii="Times New Roman" w:eastAsia="Calibri" w:hAnsi="Times New Roman" w:cs="Times New Roman"/>
            <w:color w:val="000000"/>
            <w:sz w:val="28"/>
            <w:szCs w:val="28"/>
          </w:rPr>
          <w:t>6</w:t>
        </w:r>
      </w:hyperlink>
      <w:r w:rsidRPr="00B60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32" w:history="1">
        <w:r w:rsidRPr="00B60BC7">
          <w:rPr>
            <w:rFonts w:ascii="Times New Roman" w:eastAsia="Calibri" w:hAnsi="Times New Roman" w:cs="Times New Roman"/>
            <w:color w:val="000000"/>
            <w:sz w:val="28"/>
            <w:szCs w:val="28"/>
          </w:rPr>
          <w:t>8 части 1</w:t>
        </w:r>
      </w:hyperlink>
      <w:r w:rsidRPr="00B60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33" w:history="1">
        <w:r w:rsidRPr="00B60BC7">
          <w:rPr>
            <w:rFonts w:ascii="Times New Roman" w:eastAsia="Calibri" w:hAnsi="Times New Roman" w:cs="Times New Roman"/>
            <w:color w:val="000000"/>
            <w:sz w:val="28"/>
            <w:szCs w:val="28"/>
          </w:rPr>
          <w:t>частью 3 статьи 57</w:t>
        </w:r>
      </w:hyperlink>
      <w:r w:rsidRPr="00B60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hyperlink r:id="rId34" w:history="1">
        <w:r w:rsidRPr="00B60BC7">
          <w:rPr>
            <w:rFonts w:ascii="Times New Roman" w:eastAsia="Calibri" w:hAnsi="Times New Roman" w:cs="Times New Roman"/>
            <w:color w:val="000000"/>
            <w:sz w:val="28"/>
            <w:szCs w:val="28"/>
          </w:rPr>
          <w:t>частью 12 статьи 66</w:t>
        </w:r>
      </w:hyperlink>
      <w:r w:rsidRPr="00B60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Федерального закона № 248-ФЗ.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67D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</w:t>
      </w:r>
      <w:r w:rsidR="00B60B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4.17</w:t>
      </w:r>
      <w:r w:rsidRPr="0069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3B2138" w:rsidRDefault="00B277F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</w:t>
      </w:r>
      <w:r w:rsidR="00292BC9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имеющиеся в распоряжении </w:t>
      </w:r>
      <w:r w:rsidR="009F6E45">
        <w:rPr>
          <w:rFonts w:ascii="Times New Roman" w:eastAsia="Calibri" w:hAnsi="Times New Roman" w:cs="Times New Roman"/>
          <w:bCs/>
          <w:sz w:val="28"/>
          <w:szCs w:val="28"/>
        </w:rPr>
        <w:t>Контрольного (надзорного)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результаты предыдущих </w:t>
      </w:r>
      <w:r w:rsidR="00BC18B7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материалы рассмотрения дел об административных правонарушениях и иные документы о результатах осуществления в отношении этого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контроля.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ходе документарной проверки могут совершаться следующие контрольные  действия: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получение письменных объяснений;</w:t>
      </w:r>
    </w:p>
    <w:p w:rsidR="003B2138" w:rsidRPr="00B60BC7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истребование документов;</w:t>
      </w:r>
    </w:p>
    <w:p w:rsidR="003B2138" w:rsidRPr="00B60BC7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BC7">
        <w:rPr>
          <w:rFonts w:ascii="Times New Roman" w:eastAsia="Calibri" w:hAnsi="Times New Roman" w:cs="Times New Roman"/>
          <w:sz w:val="28"/>
          <w:szCs w:val="28"/>
        </w:rPr>
        <w:tab/>
        <w:t>- экспертиза.</w:t>
      </w:r>
    </w:p>
    <w:p w:rsidR="003B2138" w:rsidRDefault="00B277F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B60BC7">
        <w:rPr>
          <w:rFonts w:ascii="Times New Roman" w:eastAsia="Calibri" w:hAnsi="Times New Roman" w:cs="Times New Roman"/>
          <w:bCs/>
          <w:sz w:val="28"/>
          <w:szCs w:val="28"/>
        </w:rPr>
        <w:t>Контрольным (надзорным)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54B8E"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9F6E45">
        <w:rPr>
          <w:rFonts w:ascii="Times New Roman" w:eastAsia="Calibri" w:hAnsi="Times New Roman" w:cs="Times New Roman"/>
          <w:bCs/>
          <w:sz w:val="28"/>
          <w:szCs w:val="28"/>
        </w:rPr>
        <w:t>Контрольного (надзорного)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документах либо о несоответствии сведений, содержащихся в этих документах, сведениям, содержащимся в имеющихся у </w:t>
      </w:r>
      <w:r w:rsidR="009F6E45">
        <w:rPr>
          <w:rFonts w:ascii="Times New Roman" w:eastAsia="Calibri" w:hAnsi="Times New Roman" w:cs="Times New Roman"/>
          <w:bCs/>
          <w:sz w:val="28"/>
          <w:szCs w:val="28"/>
        </w:rPr>
        <w:t>Контрольного (надзорного)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B54B8E"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138" w:rsidRPr="00B60BC7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35" w:history="1">
        <w:r w:rsidRPr="00B60BC7">
          <w:rPr>
            <w:rFonts w:ascii="Times New Roman" w:eastAsia="Calibri" w:hAnsi="Times New Roman" w:cs="Times New Roman"/>
            <w:sz w:val="28"/>
            <w:szCs w:val="28"/>
          </w:rPr>
          <w:t>пунктами 3</w:t>
        </w:r>
      </w:hyperlink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6" w:history="1">
        <w:r w:rsidRPr="00B60BC7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7" w:history="1">
        <w:r w:rsidRPr="00B60BC7">
          <w:rPr>
            <w:rFonts w:ascii="Times New Roman" w:eastAsia="Calibri" w:hAnsi="Times New Roman" w:cs="Times New Roman"/>
            <w:sz w:val="28"/>
            <w:szCs w:val="28"/>
          </w:rPr>
          <w:t>6</w:t>
        </w:r>
      </w:hyperlink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8" w:history="1">
        <w:r w:rsidRPr="00B60BC7">
          <w:rPr>
            <w:rFonts w:ascii="Times New Roman" w:eastAsia="Calibri" w:hAnsi="Times New Roman" w:cs="Times New Roman"/>
            <w:sz w:val="28"/>
            <w:szCs w:val="28"/>
          </w:rPr>
          <w:t>8 части 1 статьи 57</w:t>
        </w:r>
      </w:hyperlink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  Федерального закона № 248-ФЗ.</w:t>
      </w:r>
    </w:p>
    <w:p w:rsidR="003B2138" w:rsidRDefault="00B60BC7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4.18</w:t>
      </w:r>
      <w:r w:rsidR="00B277F9" w:rsidRPr="00B60BC7">
        <w:rPr>
          <w:rFonts w:ascii="Times New Roman" w:eastAsia="Calibri" w:hAnsi="Times New Roman" w:cs="Times New Roman"/>
          <w:sz w:val="28"/>
          <w:szCs w:val="28"/>
        </w:rPr>
        <w:t>.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 Выездная проверка проводится в порядке, установленном статьей 73 Федерального закона № 248-ФЗ, посредством взаимодействия с конкретным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 w:rsidR="00B277F9">
        <w:rPr>
          <w:rFonts w:ascii="Times New Roman" w:eastAsia="Calibri" w:hAnsi="Times New Roman" w:cs="Times New Roman"/>
          <w:sz w:val="28"/>
          <w:szCs w:val="28"/>
        </w:rPr>
        <w:t>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ходе выездной проверки могут совершаться следующие контрольные  действия: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осмотр;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опрос;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получение письменных объяснений;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истребование документов;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инструментальное обследование.</w:t>
      </w:r>
    </w:p>
    <w:p w:rsidR="003B2138" w:rsidRPr="00B60BC7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9" w:history="1">
        <w:r w:rsidRPr="00B60BC7">
          <w:rPr>
            <w:rFonts w:ascii="Times New Roman" w:eastAsia="Calibri" w:hAnsi="Times New Roman" w:cs="Times New Roman"/>
            <w:sz w:val="28"/>
            <w:szCs w:val="28"/>
          </w:rPr>
          <w:t>пунктами 3</w:t>
        </w:r>
      </w:hyperlink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40" w:history="1">
        <w:r w:rsidRPr="00B60BC7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41" w:history="1">
        <w:r w:rsidRPr="00B60BC7">
          <w:rPr>
            <w:rFonts w:ascii="Times New Roman" w:eastAsia="Calibri" w:hAnsi="Times New Roman" w:cs="Times New Roman"/>
            <w:sz w:val="28"/>
            <w:szCs w:val="28"/>
          </w:rPr>
          <w:t>6</w:t>
        </w:r>
      </w:hyperlink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42" w:history="1">
        <w:r w:rsidRPr="00B60BC7">
          <w:rPr>
            <w:rFonts w:ascii="Times New Roman" w:eastAsia="Calibri" w:hAnsi="Times New Roman" w:cs="Times New Roman"/>
            <w:sz w:val="28"/>
            <w:szCs w:val="28"/>
          </w:rPr>
          <w:t>8 части 1</w:t>
        </w:r>
      </w:hyperlink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43" w:history="1">
        <w:r w:rsidRPr="00B60BC7">
          <w:rPr>
            <w:rFonts w:ascii="Times New Roman" w:eastAsia="Calibri" w:hAnsi="Times New Roman" w:cs="Times New Roman"/>
            <w:sz w:val="28"/>
            <w:szCs w:val="28"/>
          </w:rPr>
          <w:t>частью 3 статьи 57</w:t>
        </w:r>
      </w:hyperlink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44" w:history="1">
        <w:r w:rsidRPr="00B60BC7">
          <w:rPr>
            <w:rFonts w:ascii="Times New Roman" w:eastAsia="Calibri" w:hAnsi="Times New Roman" w:cs="Times New Roman"/>
            <w:sz w:val="28"/>
            <w:szCs w:val="28"/>
          </w:rPr>
          <w:t>частями 12</w:t>
        </w:r>
      </w:hyperlink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45" w:history="1">
        <w:r w:rsidRPr="00B60BC7">
          <w:rPr>
            <w:rFonts w:ascii="Times New Roman" w:eastAsia="Calibri" w:hAnsi="Times New Roman" w:cs="Times New Roman"/>
            <w:sz w:val="28"/>
            <w:szCs w:val="28"/>
          </w:rPr>
          <w:t>12.1 статьи 66</w:t>
        </w:r>
      </w:hyperlink>
      <w:r w:rsidRPr="00B60BC7">
        <w:rPr>
          <w:rFonts w:ascii="Times New Roman" w:eastAsia="Calibri" w:hAnsi="Times New Roman" w:cs="Times New Roman"/>
          <w:sz w:val="28"/>
          <w:szCs w:val="28"/>
        </w:rPr>
        <w:t xml:space="preserve">  Федерального закона № 248-ФЗ.</w:t>
      </w:r>
    </w:p>
    <w:p w:rsidR="003B2138" w:rsidRDefault="00B277F9">
      <w:pPr>
        <w:pStyle w:val="Standard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46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 № 248-ФЗ и которая для микропредприятия не может продолжаться более сорока часов.</w:t>
      </w:r>
    </w:p>
    <w:p w:rsidR="003B2138" w:rsidRDefault="00B60BC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4.19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. Контрольные мероприятия, за исключением </w:t>
      </w:r>
      <w:r w:rsidR="00BC18B7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 без взаимодействия, проводятся путем совершения </w:t>
      </w:r>
      <w:r w:rsidR="001856F0"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="00C063E3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B277F9">
        <w:rPr>
          <w:rFonts w:ascii="Times New Roman" w:eastAsia="Calibri" w:hAnsi="Times New Roman" w:cs="Times New Roman"/>
          <w:sz w:val="28"/>
          <w:szCs w:val="28"/>
        </w:rPr>
        <w:t>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B2138" w:rsidRDefault="00B60BC7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4.20</w:t>
      </w:r>
      <w:r w:rsidR="00B277F9">
        <w:rPr>
          <w:rFonts w:ascii="Times New Roman" w:eastAsia="Calibri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</w:t>
      </w:r>
      <w:r w:rsidR="00986CFF">
        <w:rPr>
          <w:rFonts w:ascii="Times New Roman" w:eastAsia="Calibri" w:hAnsi="Times New Roman" w:cs="Times New Roman"/>
          <w:sz w:val="28"/>
          <w:szCs w:val="28"/>
        </w:rPr>
        <w:t xml:space="preserve">Контрольный (надзорный) орган </w:t>
      </w:r>
      <w:r w:rsidR="00B277F9">
        <w:rPr>
          <w:rFonts w:ascii="Times New Roman" w:eastAsia="Calibri" w:hAnsi="Times New Roman" w:cs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- нахождение на стационарном лечении в медицинском учреждении;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 нахождение за пределами Российской Федерации;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административный арест;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B2138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наступление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60BC7" w:rsidRDefault="00B277F9" w:rsidP="00B60BC7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Информация лица должна содержать:</w:t>
      </w:r>
    </w:p>
    <w:p w:rsidR="00B60BC7" w:rsidRDefault="00B277F9" w:rsidP="00B60BC7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B60BC7" w:rsidRDefault="00B60BC7" w:rsidP="00B60BC7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B277F9">
        <w:rPr>
          <w:rFonts w:ascii="Times New Roman" w:eastAsia="Calibri" w:hAnsi="Times New Roman" w:cs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</w:t>
      </w:r>
      <w:r>
        <w:rPr>
          <w:rFonts w:ascii="Times New Roman" w:eastAsia="Calibri" w:hAnsi="Times New Roman" w:cs="Times New Roman"/>
          <w:sz w:val="28"/>
          <w:szCs w:val="28"/>
        </w:rPr>
        <w:t>льного (надзорного) мероприятия;</w:t>
      </w:r>
    </w:p>
    <w:p w:rsidR="003B2138" w:rsidRDefault="00B277F9" w:rsidP="00B60BC7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B2138" w:rsidRDefault="00B277F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 предоставлении указанной информации проведение контрольного  мероприятия переносится </w:t>
      </w:r>
      <w:r w:rsidR="00B60BC7">
        <w:rPr>
          <w:rFonts w:ascii="Times New Roman" w:eastAsia="Calibri" w:hAnsi="Times New Roman" w:cs="Times New Roman"/>
          <w:sz w:val="28"/>
          <w:szCs w:val="28"/>
        </w:rPr>
        <w:t>Контрольным (надзорным)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B2138" w:rsidRDefault="00B277F9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B2138" w:rsidRDefault="00B277F9">
      <w:pPr>
        <w:pStyle w:val="a4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967D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Результаты контрольного мероприятия</w:t>
      </w:r>
    </w:p>
    <w:p w:rsidR="00EF3CDC" w:rsidRDefault="00EF3CDC" w:rsidP="00EF3CDC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138" w:rsidRDefault="00B277F9" w:rsidP="00EF3CDC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Результатами контрольного мероприятия являются оценка соблюдения </w:t>
      </w:r>
      <w:r w:rsidR="0046234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B60BC7">
        <w:rPr>
          <w:rFonts w:ascii="Times New Roman" w:eastAsia="Calibri" w:hAnsi="Times New Roman" w:cs="Times New Roman"/>
          <w:sz w:val="28"/>
          <w:szCs w:val="28"/>
        </w:rPr>
        <w:t>Контрольным (надзорным)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:rsidR="00A24678" w:rsidRDefault="00A24678" w:rsidP="00A24678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B277F9">
        <w:rPr>
          <w:rFonts w:ascii="Times New Roman" w:eastAsia="Calibri" w:hAnsi="Times New Roman" w:cs="Times New Roman"/>
          <w:sz w:val="28"/>
          <w:szCs w:val="28"/>
        </w:rPr>
        <w:t>По окончании проведения контрольного мероприятия,</w:t>
      </w:r>
      <w:r w:rsidR="00B277F9" w:rsidRPr="00EF3CDC">
        <w:rPr>
          <w:rFonts w:ascii="Times New Roman" w:eastAsia="Calibri" w:hAnsi="Times New Roman" w:cs="Times New Roman"/>
          <w:sz w:val="28"/>
          <w:szCs w:val="28"/>
        </w:rPr>
        <w:t xml:space="preserve"> предусматривающего взаимодействие с </w:t>
      </w:r>
      <w:r w:rsidR="0046234C" w:rsidRPr="00EF3CDC">
        <w:rPr>
          <w:rFonts w:ascii="Times New Roman" w:eastAsia="Calibri" w:hAnsi="Times New Roman" w:cs="Times New Roman"/>
          <w:sz w:val="28"/>
          <w:szCs w:val="28"/>
        </w:rPr>
        <w:t>Контролируемым лицом</w:t>
      </w:r>
      <w:r w:rsidR="00B277F9" w:rsidRPr="00EF3C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3CDC">
        <w:rPr>
          <w:rFonts w:ascii="Times New Roman" w:eastAsia="Calibri" w:hAnsi="Times New Roman" w:cs="Times New Roman"/>
          <w:sz w:val="28"/>
          <w:szCs w:val="28"/>
        </w:rPr>
        <w:t>составляется акт контрольного мероприятия (далее также – акт).</w:t>
      </w:r>
    </w:p>
    <w:p w:rsidR="00A24678" w:rsidRDefault="00EF3CDC" w:rsidP="00A24678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F3CDC">
        <w:rPr>
          <w:rFonts w:ascii="Times New Roman" w:eastAsia="Calibri" w:hAnsi="Times New Roman" w:cs="Times New Roman"/>
          <w:sz w:val="28"/>
          <w:szCs w:val="28"/>
        </w:rPr>
        <w:t xml:space="preserve"> случаях, установленных Федеральным законом № 248-ФЗ</w:t>
      </w:r>
      <w:r w:rsidR="00EA3B1C">
        <w:rPr>
          <w:rFonts w:ascii="Times New Roman" w:eastAsia="Calibri" w:hAnsi="Times New Roman" w:cs="Times New Roman"/>
          <w:sz w:val="28"/>
          <w:szCs w:val="28"/>
        </w:rPr>
        <w:t xml:space="preserve"> и пунктом 4.15. настоящего Положения</w:t>
      </w:r>
      <w:r w:rsidRPr="00EF3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7F9" w:rsidRPr="00EF3CDC">
        <w:rPr>
          <w:rFonts w:ascii="Times New Roman" w:eastAsia="Calibri" w:hAnsi="Times New Roman" w:cs="Times New Roman"/>
          <w:sz w:val="28"/>
          <w:szCs w:val="28"/>
        </w:rPr>
        <w:t>по окончании обязательного профилактического визита или контрольного мероприятия без взаимодействия,</w:t>
      </w:r>
      <w:r w:rsidR="00EA3B1C">
        <w:rPr>
          <w:rFonts w:ascii="Times New Roman" w:eastAsia="Calibri" w:hAnsi="Times New Roman" w:cs="Times New Roman"/>
          <w:sz w:val="28"/>
          <w:szCs w:val="28"/>
        </w:rPr>
        <w:t xml:space="preserve"> составляется акт контрольного мероприятия.</w:t>
      </w:r>
    </w:p>
    <w:p w:rsidR="00EA3B1C" w:rsidRDefault="00EA3B1C" w:rsidP="00EA3B1C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 w:rsidRPr="00EF3CDC">
        <w:rPr>
          <w:rFonts w:ascii="Times New Roman" w:eastAsia="Calibri" w:hAnsi="Times New Roman" w:cs="Times New Roman"/>
          <w:sz w:val="28"/>
          <w:szCs w:val="28"/>
        </w:rPr>
        <w:t xml:space="preserve">предусматривающего взаимодействие с Контролируемым лицом,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акте указывается факт его устранения.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иные материалы, являющиеся доказательствами нарушения обязательных требований, приобщаются к акту.</w:t>
      </w:r>
    </w:p>
    <w:p w:rsidR="00EF3CDC" w:rsidRPr="00EF3CDC" w:rsidRDefault="00B277F9" w:rsidP="00EA3B1C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DC">
        <w:rPr>
          <w:rFonts w:ascii="Times New Roman" w:eastAsia="Calibri" w:hAnsi="Times New Roman" w:cs="Times New Roman"/>
          <w:sz w:val="28"/>
          <w:szCs w:val="28"/>
        </w:rPr>
        <w:t>Акт составляется  в сроки, определенные частью 3 статьи 87 Федерального закона № 248-ФЗ.</w:t>
      </w:r>
    </w:p>
    <w:p w:rsidR="00EF3CDC" w:rsidRPr="00EF3CDC" w:rsidRDefault="00EA3B1C" w:rsidP="00EF3CDC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</w:t>
      </w:r>
      <w:r w:rsidR="00B277F9">
        <w:rPr>
          <w:rFonts w:ascii="Times New Roman" w:eastAsia="Calibri" w:hAnsi="Times New Roman" w:cs="Times New Roman"/>
          <w:sz w:val="28"/>
          <w:szCs w:val="28"/>
        </w:rPr>
        <w:t>.</w:t>
      </w:r>
      <w:r w:rsidR="00B277F9" w:rsidRPr="00EF3CDC">
        <w:rPr>
          <w:rFonts w:ascii="Times New Roman" w:eastAsia="Calibri" w:hAnsi="Times New Roman" w:cs="Times New Roman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</w:t>
      </w:r>
      <w:r w:rsidR="00986CFF" w:rsidRPr="00EF3CDC">
        <w:rPr>
          <w:rFonts w:ascii="Times New Roman" w:eastAsia="Calibri" w:hAnsi="Times New Roman" w:cs="Times New Roman"/>
          <w:sz w:val="28"/>
          <w:szCs w:val="28"/>
        </w:rPr>
        <w:t xml:space="preserve">Контрольный (надзорный) орган </w:t>
      </w:r>
      <w:r w:rsidR="00B277F9" w:rsidRPr="00EF3CDC">
        <w:rPr>
          <w:rFonts w:ascii="Times New Roman" w:eastAsia="Calibri" w:hAnsi="Times New Roman" w:cs="Times New Roman"/>
          <w:sz w:val="28"/>
          <w:szCs w:val="28"/>
        </w:rPr>
        <w:t>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3B2138" w:rsidRDefault="00B277F9" w:rsidP="00EF3CDC">
      <w:pPr>
        <w:pStyle w:val="a4"/>
        <w:tabs>
          <w:tab w:val="left" w:pos="1134"/>
        </w:tabs>
        <w:spacing w:after="0"/>
        <w:ind w:left="0" w:firstLine="113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5.3. В случае несогласия с фактами и выводами, изложенными в акте контрольного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мероприятия, </w:t>
      </w:r>
      <w:r w:rsidR="0046234C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вправе направить жалобу в порядке, предусмотренном </w:t>
      </w:r>
      <w:hyperlink r:id="rId47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статьями 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48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43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Федерального закона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248-ФЗ.</w:t>
      </w:r>
    </w:p>
    <w:p w:rsidR="003B2138" w:rsidRDefault="003B2138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138" w:rsidRDefault="00B277F9">
      <w:pPr>
        <w:pStyle w:val="a4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6967D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Обжалование решений контрольных органов,</w:t>
      </w:r>
    </w:p>
    <w:p w:rsidR="003B2138" w:rsidRDefault="00B277F9">
      <w:pPr>
        <w:pStyle w:val="a4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действий (бездействия) их должностных лиц</w:t>
      </w:r>
    </w:p>
    <w:p w:rsidR="00B0739E" w:rsidRDefault="00B277F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</w:t>
      </w:r>
    </w:p>
    <w:p w:rsidR="00B0739E" w:rsidRDefault="00B277F9" w:rsidP="00B0739E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6</w:t>
      </w:r>
      <w:r w:rsidRPr="006967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Решения </w:t>
      </w:r>
      <w:r w:rsidR="009F6E45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Контрольного (надзорного) органа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B2138" w:rsidRDefault="00B0739E" w:rsidP="00B0739E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0739E">
        <w:rPr>
          <w:rFonts w:ascii="Times New Roman" w:eastAsia="Times New Roman" w:hAnsi="Times New Roman" w:cs="Times New Roman"/>
          <w:color w:val="00000A"/>
          <w:sz w:val="28"/>
          <w:szCs w:val="28"/>
        </w:rPr>
        <w:t>6.2. При осуществлении вида муниципального контроля досудебный порядок подачи жалоб не применяется.</w:t>
      </w:r>
    </w:p>
    <w:p w:rsidR="00F12E65" w:rsidRPr="00B0739E" w:rsidRDefault="00F12E65" w:rsidP="00B0739E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138" w:rsidRDefault="00B277F9" w:rsidP="00F12E65">
      <w:pPr>
        <w:pStyle w:val="a4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6967D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F12E65" w:rsidRDefault="00F12E65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7B3" w:rsidRDefault="00B277F9" w:rsidP="00CC37B3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96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31 декабря 2025 года информирование </w:t>
      </w:r>
      <w:r w:rsidR="0046234C">
        <w:rPr>
          <w:rFonts w:ascii="Times New Roman" w:eastAsia="Calibri" w:hAnsi="Times New Roman" w:cs="Times New Roman"/>
          <w:color w:val="000000"/>
          <w:sz w:val="28"/>
          <w:szCs w:val="28"/>
        </w:rPr>
        <w:t>Контролируемого лица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совершаемых должностными лицами и иными уполномоченными лицами действиях и принимаемых решениях, нап</w:t>
      </w:r>
      <w:r w:rsidR="00430885">
        <w:rPr>
          <w:rFonts w:ascii="Times New Roman" w:eastAsia="Calibri" w:hAnsi="Times New Roman" w:cs="Times New Roman"/>
          <w:color w:val="000000"/>
          <w:sz w:val="28"/>
          <w:szCs w:val="28"/>
        </w:rPr>
        <w:t>равление документов и сведений Контролируемому лицу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</w:t>
      </w:r>
      <w:r w:rsidR="0046234C">
        <w:rPr>
          <w:rFonts w:ascii="Times New Roman" w:eastAsia="Calibri" w:hAnsi="Times New Roman" w:cs="Times New Roman"/>
          <w:color w:val="000000"/>
          <w:sz w:val="28"/>
          <w:szCs w:val="28"/>
        </w:rPr>
        <w:t>Контролируемого лица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электронной форме либо по запросу </w:t>
      </w:r>
      <w:r w:rsidR="0046234C">
        <w:rPr>
          <w:rFonts w:ascii="Times New Roman" w:eastAsia="Calibri" w:hAnsi="Times New Roman" w:cs="Times New Roman"/>
          <w:color w:val="000000"/>
          <w:sz w:val="28"/>
          <w:szCs w:val="28"/>
        </w:rPr>
        <w:t>Контролируемого лица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B2138" w:rsidRPr="00430885" w:rsidRDefault="00B277F9" w:rsidP="00CC37B3">
      <w:pPr>
        <w:pStyle w:val="a4"/>
        <w:tabs>
          <w:tab w:val="left" w:pos="1134"/>
        </w:tabs>
        <w:spacing w:after="0"/>
        <w:ind w:left="0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7.2. </w:t>
      </w:r>
      <w:r w:rsidR="00986CFF" w:rsidRPr="00430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Контрольный (надзорный) орган </w:t>
      </w:r>
      <w:r w:rsidRPr="00430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проведении </w:t>
      </w:r>
      <w:r w:rsidR="00BC18B7" w:rsidRPr="00430885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контрольных (надзорных) мероприятий</w:t>
      </w:r>
      <w:r w:rsidRPr="00430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 формы документов, предусмотренные Положением, утверждаются муниципальным правовым актом </w:t>
      </w:r>
      <w:r w:rsidR="009F6E45" w:rsidRPr="00430885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Контрольного (надзорного) органа</w:t>
      </w:r>
      <w:r w:rsidRPr="004308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B2138" w:rsidRDefault="003B2138">
      <w:pPr>
        <w:pStyle w:val="a4"/>
        <w:tabs>
          <w:tab w:val="left" w:pos="1304"/>
        </w:tabs>
        <w:spacing w:after="0" w:line="251" w:lineRule="auto"/>
        <w:ind w:left="17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138" w:rsidRDefault="003B2138">
      <w:pPr>
        <w:pStyle w:val="a4"/>
        <w:tabs>
          <w:tab w:val="left" w:pos="1304"/>
        </w:tabs>
        <w:spacing w:after="0" w:line="251" w:lineRule="auto"/>
        <w:ind w:left="17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bookmarkEnd w:id="3"/>
    <w:bookmarkEnd w:id="4"/>
    <w:p w:rsidR="003B2138" w:rsidRDefault="003B2138">
      <w:pPr>
        <w:pStyle w:val="a4"/>
        <w:spacing w:after="0" w:line="259" w:lineRule="auto"/>
        <w:ind w:left="1429"/>
        <w:jc w:val="center"/>
        <w:rPr>
          <w:rFonts w:ascii="Arial" w:eastAsia="Calibri" w:hAnsi="Arial" w:cs="Times New Roman"/>
          <w:color w:val="000000"/>
          <w:spacing w:val="-5"/>
          <w:sz w:val="20"/>
          <w:szCs w:val="26"/>
        </w:rPr>
      </w:pPr>
    </w:p>
    <w:sectPr w:rsidR="003B2138" w:rsidSect="003B2138">
      <w:headerReference w:type="default" r:id="rId49"/>
      <w:pgSz w:w="11906" w:h="16838"/>
      <w:pgMar w:top="283" w:right="567" w:bottom="107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18" w:rsidRDefault="00924418" w:rsidP="003B2138">
      <w:r>
        <w:separator/>
      </w:r>
    </w:p>
  </w:endnote>
  <w:endnote w:type="continuationSeparator" w:id="0">
    <w:p w:rsidR="00924418" w:rsidRDefault="00924418" w:rsidP="003B2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18" w:rsidRDefault="00924418" w:rsidP="003B2138">
      <w:r w:rsidRPr="003B2138">
        <w:rPr>
          <w:color w:val="000000"/>
        </w:rPr>
        <w:separator/>
      </w:r>
    </w:p>
  </w:footnote>
  <w:footnote w:type="continuationSeparator" w:id="0">
    <w:p w:rsidR="00924418" w:rsidRDefault="00924418" w:rsidP="003B2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DC" w:rsidRDefault="00EF3CD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564"/>
    <w:multiLevelType w:val="multilevel"/>
    <w:tmpl w:val="1740449C"/>
    <w:styleLink w:val="WW8Num9"/>
    <w:lvl w:ilvl="0">
      <w:start w:val="1"/>
      <w:numFmt w:val="decimal"/>
      <w:lvlText w:val="%1)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B9D3618"/>
    <w:multiLevelType w:val="multilevel"/>
    <w:tmpl w:val="E8686358"/>
    <w:styleLink w:val="WW8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67839B6"/>
    <w:multiLevelType w:val="multilevel"/>
    <w:tmpl w:val="603A087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F4554E8"/>
    <w:multiLevelType w:val="multilevel"/>
    <w:tmpl w:val="15D283BA"/>
    <w:styleLink w:val="WW8Num8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iCs/>
        <w:sz w:val="26"/>
        <w:szCs w:val="26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7E12716"/>
    <w:multiLevelType w:val="multilevel"/>
    <w:tmpl w:val="5F96711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AD863A7"/>
    <w:multiLevelType w:val="multilevel"/>
    <w:tmpl w:val="81E25EB2"/>
    <w:styleLink w:val="WW8Num7"/>
    <w:lvl w:ilvl="0">
      <w:start w:val="30"/>
      <w:numFmt w:val="decimal"/>
      <w:lvlText w:val="%1."/>
      <w:lvlJc w:val="left"/>
      <w:rPr>
        <w:rFonts w:ascii="Times New Roman" w:eastAsia="Calibri" w:hAnsi="Times New Roman" w:cs="Times New Roman"/>
        <w:bCs/>
        <w:iCs/>
        <w:color w:val="000000"/>
        <w:sz w:val="26"/>
        <w:szCs w:val="26"/>
        <w:lang w:eastAsia="ru-RU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1E55E45"/>
    <w:multiLevelType w:val="multilevel"/>
    <w:tmpl w:val="84DEB1D2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3452586"/>
    <w:multiLevelType w:val="multilevel"/>
    <w:tmpl w:val="5B7AF036"/>
    <w:styleLink w:val="WWNum7"/>
    <w:lvl w:ilvl="0">
      <w:start w:val="1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3DA78FF"/>
    <w:multiLevelType w:val="multilevel"/>
    <w:tmpl w:val="5FBE7014"/>
    <w:styleLink w:val="WWNum8"/>
    <w:lvl w:ilvl="0">
      <w:start w:val="3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1077867"/>
    <w:multiLevelType w:val="multilevel"/>
    <w:tmpl w:val="8E642538"/>
    <w:styleLink w:val="WW8Num6"/>
    <w:lvl w:ilvl="0">
      <w:start w:val="1"/>
      <w:numFmt w:val="decimal"/>
      <w:lvlText w:val="%1."/>
      <w:lvlJc w:val="left"/>
      <w:rPr>
        <w:rFonts w:eastAsia="Calibri" w:cs="Times New Roman"/>
        <w:i w:val="0"/>
      </w:rPr>
    </w:lvl>
    <w:lvl w:ilvl="1">
      <w:start w:val="1"/>
      <w:numFmt w:val="decimal"/>
      <w:lvlText w:val="%1.%2)"/>
      <w:lvlJc w:val="left"/>
      <w:rPr>
        <w:rFonts w:ascii="Times New Roman" w:hAnsi="Times New Roman" w:cs="Times New Roman"/>
        <w:i w:val="0"/>
        <w:sz w:val="26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487C1095"/>
    <w:multiLevelType w:val="multilevel"/>
    <w:tmpl w:val="9432B9CE"/>
    <w:styleLink w:val="WW8Num5"/>
    <w:lvl w:ilvl="0">
      <w:start w:val="19"/>
      <w:numFmt w:val="decimal"/>
      <w:lvlText w:val="%1."/>
      <w:lvlJc w:val="left"/>
      <w:rPr>
        <w:rFonts w:ascii="Times New Roman" w:eastAsia="Calibri" w:hAnsi="Times New Roman" w:cs="Times New Roman"/>
        <w:sz w:val="26"/>
        <w:szCs w:val="26"/>
        <w:lang w:eastAsia="ru-RU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4AE323D4"/>
    <w:multiLevelType w:val="multilevel"/>
    <w:tmpl w:val="7EF4D1EC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567F1399"/>
    <w:multiLevelType w:val="multilevel"/>
    <w:tmpl w:val="332A38C2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1B910C5"/>
    <w:multiLevelType w:val="multilevel"/>
    <w:tmpl w:val="0AB4DCF0"/>
    <w:styleLink w:val="WWNum2"/>
    <w:lvl w:ilvl="0">
      <w:start w:val="1"/>
      <w:numFmt w:val="decimal"/>
      <w:lvlText w:val="%1."/>
      <w:lvlJc w:val="left"/>
      <w:rPr>
        <w:rFonts w:eastAsia="Calibri" w:cs="Times New Roman"/>
        <w:i w:val="0"/>
      </w:rPr>
    </w:lvl>
    <w:lvl w:ilvl="1">
      <w:start w:val="1"/>
      <w:numFmt w:val="decimal"/>
      <w:lvlText w:val="%2)"/>
      <w:lvlJc w:val="left"/>
      <w:rPr>
        <w:rFonts w:ascii="Times New Roman" w:hAnsi="Times New Roman"/>
        <w:i w:val="0"/>
        <w:sz w:val="26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5DB2A73"/>
    <w:multiLevelType w:val="multilevel"/>
    <w:tmpl w:val="7590A81E"/>
    <w:styleLink w:val="WW8Num3"/>
    <w:lvl w:ilvl="0">
      <w:start w:val="6"/>
      <w:numFmt w:val="decimal"/>
      <w:lvlText w:val="%1."/>
      <w:lvlJc w:val="left"/>
      <w:rPr>
        <w:rFonts w:ascii="Times New Roman" w:eastAsia="Calibri" w:hAnsi="Times New Roman" w:cs="Times New Roman"/>
        <w:sz w:val="26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78F531AC"/>
    <w:multiLevelType w:val="multilevel"/>
    <w:tmpl w:val="9AB47DCC"/>
    <w:styleLink w:val="WWNum6"/>
    <w:lvl w:ilvl="0">
      <w:start w:val="6"/>
      <w:numFmt w:val="decimal"/>
      <w:lvlText w:val="%1."/>
      <w:lvlJc w:val="left"/>
      <w:rPr>
        <w:rFonts w:ascii="Times New Roman" w:eastAsia="Calibri" w:hAnsi="Times New Roman"/>
        <w:sz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A5602DE"/>
    <w:multiLevelType w:val="multilevel"/>
    <w:tmpl w:val="63B8FE72"/>
    <w:styleLink w:val="WW8Num2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sz w:val="26"/>
        <w:szCs w:val="26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1"/>
  </w:num>
  <w:num w:numId="10">
    <w:abstractNumId w:val="16"/>
  </w:num>
  <w:num w:numId="11">
    <w:abstractNumId w:val="14"/>
  </w:num>
  <w:num w:numId="12">
    <w:abstractNumId w:val="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0"/>
  </w:num>
  <w:num w:numId="18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138"/>
    <w:rsid w:val="00022035"/>
    <w:rsid w:val="00040D1B"/>
    <w:rsid w:val="00057130"/>
    <w:rsid w:val="000920B0"/>
    <w:rsid w:val="000C5A36"/>
    <w:rsid w:val="000D267F"/>
    <w:rsid w:val="000F2202"/>
    <w:rsid w:val="0012631F"/>
    <w:rsid w:val="00133921"/>
    <w:rsid w:val="00143C80"/>
    <w:rsid w:val="001679AD"/>
    <w:rsid w:val="001856F0"/>
    <w:rsid w:val="00194FE6"/>
    <w:rsid w:val="001A1894"/>
    <w:rsid w:val="00205E96"/>
    <w:rsid w:val="0023399A"/>
    <w:rsid w:val="00250BA2"/>
    <w:rsid w:val="00255090"/>
    <w:rsid w:val="00263614"/>
    <w:rsid w:val="0027020B"/>
    <w:rsid w:val="002776AE"/>
    <w:rsid w:val="002845C4"/>
    <w:rsid w:val="00292BC9"/>
    <w:rsid w:val="002B1141"/>
    <w:rsid w:val="002C628C"/>
    <w:rsid w:val="002E0591"/>
    <w:rsid w:val="002E692A"/>
    <w:rsid w:val="00337244"/>
    <w:rsid w:val="00362181"/>
    <w:rsid w:val="00365058"/>
    <w:rsid w:val="00394BFC"/>
    <w:rsid w:val="003A23BE"/>
    <w:rsid w:val="003B2138"/>
    <w:rsid w:val="003C4DB2"/>
    <w:rsid w:val="00401B1A"/>
    <w:rsid w:val="004143D0"/>
    <w:rsid w:val="004158C2"/>
    <w:rsid w:val="00426554"/>
    <w:rsid w:val="00430885"/>
    <w:rsid w:val="00433854"/>
    <w:rsid w:val="00435395"/>
    <w:rsid w:val="00453FFF"/>
    <w:rsid w:val="00457BB0"/>
    <w:rsid w:val="0046234C"/>
    <w:rsid w:val="00463DBE"/>
    <w:rsid w:val="004A7AA5"/>
    <w:rsid w:val="004B019B"/>
    <w:rsid w:val="004D76C2"/>
    <w:rsid w:val="004F5ED2"/>
    <w:rsid w:val="00507C34"/>
    <w:rsid w:val="00552275"/>
    <w:rsid w:val="00575C10"/>
    <w:rsid w:val="00582CFE"/>
    <w:rsid w:val="005A18A0"/>
    <w:rsid w:val="005A5A86"/>
    <w:rsid w:val="005E5BBA"/>
    <w:rsid w:val="005F5EC3"/>
    <w:rsid w:val="0060041E"/>
    <w:rsid w:val="00611036"/>
    <w:rsid w:val="00611834"/>
    <w:rsid w:val="00633CA5"/>
    <w:rsid w:val="006449BB"/>
    <w:rsid w:val="006647F2"/>
    <w:rsid w:val="00667D45"/>
    <w:rsid w:val="00672FD4"/>
    <w:rsid w:val="006737DA"/>
    <w:rsid w:val="006967DE"/>
    <w:rsid w:val="006A4083"/>
    <w:rsid w:val="006D713E"/>
    <w:rsid w:val="007571BD"/>
    <w:rsid w:val="0077001F"/>
    <w:rsid w:val="007B0B6D"/>
    <w:rsid w:val="007B45EF"/>
    <w:rsid w:val="007C600D"/>
    <w:rsid w:val="008320C3"/>
    <w:rsid w:val="00846B2C"/>
    <w:rsid w:val="00881ABF"/>
    <w:rsid w:val="008933BF"/>
    <w:rsid w:val="008B373F"/>
    <w:rsid w:val="008C6018"/>
    <w:rsid w:val="008D12E3"/>
    <w:rsid w:val="008D427E"/>
    <w:rsid w:val="008E4301"/>
    <w:rsid w:val="00906390"/>
    <w:rsid w:val="00924418"/>
    <w:rsid w:val="0094615B"/>
    <w:rsid w:val="00986CFF"/>
    <w:rsid w:val="00986FCF"/>
    <w:rsid w:val="009B3CE5"/>
    <w:rsid w:val="009F6E45"/>
    <w:rsid w:val="00A06687"/>
    <w:rsid w:val="00A24678"/>
    <w:rsid w:val="00A447B5"/>
    <w:rsid w:val="00A55546"/>
    <w:rsid w:val="00A754D9"/>
    <w:rsid w:val="00AB7A2B"/>
    <w:rsid w:val="00AC64EA"/>
    <w:rsid w:val="00AE63B1"/>
    <w:rsid w:val="00B05C42"/>
    <w:rsid w:val="00B0739E"/>
    <w:rsid w:val="00B10588"/>
    <w:rsid w:val="00B277F9"/>
    <w:rsid w:val="00B42FFD"/>
    <w:rsid w:val="00B54B8E"/>
    <w:rsid w:val="00B60BC7"/>
    <w:rsid w:val="00B703BC"/>
    <w:rsid w:val="00B978FB"/>
    <w:rsid w:val="00BC18B7"/>
    <w:rsid w:val="00BC49F6"/>
    <w:rsid w:val="00BF081D"/>
    <w:rsid w:val="00BF0B71"/>
    <w:rsid w:val="00C0469C"/>
    <w:rsid w:val="00C063E3"/>
    <w:rsid w:val="00C31EAA"/>
    <w:rsid w:val="00C7380D"/>
    <w:rsid w:val="00C8601B"/>
    <w:rsid w:val="00C9106D"/>
    <w:rsid w:val="00CA3325"/>
    <w:rsid w:val="00CC37B3"/>
    <w:rsid w:val="00CE1B5E"/>
    <w:rsid w:val="00D3296A"/>
    <w:rsid w:val="00D3523A"/>
    <w:rsid w:val="00D376DD"/>
    <w:rsid w:val="00D973DD"/>
    <w:rsid w:val="00DE75C2"/>
    <w:rsid w:val="00E044A8"/>
    <w:rsid w:val="00E20CC7"/>
    <w:rsid w:val="00E8726A"/>
    <w:rsid w:val="00EA3B1C"/>
    <w:rsid w:val="00EC236D"/>
    <w:rsid w:val="00ED253C"/>
    <w:rsid w:val="00EF1505"/>
    <w:rsid w:val="00EF3CDC"/>
    <w:rsid w:val="00F0313F"/>
    <w:rsid w:val="00F12E65"/>
    <w:rsid w:val="00F60E01"/>
    <w:rsid w:val="00F6348B"/>
    <w:rsid w:val="00F95471"/>
    <w:rsid w:val="00FA7C55"/>
    <w:rsid w:val="00FC73D2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Droid Sans Fallback" w:hAnsi="Tempora LGC Uni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5E5BBA"/>
    <w:pPr>
      <w:keepNext/>
      <w:suppressAutoHyphens w:val="0"/>
      <w:overflowPunct w:val="0"/>
      <w:autoSpaceDE w:val="0"/>
      <w:adjustRightInd w:val="0"/>
      <w:jc w:val="center"/>
      <w:outlineLvl w:val="3"/>
    </w:pPr>
    <w:rPr>
      <w:rFonts w:ascii="Times New Roman" w:eastAsia="Times New Roman" w:hAnsi="Times New Roman" w:cs="Times New Roman"/>
      <w:b/>
      <w:kern w:val="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213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B2138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3B2138"/>
    <w:pPr>
      <w:spacing w:after="140" w:line="276" w:lineRule="auto"/>
    </w:pPr>
  </w:style>
  <w:style w:type="paragraph" w:styleId="a3">
    <w:name w:val="List"/>
    <w:basedOn w:val="Textbody"/>
    <w:rsid w:val="003B2138"/>
  </w:style>
  <w:style w:type="paragraph" w:customStyle="1" w:styleId="Caption">
    <w:name w:val="Caption"/>
    <w:basedOn w:val="Standard"/>
    <w:rsid w:val="003B21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2138"/>
    <w:pPr>
      <w:suppressLineNumbers/>
    </w:pPr>
  </w:style>
  <w:style w:type="paragraph" w:customStyle="1" w:styleId="HeaderandFooter">
    <w:name w:val="Header and Footer"/>
    <w:basedOn w:val="Standard"/>
    <w:rsid w:val="003B213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3B2138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3B2138"/>
    <w:pPr>
      <w:suppressLineNumbers/>
    </w:pPr>
  </w:style>
  <w:style w:type="paragraph" w:customStyle="1" w:styleId="ConsPlusNormal">
    <w:name w:val="ConsPlusNormal"/>
    <w:rsid w:val="003B2138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rsid w:val="003B2138"/>
    <w:pPr>
      <w:widowControl w:val="0"/>
      <w:suppressAutoHyphens/>
      <w:autoSpaceDE w:val="0"/>
      <w:autoSpaceDN w:val="0"/>
      <w:textAlignment w:val="baseline"/>
    </w:pPr>
    <w:rPr>
      <w:rFonts w:ascii="Calibri" w:eastAsia="Times New Roman" w:hAnsi="Calibri" w:cs="Calibri"/>
      <w:b/>
      <w:kern w:val="3"/>
      <w:sz w:val="22"/>
      <w:lang w:eastAsia="zh-CN"/>
    </w:rPr>
  </w:style>
  <w:style w:type="paragraph" w:customStyle="1" w:styleId="Framecontents">
    <w:name w:val="Frame contents"/>
    <w:basedOn w:val="Standard"/>
    <w:rsid w:val="003B2138"/>
  </w:style>
  <w:style w:type="paragraph" w:customStyle="1" w:styleId="Footer">
    <w:name w:val="Footer"/>
    <w:basedOn w:val="HeaderandFooter"/>
    <w:rsid w:val="003B2138"/>
    <w:pPr>
      <w:tabs>
        <w:tab w:val="clear" w:pos="4819"/>
        <w:tab w:val="clear" w:pos="9638"/>
        <w:tab w:val="center" w:pos="5102"/>
        <w:tab w:val="right" w:pos="10205"/>
      </w:tabs>
    </w:pPr>
  </w:style>
  <w:style w:type="paragraph" w:styleId="a4">
    <w:name w:val="List Paragraph"/>
    <w:aliases w:val="ПАРАГРАФ"/>
    <w:basedOn w:val="Standard"/>
    <w:link w:val="a5"/>
    <w:qFormat/>
    <w:rsid w:val="003B2138"/>
    <w:pPr>
      <w:spacing w:after="200"/>
      <w:ind w:left="720"/>
    </w:pPr>
  </w:style>
  <w:style w:type="paragraph" w:customStyle="1" w:styleId="formattext">
    <w:name w:val="formattext"/>
    <w:basedOn w:val="Standard"/>
    <w:rsid w:val="003B2138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Footnote">
    <w:name w:val="Footnote"/>
    <w:basedOn w:val="Standard"/>
    <w:rsid w:val="003B2138"/>
    <w:pPr>
      <w:suppressLineNumbers/>
      <w:ind w:left="340" w:hanging="340"/>
    </w:pPr>
    <w:rPr>
      <w:sz w:val="20"/>
      <w:szCs w:val="20"/>
    </w:rPr>
  </w:style>
  <w:style w:type="character" w:customStyle="1" w:styleId="Definition">
    <w:name w:val="Definition"/>
    <w:rsid w:val="003B2138"/>
  </w:style>
  <w:style w:type="character" w:customStyle="1" w:styleId="a6">
    <w:name w:val="НПА"/>
    <w:rsid w:val="003B2138"/>
    <w:rPr>
      <w:rFonts w:ascii="Times New Roman" w:hAnsi="Times New Roman"/>
      <w:sz w:val="28"/>
    </w:rPr>
  </w:style>
  <w:style w:type="character" w:customStyle="1" w:styleId="Variable">
    <w:name w:val="Variable"/>
    <w:rsid w:val="003B2138"/>
    <w:rPr>
      <w:i/>
      <w:iCs/>
    </w:rPr>
  </w:style>
  <w:style w:type="character" w:customStyle="1" w:styleId="Internetlink">
    <w:name w:val="Internet link"/>
    <w:rsid w:val="003B2138"/>
    <w:rPr>
      <w:color w:val="000080"/>
      <w:u w:val="single"/>
    </w:rPr>
  </w:style>
  <w:style w:type="character" w:customStyle="1" w:styleId="1">
    <w:name w:val="Основной шрифт абзаца1"/>
    <w:rsid w:val="003B2138"/>
  </w:style>
  <w:style w:type="character" w:customStyle="1" w:styleId="StrongEmphasis">
    <w:name w:val="Strong Emphasis"/>
    <w:rsid w:val="003B2138"/>
    <w:rPr>
      <w:b/>
      <w:bCs/>
    </w:rPr>
  </w:style>
  <w:style w:type="character" w:customStyle="1" w:styleId="ListLabel3">
    <w:name w:val="ListLabel 3"/>
    <w:rsid w:val="003B2138"/>
    <w:rPr>
      <w:rFonts w:ascii="Times New Roman" w:eastAsia="Calibri" w:hAnsi="Times New Roman"/>
      <w:sz w:val="26"/>
    </w:rPr>
  </w:style>
  <w:style w:type="character" w:customStyle="1" w:styleId="ListLabel4">
    <w:name w:val="ListLabel 4"/>
    <w:rsid w:val="003B2138"/>
    <w:rPr>
      <w:rFonts w:ascii="Times New Roman" w:eastAsia="Calibri" w:hAnsi="Times New Roman" w:cs="Times New Roman"/>
      <w:sz w:val="26"/>
      <w:szCs w:val="26"/>
    </w:rPr>
  </w:style>
  <w:style w:type="character" w:customStyle="1" w:styleId="ListLabel5">
    <w:name w:val="ListLabel 5"/>
    <w:rsid w:val="003B2138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ListLabel1">
    <w:name w:val="ListLabel 1"/>
    <w:rsid w:val="003B2138"/>
    <w:rPr>
      <w:rFonts w:eastAsia="Calibri" w:cs="Times New Roman"/>
      <w:i w:val="0"/>
    </w:rPr>
  </w:style>
  <w:style w:type="character" w:customStyle="1" w:styleId="ListLabel2">
    <w:name w:val="ListLabel 2"/>
    <w:rsid w:val="003B2138"/>
    <w:rPr>
      <w:rFonts w:ascii="Times New Roman" w:hAnsi="Times New Roman"/>
      <w:i w:val="0"/>
      <w:sz w:val="26"/>
    </w:rPr>
  </w:style>
  <w:style w:type="character" w:customStyle="1" w:styleId="ListLabel6">
    <w:name w:val="ListLabel 6"/>
    <w:rsid w:val="003B2138"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ListLabel7">
    <w:name w:val="ListLabel 7"/>
    <w:rsid w:val="003B2138"/>
    <w:rPr>
      <w:rFonts w:ascii="Times New Roman" w:hAnsi="Times New Roman" w:cs="Times New Roman"/>
      <w:sz w:val="26"/>
      <w:szCs w:val="26"/>
      <w:u w:val="none"/>
    </w:rPr>
  </w:style>
  <w:style w:type="character" w:customStyle="1" w:styleId="ListLabel8">
    <w:name w:val="ListLabel 8"/>
    <w:rsid w:val="003B2138"/>
    <w:rPr>
      <w:rFonts w:ascii="Times New Roman" w:hAnsi="Times New Roman" w:cs="Times New Roman"/>
      <w:sz w:val="26"/>
      <w:szCs w:val="26"/>
    </w:rPr>
  </w:style>
  <w:style w:type="character" w:customStyle="1" w:styleId="ListLabel9">
    <w:name w:val="ListLabel 9"/>
    <w:rsid w:val="003B2138"/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WW8Num2z0">
    <w:name w:val="WW8Num2z0"/>
    <w:rsid w:val="003B2138"/>
    <w:rPr>
      <w:rFonts w:ascii="Times New Roman" w:eastAsia="Calibri" w:hAnsi="Times New Roman" w:cs="Times New Roman"/>
      <w:sz w:val="26"/>
      <w:szCs w:val="26"/>
    </w:rPr>
  </w:style>
  <w:style w:type="character" w:customStyle="1" w:styleId="WW8Num3z0">
    <w:name w:val="WW8Num3z0"/>
    <w:rsid w:val="003B2138"/>
    <w:rPr>
      <w:rFonts w:ascii="Times New Roman" w:eastAsia="Calibri" w:hAnsi="Times New Roman" w:cs="Times New Roman"/>
      <w:sz w:val="26"/>
    </w:rPr>
  </w:style>
  <w:style w:type="character" w:customStyle="1" w:styleId="VisitedInternetLink">
    <w:name w:val="Visited Internet Link"/>
    <w:rsid w:val="003B2138"/>
    <w:rPr>
      <w:color w:val="800080"/>
      <w:u w:val="single"/>
    </w:rPr>
  </w:style>
  <w:style w:type="character" w:customStyle="1" w:styleId="WW8Num5z0">
    <w:name w:val="WW8Num5z0"/>
    <w:rsid w:val="003B2138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WW8Num6z0">
    <w:name w:val="WW8Num6z0"/>
    <w:rsid w:val="003B2138"/>
    <w:rPr>
      <w:rFonts w:eastAsia="Calibri" w:cs="Times New Roman"/>
      <w:i w:val="0"/>
    </w:rPr>
  </w:style>
  <w:style w:type="character" w:customStyle="1" w:styleId="WW8Num6z1">
    <w:name w:val="WW8Num6z1"/>
    <w:rsid w:val="003B2138"/>
    <w:rPr>
      <w:rFonts w:ascii="Times New Roman" w:hAnsi="Times New Roman" w:cs="Times New Roman"/>
      <w:i w:val="0"/>
      <w:sz w:val="26"/>
    </w:rPr>
  </w:style>
  <w:style w:type="character" w:customStyle="1" w:styleId="WW8Num7z0">
    <w:name w:val="WW8Num7z0"/>
    <w:rsid w:val="003B2138"/>
    <w:rPr>
      <w:rFonts w:ascii="Times New Roman" w:eastAsia="Calibri" w:hAnsi="Times New Roman" w:cs="Times New Roman"/>
      <w:bCs/>
      <w:iCs/>
      <w:color w:val="000000"/>
      <w:sz w:val="26"/>
      <w:szCs w:val="26"/>
      <w:lang w:eastAsia="ru-RU"/>
    </w:rPr>
  </w:style>
  <w:style w:type="character" w:customStyle="1" w:styleId="WW8Num8z0">
    <w:name w:val="WW8Num8z0"/>
    <w:rsid w:val="003B2138"/>
    <w:rPr>
      <w:rFonts w:ascii="Times New Roman" w:eastAsia="Calibri" w:hAnsi="Times New Roman" w:cs="Times New Roman"/>
      <w:iCs/>
      <w:sz w:val="26"/>
      <w:szCs w:val="26"/>
    </w:rPr>
  </w:style>
  <w:style w:type="character" w:customStyle="1" w:styleId="FootnoteSymbol">
    <w:name w:val="Footnote Symbol"/>
    <w:rsid w:val="003B2138"/>
  </w:style>
  <w:style w:type="character" w:customStyle="1" w:styleId="Footnoteanchor">
    <w:name w:val="Footnote anchor"/>
    <w:rsid w:val="003B2138"/>
    <w:rPr>
      <w:position w:val="0"/>
      <w:vertAlign w:val="superscript"/>
    </w:rPr>
  </w:style>
  <w:style w:type="numbering" w:customStyle="1" w:styleId="WW8Num1">
    <w:name w:val="WW8Num1"/>
    <w:basedOn w:val="a2"/>
    <w:rsid w:val="003B2138"/>
    <w:pPr>
      <w:numPr>
        <w:numId w:val="1"/>
      </w:numPr>
    </w:pPr>
  </w:style>
  <w:style w:type="numbering" w:customStyle="1" w:styleId="WWNum3">
    <w:name w:val="WWNum3"/>
    <w:basedOn w:val="a2"/>
    <w:rsid w:val="003B2138"/>
    <w:pPr>
      <w:numPr>
        <w:numId w:val="2"/>
      </w:numPr>
    </w:pPr>
  </w:style>
  <w:style w:type="numbering" w:customStyle="1" w:styleId="WWNum6">
    <w:name w:val="WWNum6"/>
    <w:basedOn w:val="a2"/>
    <w:rsid w:val="003B2138"/>
    <w:pPr>
      <w:numPr>
        <w:numId w:val="3"/>
      </w:numPr>
    </w:pPr>
  </w:style>
  <w:style w:type="numbering" w:customStyle="1" w:styleId="WWNum1">
    <w:name w:val="WWNum1"/>
    <w:basedOn w:val="a2"/>
    <w:rsid w:val="003B2138"/>
    <w:pPr>
      <w:numPr>
        <w:numId w:val="4"/>
      </w:numPr>
    </w:pPr>
  </w:style>
  <w:style w:type="numbering" w:customStyle="1" w:styleId="WWNum7">
    <w:name w:val="WWNum7"/>
    <w:basedOn w:val="a2"/>
    <w:rsid w:val="003B2138"/>
    <w:pPr>
      <w:numPr>
        <w:numId w:val="5"/>
      </w:numPr>
    </w:pPr>
  </w:style>
  <w:style w:type="numbering" w:customStyle="1" w:styleId="WWNum2">
    <w:name w:val="WWNum2"/>
    <w:basedOn w:val="a2"/>
    <w:rsid w:val="003B2138"/>
    <w:pPr>
      <w:numPr>
        <w:numId w:val="6"/>
      </w:numPr>
    </w:pPr>
  </w:style>
  <w:style w:type="numbering" w:customStyle="1" w:styleId="WWNum8">
    <w:name w:val="WWNum8"/>
    <w:basedOn w:val="a2"/>
    <w:rsid w:val="003B2138"/>
    <w:pPr>
      <w:numPr>
        <w:numId w:val="7"/>
      </w:numPr>
    </w:pPr>
  </w:style>
  <w:style w:type="numbering" w:customStyle="1" w:styleId="WWNum4">
    <w:name w:val="WWNum4"/>
    <w:basedOn w:val="a2"/>
    <w:rsid w:val="003B2138"/>
    <w:pPr>
      <w:numPr>
        <w:numId w:val="8"/>
      </w:numPr>
    </w:pPr>
  </w:style>
  <w:style w:type="numbering" w:customStyle="1" w:styleId="WWNum5">
    <w:name w:val="WWNum5"/>
    <w:basedOn w:val="a2"/>
    <w:rsid w:val="003B2138"/>
    <w:pPr>
      <w:numPr>
        <w:numId w:val="9"/>
      </w:numPr>
    </w:pPr>
  </w:style>
  <w:style w:type="numbering" w:customStyle="1" w:styleId="WW8Num2">
    <w:name w:val="WW8Num2"/>
    <w:basedOn w:val="a2"/>
    <w:rsid w:val="003B2138"/>
    <w:pPr>
      <w:numPr>
        <w:numId w:val="10"/>
      </w:numPr>
    </w:pPr>
  </w:style>
  <w:style w:type="numbering" w:customStyle="1" w:styleId="WW8Num3">
    <w:name w:val="WW8Num3"/>
    <w:basedOn w:val="a2"/>
    <w:rsid w:val="003B2138"/>
    <w:pPr>
      <w:numPr>
        <w:numId w:val="11"/>
      </w:numPr>
    </w:pPr>
  </w:style>
  <w:style w:type="numbering" w:customStyle="1" w:styleId="WW8Num4">
    <w:name w:val="WW8Num4"/>
    <w:basedOn w:val="a2"/>
    <w:rsid w:val="003B2138"/>
    <w:pPr>
      <w:numPr>
        <w:numId w:val="12"/>
      </w:numPr>
    </w:pPr>
  </w:style>
  <w:style w:type="numbering" w:customStyle="1" w:styleId="WW8Num5">
    <w:name w:val="WW8Num5"/>
    <w:basedOn w:val="a2"/>
    <w:rsid w:val="003B2138"/>
    <w:pPr>
      <w:numPr>
        <w:numId w:val="13"/>
      </w:numPr>
    </w:pPr>
  </w:style>
  <w:style w:type="numbering" w:customStyle="1" w:styleId="WW8Num6">
    <w:name w:val="WW8Num6"/>
    <w:basedOn w:val="a2"/>
    <w:rsid w:val="003B2138"/>
    <w:pPr>
      <w:numPr>
        <w:numId w:val="14"/>
      </w:numPr>
    </w:pPr>
  </w:style>
  <w:style w:type="numbering" w:customStyle="1" w:styleId="WW8Num7">
    <w:name w:val="WW8Num7"/>
    <w:basedOn w:val="a2"/>
    <w:rsid w:val="003B2138"/>
    <w:pPr>
      <w:numPr>
        <w:numId w:val="15"/>
      </w:numPr>
    </w:pPr>
  </w:style>
  <w:style w:type="numbering" w:customStyle="1" w:styleId="WW8Num8">
    <w:name w:val="WW8Num8"/>
    <w:basedOn w:val="a2"/>
    <w:rsid w:val="003B2138"/>
    <w:pPr>
      <w:numPr>
        <w:numId w:val="16"/>
      </w:numPr>
    </w:pPr>
  </w:style>
  <w:style w:type="numbering" w:customStyle="1" w:styleId="WW8Num9">
    <w:name w:val="WW8Num9"/>
    <w:basedOn w:val="a2"/>
    <w:rsid w:val="003B2138"/>
    <w:pPr>
      <w:numPr>
        <w:numId w:val="17"/>
      </w:numPr>
    </w:pPr>
  </w:style>
  <w:style w:type="character" w:styleId="a7">
    <w:name w:val="footnote reference"/>
    <w:uiPriority w:val="99"/>
    <w:semiHidden/>
    <w:unhideWhenUsed/>
    <w:rsid w:val="003B2138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3B2138"/>
    <w:pPr>
      <w:tabs>
        <w:tab w:val="center" w:pos="4677"/>
        <w:tab w:val="right" w:pos="9355"/>
      </w:tabs>
    </w:pPr>
    <w:rPr>
      <w:rFonts w:cs="Times New Roman"/>
      <w:kern w:val="0"/>
      <w:sz w:val="20"/>
      <w:szCs w:val="21"/>
      <w:lang w:bidi="ar-SA"/>
    </w:rPr>
  </w:style>
  <w:style w:type="character" w:customStyle="1" w:styleId="a9">
    <w:name w:val="Верхний колонтитул Знак"/>
    <w:link w:val="a8"/>
    <w:uiPriority w:val="99"/>
    <w:semiHidden/>
    <w:rsid w:val="003B2138"/>
    <w:rPr>
      <w:rFonts w:cs="Mangal"/>
      <w:szCs w:val="21"/>
    </w:rPr>
  </w:style>
  <w:style w:type="paragraph" w:customStyle="1" w:styleId="aa">
    <w:name w:val="подпись к объекту"/>
    <w:basedOn w:val="a"/>
    <w:next w:val="a"/>
    <w:rsid w:val="006967DE"/>
    <w:pPr>
      <w:tabs>
        <w:tab w:val="left" w:pos="3060"/>
      </w:tabs>
      <w:suppressAutoHyphens w:val="0"/>
      <w:autoSpaceDN/>
      <w:spacing w:line="240" w:lineRule="atLeast"/>
      <w:jc w:val="center"/>
      <w:textAlignment w:val="auto"/>
    </w:pPr>
    <w:rPr>
      <w:rFonts w:ascii="Times New Roman" w:eastAsia="Times New Roman" w:hAnsi="Times New Roman" w:cs="Times New Roman"/>
      <w:b/>
      <w:caps/>
      <w:kern w:val="0"/>
      <w:sz w:val="28"/>
      <w:szCs w:val="20"/>
      <w:lang w:eastAsia="ar-SA" w:bidi="ar-SA"/>
    </w:rPr>
  </w:style>
  <w:style w:type="paragraph" w:styleId="ab">
    <w:name w:val="Body Text"/>
    <w:basedOn w:val="a"/>
    <w:link w:val="ac"/>
    <w:rsid w:val="006967DE"/>
    <w:pPr>
      <w:suppressAutoHyphens w:val="0"/>
      <w:overflowPunct w:val="0"/>
      <w:autoSpaceDE w:val="0"/>
      <w:adjustRightInd w:val="0"/>
      <w:spacing w:after="120"/>
      <w:textAlignment w:val="auto"/>
    </w:pPr>
    <w:rPr>
      <w:rFonts w:ascii="Times New Roman" w:eastAsia="Times New Roman" w:hAnsi="Times New Roman" w:cs="Times New Roman"/>
      <w:b/>
      <w:bCs/>
      <w:kern w:val="0"/>
      <w:sz w:val="25"/>
      <w:szCs w:val="20"/>
      <w:lang w:bidi="ar-SA"/>
    </w:rPr>
  </w:style>
  <w:style w:type="character" w:customStyle="1" w:styleId="ac">
    <w:name w:val="Основной текст Знак"/>
    <w:link w:val="ab"/>
    <w:rsid w:val="006967DE"/>
    <w:rPr>
      <w:rFonts w:ascii="Times New Roman" w:eastAsia="Times New Roman" w:hAnsi="Times New Roman" w:cs="Times New Roman"/>
      <w:b/>
      <w:bCs/>
      <w:kern w:val="0"/>
      <w:sz w:val="25"/>
      <w:szCs w:val="20"/>
      <w:lang w:bidi="ar-SA"/>
    </w:rPr>
  </w:style>
  <w:style w:type="paragraph" w:customStyle="1" w:styleId="ConsPlusNonformat">
    <w:name w:val="ConsPlusNonformat"/>
    <w:rsid w:val="006967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ertexttopleveltextcentertext">
    <w:name w:val="headertext topleveltext centertext"/>
    <w:basedOn w:val="a"/>
    <w:rsid w:val="006967D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both">
    <w:name w:val="pboth"/>
    <w:basedOn w:val="a"/>
    <w:rsid w:val="006967DE"/>
    <w:pPr>
      <w:suppressAutoHyphens w:val="0"/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5">
    <w:name w:val="Абзац списка Знак"/>
    <w:aliases w:val="ПАРАГРАФ Знак"/>
    <w:link w:val="a4"/>
    <w:locked/>
    <w:rsid w:val="006967DE"/>
  </w:style>
  <w:style w:type="paragraph" w:styleId="ad">
    <w:name w:val="Balloon Text"/>
    <w:basedOn w:val="a"/>
    <w:link w:val="ae"/>
    <w:uiPriority w:val="99"/>
    <w:semiHidden/>
    <w:unhideWhenUsed/>
    <w:rsid w:val="006967DE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ae">
    <w:name w:val="Текст выноски Знак"/>
    <w:link w:val="ad"/>
    <w:uiPriority w:val="99"/>
    <w:semiHidden/>
    <w:rsid w:val="006967DE"/>
    <w:rPr>
      <w:rFonts w:ascii="Tahoma" w:hAnsi="Tahoma" w:cs="Mangal"/>
      <w:sz w:val="16"/>
      <w:szCs w:val="14"/>
    </w:rPr>
  </w:style>
  <w:style w:type="character" w:customStyle="1" w:styleId="40">
    <w:name w:val="Заголовок 4 Знак"/>
    <w:link w:val="4"/>
    <w:rsid w:val="005E5BBA"/>
    <w:rPr>
      <w:rFonts w:ascii="Times New Roman" w:eastAsia="Times New Roman" w:hAnsi="Times New Roman" w:cs="Times New Roman"/>
      <w:b/>
      <w:sz w:val="32"/>
    </w:rPr>
  </w:style>
  <w:style w:type="paragraph" w:customStyle="1" w:styleId="ConsTitle">
    <w:name w:val="ConsTitle"/>
    <w:rsid w:val="005E5BB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character" w:customStyle="1" w:styleId="pt-a0">
    <w:name w:val="pt-a0"/>
    <w:basedOn w:val="a0"/>
    <w:rsid w:val="00AB7A2B"/>
  </w:style>
  <w:style w:type="character" w:customStyle="1" w:styleId="pt-a0-000009">
    <w:name w:val="pt-a0-000009"/>
    <w:basedOn w:val="a0"/>
    <w:rsid w:val="00AB7A2B"/>
  </w:style>
  <w:style w:type="paragraph" w:customStyle="1" w:styleId="pt-a8">
    <w:name w:val="pt-a8"/>
    <w:basedOn w:val="a"/>
    <w:rsid w:val="00AB7A2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">
    <w:name w:val="Hyperlink"/>
    <w:uiPriority w:val="99"/>
    <w:unhideWhenUsed/>
    <w:rsid w:val="00B42FFD"/>
    <w:rPr>
      <w:color w:val="0000FF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EF1505"/>
    <w:pPr>
      <w:tabs>
        <w:tab w:val="center" w:pos="4677"/>
        <w:tab w:val="right" w:pos="9355"/>
      </w:tabs>
    </w:pPr>
    <w:rPr>
      <w:rFonts w:cs="Mangal"/>
      <w:szCs w:val="21"/>
      <w:lang/>
    </w:rPr>
  </w:style>
  <w:style w:type="character" w:customStyle="1" w:styleId="af1">
    <w:name w:val="Нижний колонтитул Знак"/>
    <w:link w:val="af0"/>
    <w:uiPriority w:val="99"/>
    <w:semiHidden/>
    <w:rsid w:val="00EF1505"/>
    <w:rPr>
      <w:rFonts w:cs="Mangal"/>
      <w:kern w:val="3"/>
      <w:sz w:val="24"/>
      <w:szCs w:val="21"/>
      <w:lang w:eastAsia="zh-CN" w:bidi="hi-IN"/>
    </w:rPr>
  </w:style>
  <w:style w:type="paragraph" w:customStyle="1" w:styleId="pt-normal-000004">
    <w:name w:val="pt-normal-000004"/>
    <w:basedOn w:val="a"/>
    <w:rsid w:val="004143D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defaultparagraphfont-000003">
    <w:name w:val="pt-defaultparagraphfont-000003"/>
    <w:basedOn w:val="a0"/>
    <w:rsid w:val="004143D0"/>
  </w:style>
  <w:style w:type="character" w:customStyle="1" w:styleId="pt-defaultparagraphfont-000006">
    <w:name w:val="pt-defaultparagraphfont-000006"/>
    <w:basedOn w:val="a0"/>
    <w:rsid w:val="004143D0"/>
  </w:style>
  <w:style w:type="paragraph" w:customStyle="1" w:styleId="pt-consplusnormal">
    <w:name w:val="pt-consplusnormal"/>
    <w:basedOn w:val="a"/>
    <w:rsid w:val="004143D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defaultparagraphfont-000010">
    <w:name w:val="pt-defaultparagraphfont-000010"/>
    <w:basedOn w:val="a0"/>
    <w:rsid w:val="004143D0"/>
  </w:style>
  <w:style w:type="character" w:customStyle="1" w:styleId="pt-defaultparagraphfont-000008">
    <w:name w:val="pt-defaultparagraphfont-000008"/>
    <w:basedOn w:val="a0"/>
    <w:rsid w:val="004143D0"/>
  </w:style>
  <w:style w:type="character" w:customStyle="1" w:styleId="pt-defaultparagraphfont-000011">
    <w:name w:val="pt-defaultparagraphfont-000011"/>
    <w:basedOn w:val="a0"/>
    <w:rsid w:val="004143D0"/>
  </w:style>
  <w:style w:type="character" w:customStyle="1" w:styleId="pt-defaultparagraphfont-000013">
    <w:name w:val="pt-defaultparagraphfont-000013"/>
    <w:basedOn w:val="a0"/>
    <w:rsid w:val="004143D0"/>
  </w:style>
  <w:style w:type="character" w:customStyle="1" w:styleId="pt-defaultparagraphfont-000007">
    <w:name w:val="pt-defaultparagraphfont-000007"/>
    <w:basedOn w:val="a0"/>
    <w:rsid w:val="0077001F"/>
  </w:style>
  <w:style w:type="paragraph" w:customStyle="1" w:styleId="pt-nospacing">
    <w:name w:val="pt-nospacing"/>
    <w:basedOn w:val="a"/>
    <w:rsid w:val="002339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footnote text"/>
    <w:basedOn w:val="a"/>
    <w:link w:val="af3"/>
    <w:uiPriority w:val="99"/>
    <w:semiHidden/>
    <w:unhideWhenUsed/>
    <w:rsid w:val="00194FE6"/>
    <w:rPr>
      <w:rFonts w:cs="Mangal"/>
      <w:sz w:val="20"/>
      <w:szCs w:val="18"/>
      <w:lang/>
    </w:rPr>
  </w:style>
  <w:style w:type="character" w:customStyle="1" w:styleId="af3">
    <w:name w:val="Текст сноски Знак"/>
    <w:link w:val="af2"/>
    <w:uiPriority w:val="99"/>
    <w:semiHidden/>
    <w:rsid w:val="00194FE6"/>
    <w:rPr>
      <w:rFonts w:cs="Mangal"/>
      <w:kern w:val="3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55\Desktop\&#1053;&#1086;&#1088;&#1084;&#1072;&#1090;&#1080;&#1074;&#1085;&#1086;-&#1087;&#1088;&#1072;&#1074;&#1086;&#1074;&#1099;&#1077;%20&#1072;&#1082;&#1090;&#1099;\&#1055;&#1086;&#1083;&#1086;&#1078;&#1077;&#1085;&#1080;&#1103;%20&#1087;&#1086;%20&#1082;&#1086;&#1085;&#1090;&#1088;&#1086;&#1083;&#1102;\&#1046;&#1048;&#1051;&#1048;&#1065;&#1053;&#1067;&#1049;\&#1046;&#1048;&#1051;&#1048;&#1065;&#1053;&#1067;&#1049;%20&#1055;&#1054;&#1051;&#1054;&#1046;&#1045;&#1053;&#1048;&#1045;.docx" TargetMode="External"/><Relationship Id="rId18" Type="http://schemas.openxmlformats.org/officeDocument/2006/relationships/hyperlink" Target="https://docs.cntd.ru/document/565415215#64U0IK" TargetMode="External"/><Relationship Id="rId26" Type="http://schemas.openxmlformats.org/officeDocument/2006/relationships/hyperlink" Target="https://login.consultant.ru/link/?req=doc&amp;base=LAW&amp;n=495001&amp;dst=101176" TargetMode="External"/><Relationship Id="rId39" Type="http://schemas.openxmlformats.org/officeDocument/2006/relationships/hyperlink" Target="https://login.consultant.ru/link/?req=doc&amp;base=LAW&amp;n=495001&amp;dst=1014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mhvokrug.gosuslugi.ru/" TargetMode="External"/><Relationship Id="rId34" Type="http://schemas.openxmlformats.org/officeDocument/2006/relationships/hyperlink" Target="https://login.consultant.ru/link/?req=doc&amp;base=LAW&amp;n=495001&amp;dst=100747" TargetMode="External"/><Relationship Id="rId42" Type="http://schemas.openxmlformats.org/officeDocument/2006/relationships/hyperlink" Target="https://login.consultant.ru/link/?req=doc&amp;base=LAW&amp;n=495001&amp;dst=101412" TargetMode="External"/><Relationship Id="rId47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regulation.novreg.ru/FileData/GetDocContent/eb816f04-2ea7-47f1-a704-f027ccdc2a45" TargetMode="External"/><Relationship Id="rId17" Type="http://schemas.openxmlformats.org/officeDocument/2006/relationships/hyperlink" Target="consultantplus://offline/ref=1D4E32A31A176726FF77A9EFC32AC1AADF1A11E10915B9C2EAEB08B6420BA89D40859BD429157DACE57252E5F3UAyEH" TargetMode="External"/><Relationship Id="rId25" Type="http://schemas.openxmlformats.org/officeDocument/2006/relationships/hyperlink" Target="https://login.consultant.ru/link/?req=doc&amp;base=RLAW072&amp;n=193519&amp;dst=100037" TargetMode="External"/><Relationship Id="rId33" Type="http://schemas.openxmlformats.org/officeDocument/2006/relationships/hyperlink" Target="https://login.consultant.ru/link/?req=doc&amp;base=LAW&amp;n=495001&amp;dst=101175" TargetMode="External"/><Relationship Id="rId38" Type="http://schemas.openxmlformats.org/officeDocument/2006/relationships/hyperlink" Target="https://login.consultant.ru/link/?req=doc&amp;base=LAW&amp;n=495001&amp;dst=101412" TargetMode="External"/><Relationship Id="rId4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55\Desktop\&#1053;&#1086;&#1088;&#1084;&#1072;&#1090;&#1080;&#1074;&#1085;&#1086;-&#1087;&#1088;&#1072;&#1074;&#1086;&#1074;&#1099;&#1077;%20&#1072;&#1082;&#1090;&#1099;\&#1055;&#1086;&#1083;&#1086;&#1078;&#1077;&#1085;&#1080;&#1103;%20&#1087;&#1086;%20&#1082;&#1086;&#1085;&#1090;&#1088;&#1086;&#1083;&#1102;\&#1046;&#1048;&#1051;&#1048;&#1065;&#1053;&#1067;&#1049;\&#1046;&#1048;&#1051;&#1048;&#1065;&#1053;&#1067;&#1049;%20&#1055;&#1054;&#1051;&#1054;&#1046;&#1045;&#1053;&#1048;&#1045;.docx" TargetMode="External"/><Relationship Id="rId2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9" Type="http://schemas.openxmlformats.org/officeDocument/2006/relationships/hyperlink" Target="https://login.consultant.ru/link/?req=doc&amp;base=LAW&amp;n=495001&amp;dst=101410" TargetMode="External"/><Relationship Id="rId41" Type="http://schemas.openxmlformats.org/officeDocument/2006/relationships/hyperlink" Target="https://login.consultant.ru/link/?req=doc&amp;base=LAW&amp;n=495001&amp;dst=1006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ulation.novreg.ru/FileData/GetDocContent/eb816f04-2ea7-47f1-a704-f027ccdc2a45" TargetMode="External"/><Relationship Id="rId24" Type="http://schemas.openxmlformats.org/officeDocument/2006/relationships/hyperlink" Target="https://login.consultant.ru/link/?req=doc&amp;base=LAW&amp;n=495001&amp;dst=101175" TargetMode="External"/><Relationship Id="rId32" Type="http://schemas.openxmlformats.org/officeDocument/2006/relationships/hyperlink" Target="https://login.consultant.ru/link/?req=doc&amp;base=LAW&amp;n=495001&amp;dst=101412" TargetMode="External"/><Relationship Id="rId37" Type="http://schemas.openxmlformats.org/officeDocument/2006/relationships/hyperlink" Target="https://login.consultant.ru/link/?req=doc&amp;base=LAW&amp;n=495001&amp;dst=100639" TargetMode="External"/><Relationship Id="rId40" Type="http://schemas.openxmlformats.org/officeDocument/2006/relationships/hyperlink" Target="https://login.consultant.ru/link/?req=doc&amp;base=LAW&amp;n=495001&amp;dst=100637" TargetMode="External"/><Relationship Id="rId45" Type="http://schemas.openxmlformats.org/officeDocument/2006/relationships/hyperlink" Target="https://login.consultant.ru/link/?req=doc&amp;base=LAW&amp;n=495001&amp;dst=9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55\Desktop\&#1053;&#1086;&#1088;&#1084;&#1072;&#1090;&#1080;&#1074;&#1085;&#1086;-&#1087;&#1088;&#1072;&#1074;&#1086;&#1074;&#1099;&#1077;%20&#1072;&#1082;&#1090;&#1099;\&#1055;&#1086;&#1083;&#1086;&#1078;&#1077;&#1085;&#1080;&#1103;%20&#1087;&#1086;%20&#1082;&#1086;&#1085;&#1090;&#1088;&#1086;&#1083;&#1102;\&#1046;&#1048;&#1051;&#1048;&#1065;&#1053;&#1067;&#1049;\&#1046;&#1048;&#1051;&#1048;&#1065;&#1053;&#1067;&#1049;%20&#1055;&#1054;&#1051;&#1054;&#1046;&#1045;&#1053;&#1048;&#1045;.docx" TargetMode="External"/><Relationship Id="rId2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28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36" Type="http://schemas.openxmlformats.org/officeDocument/2006/relationships/hyperlink" Target="https://login.consultant.ru/link/?req=doc&amp;base=LAW&amp;n=495001&amp;dst=100637" TargetMode="External"/><Relationship Id="rId49" Type="http://schemas.openxmlformats.org/officeDocument/2006/relationships/header" Target="header1.xml"/><Relationship Id="rId10" Type="http://schemas.openxmlformats.org/officeDocument/2006/relationships/hyperlink" Target="http://regulation.novreg.ru/FileData/GetDocContent/eb816f04-2ea7-47f1-a704-f027ccdc2a45" TargetMode="External"/><Relationship Id="rId19" Type="http://schemas.openxmlformats.org/officeDocument/2006/relationships/hyperlink" Target="https://login.consultant.ru/link/?req=doc&amp;base=LAW&amp;n=495001&amp;dst=100996" TargetMode="External"/><Relationship Id="rId31" Type="http://schemas.openxmlformats.org/officeDocument/2006/relationships/hyperlink" Target="https://login.consultant.ru/link/?req=doc&amp;base=LAW&amp;n=495001&amp;dst=100639" TargetMode="External"/><Relationship Id="rId44" Type="http://schemas.openxmlformats.org/officeDocument/2006/relationships/hyperlink" Target="https://login.consultant.ru/link/?req=doc&amp;base=LAW&amp;n=495001&amp;dst=101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hvokrug.gosuslugi.ru/netcat_files/userfiles/mun_kontrol_/Blagoustroystvo/2023/1/147.doc" TargetMode="External"/><Relationship Id="rId14" Type="http://schemas.openxmlformats.org/officeDocument/2006/relationships/hyperlink" Target="file:///C:\Users\User55\Desktop\&#1053;&#1086;&#1088;&#1084;&#1072;&#1090;&#1080;&#1074;&#1085;&#1086;-&#1087;&#1088;&#1072;&#1074;&#1086;&#1074;&#1099;&#1077;%20&#1072;&#1082;&#1090;&#1099;\&#1055;&#1086;&#1083;&#1086;&#1078;&#1077;&#1085;&#1080;&#1103;%20&#1087;&#1086;%20&#1082;&#1086;&#1085;&#1090;&#1088;&#1086;&#1083;&#1102;\&#1046;&#1048;&#1051;&#1048;&#1065;&#1053;&#1067;&#1049;\&#1046;&#1048;&#1051;&#1048;&#1065;&#1053;&#1067;&#1049;%20&#1055;&#1054;&#1051;&#1054;&#1046;&#1045;&#1053;&#1048;&#1045;.docx" TargetMode="External"/><Relationship Id="rId22" Type="http://schemas.openxmlformats.org/officeDocument/2006/relationships/hyperlink" Target="https://admhvokrug.gosuslugi.ru/" TargetMode="External"/><Relationship Id="rId27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30" Type="http://schemas.openxmlformats.org/officeDocument/2006/relationships/hyperlink" Target="https://login.consultant.ru/link/?req=doc&amp;base=LAW&amp;n=495001&amp;dst=100637" TargetMode="External"/><Relationship Id="rId35" Type="http://schemas.openxmlformats.org/officeDocument/2006/relationships/hyperlink" Target="https://login.consultant.ru/link/?req=doc&amp;base=LAW&amp;n=495001&amp;dst=101410" TargetMode="External"/><Relationship Id="rId43" Type="http://schemas.openxmlformats.org/officeDocument/2006/relationships/hyperlink" Target="https://login.consultant.ru/link/?req=doc&amp;base=LAW&amp;n=495001&amp;dst=101175" TargetMode="External"/><Relationship Id="rId48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8" Type="http://schemas.openxmlformats.org/officeDocument/2006/relationships/hyperlink" Target="https://admhvokrug.gosuslugi.ru/netcat_files/userfiles/mun_kontrol_/Blagoustroystvo/Reshenie_Dumy_ot_31.08.2023_321_O_vnesenii_izmeneniy_v_reshenie_Dumy_Hvoyninskogo_munitsipalnogo_okruga_ot_08.10.2021_136.doc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7287</Words>
  <Characters>41539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28.12.2024)"О государственном контроле (надзоре) и муниципальном контроле в Российской Федерации"</vt:lpstr>
    </vt:vector>
  </TitlesOfParts>
  <Company>Microsoft</Company>
  <LinksUpToDate>false</LinksUpToDate>
  <CharactersWithSpaces>48729</CharactersWithSpaces>
  <SharedDoc>false</SharedDoc>
  <HLinks>
    <vt:vector size="252" baseType="variant">
      <vt:variant>
        <vt:i4>7602288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https://login.consultant.ru/link/?rnd=DD4C46D5562F181F7F5E33570EFA9753&amp;req=doc&amp;base=RZR&amp;n=386954&amp;dst=100468&amp;fld=134&amp;date=23.07.2021</vt:lpwstr>
      </vt:variant>
      <vt:variant>
        <vt:lpwstr/>
      </vt:variant>
      <vt:variant>
        <vt:i4>7340155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https://login.consultant.ru/link/?rnd=DD4C46D5562F181F7F5E33570EFA9753&amp;req=doc&amp;base=RZR&amp;n=386954&amp;dst=100423&amp;fld=134&amp;date=23.07.2021</vt:lpwstr>
      </vt:variant>
      <vt:variant>
        <vt:lpwstr/>
      </vt:variant>
      <vt:variant>
        <vt:i4>7143475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327755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https://login.consultant.ru/link/?req=doc&amp;base=LAW&amp;n=495001&amp;dst=9</vt:lpwstr>
      </vt:variant>
      <vt:variant>
        <vt:lpwstr/>
      </vt:variant>
      <vt:variant>
        <vt:i4>3342451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https://login.consultant.ru/link/?req=doc&amp;base=LAW&amp;n=495001&amp;dst=101187</vt:lpwstr>
      </vt:variant>
      <vt:variant>
        <vt:lpwstr/>
      </vt:variant>
      <vt:variant>
        <vt:i4>3211388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https://login.consultant.ru/link/?req=doc&amp;base=LAW&amp;n=495001&amp;dst=101175</vt:lpwstr>
      </vt:variant>
      <vt:variant>
        <vt:lpwstr/>
      </vt:variant>
      <vt:variant>
        <vt:i4>3342458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https://login.consultant.ru/link/?req=doc&amp;base=LAW&amp;n=495001&amp;dst=101412</vt:lpwstr>
      </vt:variant>
      <vt:variant>
        <vt:lpwstr/>
      </vt:variant>
      <vt:variant>
        <vt:i4>3801209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https://login.consultant.ru/link/?req=doc&amp;base=LAW&amp;n=495001&amp;dst=100639</vt:lpwstr>
      </vt:variant>
      <vt:variant>
        <vt:lpwstr/>
      </vt:variant>
      <vt:variant>
        <vt:i4>3407993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https://login.consultant.ru/link/?req=doc&amp;base=LAW&amp;n=495001&amp;dst=100637</vt:lpwstr>
      </vt:variant>
      <vt:variant>
        <vt:lpwstr/>
      </vt:variant>
      <vt:variant>
        <vt:i4>3211386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https://login.consultant.ru/link/?req=doc&amp;base=LAW&amp;n=495001&amp;dst=101410</vt:lpwstr>
      </vt:variant>
      <vt:variant>
        <vt:lpwstr/>
      </vt:variant>
      <vt:variant>
        <vt:i4>3342458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https://login.consultant.ru/link/?req=doc&amp;base=LAW&amp;n=495001&amp;dst=101412</vt:lpwstr>
      </vt:variant>
      <vt:variant>
        <vt:lpwstr/>
      </vt:variant>
      <vt:variant>
        <vt:i4>3801209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https://login.consultant.ru/link/?req=doc&amp;base=LAW&amp;n=495001&amp;dst=100639</vt:lpwstr>
      </vt:variant>
      <vt:variant>
        <vt:lpwstr/>
      </vt:variant>
      <vt:variant>
        <vt:i4>3407993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https://login.consultant.ru/link/?req=doc&amp;base=LAW&amp;n=495001&amp;dst=100637</vt:lpwstr>
      </vt:variant>
      <vt:variant>
        <vt:lpwstr/>
      </vt:variant>
      <vt:variant>
        <vt:i4>3211386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https://login.consultant.ru/link/?req=doc&amp;base=LAW&amp;n=495001&amp;dst=101410</vt:lpwstr>
      </vt:variant>
      <vt:variant>
        <vt:lpwstr/>
      </vt:variant>
      <vt:variant>
        <vt:i4>3473534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https://login.consultant.ru/link/?req=doc&amp;base=LAW&amp;n=495001&amp;dst=100747</vt:lpwstr>
      </vt:variant>
      <vt:variant>
        <vt:lpwstr/>
      </vt:variant>
      <vt:variant>
        <vt:i4>3211388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https://login.consultant.ru/link/?req=doc&amp;base=LAW&amp;n=495001&amp;dst=101175</vt:lpwstr>
      </vt:variant>
      <vt:variant>
        <vt:lpwstr/>
      </vt:variant>
      <vt:variant>
        <vt:i4>3342458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https://login.consultant.ru/link/?req=doc&amp;base=LAW&amp;n=495001&amp;dst=101412</vt:lpwstr>
      </vt:variant>
      <vt:variant>
        <vt:lpwstr/>
      </vt:variant>
      <vt:variant>
        <vt:i4>3801209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https://login.consultant.ru/link/?req=doc&amp;base=LAW&amp;n=495001&amp;dst=100639</vt:lpwstr>
      </vt:variant>
      <vt:variant>
        <vt:lpwstr/>
      </vt:variant>
      <vt:variant>
        <vt:i4>3407993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https://login.consultant.ru/link/?req=doc&amp;base=LAW&amp;n=495001&amp;dst=100637</vt:lpwstr>
      </vt:variant>
      <vt:variant>
        <vt:lpwstr/>
      </vt:variant>
      <vt:variant>
        <vt:i4>3211386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https://login.consultant.ru/link/?req=doc&amp;base=LAW&amp;n=495001&amp;dst=101410</vt:lpwstr>
      </vt:variant>
      <vt:variant>
        <vt:lpwstr/>
      </vt:variant>
      <vt:variant>
        <vt:i4>8061029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https://login.consultant.ru/link/?rnd=208493C66BF8748DD99574B4BA3AE6E1&amp;req=doc&amp;base=LAW&amp;n=386954&amp;dst=100230&amp;fld=134&amp;date=09.07.2021&amp;demo=2</vt:lpwstr>
      </vt:variant>
      <vt:variant>
        <vt:lpwstr/>
      </vt:variant>
      <vt:variant>
        <vt:i4>7995500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https://login.consultant.ru/link/?rnd=208493C66BF8748DD99574B4BA3AE6E1&amp;req=doc&amp;base=LAW&amp;n=386954&amp;dst=100229&amp;fld=134&amp;date=09.07.2021&amp;demo=2</vt:lpwstr>
      </vt:variant>
      <vt:variant>
        <vt:lpwstr/>
      </vt:variant>
      <vt:variant>
        <vt:i4>3276924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https://login.consultant.ru/link/?req=doc&amp;base=LAW&amp;n=495001&amp;dst=101176</vt:lpwstr>
      </vt:variant>
      <vt:variant>
        <vt:lpwstr/>
      </vt:variant>
      <vt:variant>
        <vt:i4>3801145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https://login.consultant.ru/link/?req=doc&amp;base=RLAW072&amp;n=193519&amp;dst=100037</vt:lpwstr>
      </vt:variant>
      <vt:variant>
        <vt:lpwstr/>
      </vt:variant>
      <vt:variant>
        <vt:i4>3211388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https://login.consultant.ru/link/?req=doc&amp;base=LAW&amp;n=495001&amp;dst=101175</vt:lpwstr>
      </vt:variant>
      <vt:variant>
        <vt:lpwstr/>
      </vt:variant>
      <vt:variant>
        <vt:i4>7471149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</vt:lpwstr>
      </vt:variant>
      <vt:variant>
        <vt:lpwstr/>
      </vt:variant>
      <vt:variant>
        <vt:i4>4259904</vt:i4>
      </vt:variant>
      <vt:variant>
        <vt:i4>45</vt:i4>
      </vt:variant>
      <vt:variant>
        <vt:i4>0</vt:i4>
      </vt:variant>
      <vt:variant>
        <vt:i4>5</vt:i4>
      </vt:variant>
      <vt:variant>
        <vt:lpwstr>https://admhvokrug.gosuslugi.ru/</vt:lpwstr>
      </vt:variant>
      <vt:variant>
        <vt:lpwstr/>
      </vt:variant>
      <vt:variant>
        <vt:i4>4259904</vt:i4>
      </vt:variant>
      <vt:variant>
        <vt:i4>42</vt:i4>
      </vt:variant>
      <vt:variant>
        <vt:i4>0</vt:i4>
      </vt:variant>
      <vt:variant>
        <vt:i4>5</vt:i4>
      </vt:variant>
      <vt:variant>
        <vt:lpwstr>https://admhvokrug.gosuslugi.ru/</vt:lpwstr>
      </vt:variant>
      <vt:variant>
        <vt:lpwstr/>
      </vt:variant>
      <vt:variant>
        <vt:i4>7471167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3801203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https://login.consultant.ru/link/?req=doc&amp;base=LAW&amp;n=495001&amp;dst=100996</vt:lpwstr>
      </vt:variant>
      <vt:variant>
        <vt:lpwstr/>
      </vt:variant>
      <vt:variant>
        <vt:i4>196636</vt:i4>
      </vt:variant>
      <vt:variant>
        <vt:i4>33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1704020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6094867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../../../../../../../User55/Desktop/Нормативно-правовые акты/Положения по контролю/ЖИЛИЩНЫЙ/ЖИЛИЩНЫЙ ПОЛОЖЕНИЕ.docx</vt:lpwstr>
      </vt:variant>
      <vt:variant>
        <vt:lpwstr>P56</vt:lpwstr>
      </vt:variant>
      <vt:variant>
        <vt:i4>6029331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../../../../../../../User55/Desktop/Нормативно-правовые акты/Положения по контролю/ЖИЛИЩНЫЙ/ЖИЛИЩНЫЙ ПОЛОЖЕНИЕ.docx</vt:lpwstr>
      </vt:variant>
      <vt:variant>
        <vt:lpwstr>P46</vt:lpwstr>
      </vt:variant>
      <vt:variant>
        <vt:i4>6094867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../../../../../../../User55/Desktop/Нормативно-правовые акты/Положения по контролю/ЖИЛИЩНЫЙ/ЖИЛИЩНЫЙ ПОЛОЖЕНИЕ.docx</vt:lpwstr>
      </vt:variant>
      <vt:variant>
        <vt:lpwstr>P56</vt:lpwstr>
      </vt:variant>
      <vt:variant>
        <vt:i4>6029331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../../../../../../../User55/Desktop/Нормативно-правовые акты/Положения по контролю/ЖИЛИЩНЫЙ/ЖИЛИЩНЫЙ ПОЛОЖЕНИЕ.docx</vt:lpwstr>
      </vt:variant>
      <vt:variant>
        <vt:lpwstr>P46</vt:lpwstr>
      </vt:variant>
      <vt:variant>
        <vt:i4>2490480</vt:i4>
      </vt:variant>
      <vt:variant>
        <vt:i4>15</vt:i4>
      </vt:variant>
      <vt:variant>
        <vt:i4>0</vt:i4>
      </vt:variant>
      <vt:variant>
        <vt:i4>5</vt:i4>
      </vt:variant>
      <vt:variant>
        <vt:lpwstr>http://regulation.novreg.ru/FileData/GetDocContent/eb816f04-2ea7-47f1-a704-f027ccdc2a45</vt:lpwstr>
      </vt:variant>
      <vt:variant>
        <vt:lpwstr>P473</vt:lpwstr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http://regulation.novreg.ru/FileData/GetDocContent/eb816f04-2ea7-47f1-a704-f027ccdc2a45</vt:lpwstr>
      </vt:variant>
      <vt:variant>
        <vt:lpwstr>P416</vt:lpwstr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http://regulation.novreg.ru/FileData/GetDocContent/eb816f04-2ea7-47f1-a704-f027ccdc2a45</vt:lpwstr>
      </vt:variant>
      <vt:variant>
        <vt:lpwstr>P377</vt:lpwstr>
      </vt:variant>
      <vt:variant>
        <vt:i4>6815774</vt:i4>
      </vt:variant>
      <vt:variant>
        <vt:i4>6</vt:i4>
      </vt:variant>
      <vt:variant>
        <vt:i4>0</vt:i4>
      </vt:variant>
      <vt:variant>
        <vt:i4>5</vt:i4>
      </vt:variant>
      <vt:variant>
        <vt:lpwstr>https://admhvokrug.gosuslugi.ru/netcat_files/userfiles/mun_kontrol_/Blagoustroystvo/2023/1/147.doc</vt:lpwstr>
      </vt:variant>
      <vt:variant>
        <vt:lpwstr/>
      </vt:variant>
      <vt:variant>
        <vt:i4>852081</vt:i4>
      </vt:variant>
      <vt:variant>
        <vt:i4>3</vt:i4>
      </vt:variant>
      <vt:variant>
        <vt:i4>0</vt:i4>
      </vt:variant>
      <vt:variant>
        <vt:i4>5</vt:i4>
      </vt:variant>
      <vt:variant>
        <vt:lpwstr>https://admhvokrug.gosuslugi.ru/netcat_files/userfiles/mun_kontrol_/Blagoustroystvo/Reshenie_Dumy_ot_31.08.2023_321_O_vnesenii_izmeneniy_v_reshenie_Dumy_Hvoyninskogo_munitsipalnogo_okruga_ot_08.10.2021_136.doc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28.12.2024)"О государственном контроле (надзоре) и муниципальном контроле в Российской Федерации"</dc:title>
  <dc:creator>Юридический отдел</dc:creator>
  <cp:lastModifiedBy>Томашевская Наталья Игоревна</cp:lastModifiedBy>
  <cp:revision>2</cp:revision>
  <cp:lastPrinted>2025-03-21T12:48:00Z</cp:lastPrinted>
  <dcterms:created xsi:type="dcterms:W3CDTF">2025-03-27T09:05:00Z</dcterms:created>
  <dcterms:modified xsi:type="dcterms:W3CDTF">2025-03-27T09:05:00Z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4024.00.51</vt:lpwstr>
  </property>
</Properties>
</file>