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63" w:rsidRPr="00834CB3" w:rsidRDefault="00141A63" w:rsidP="00834CB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ДУМА ХВОЙНИНСКОГО МУНИЦИПАЛЬНОГО РАЙОНА</w:t>
      </w: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НОВГОРОДСКОЙ ОБЛАСТИ</w:t>
      </w: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РЕШЕНИЕ</w:t>
      </w: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от 26 декабря 2011 г. N 82</w:t>
      </w: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ОБ УТВЕРЖДЕНИИ ПОРЯДКА ВЛАДЕНИЯ, ПОЛЬЗОВАНИЯ И РАСПОРЯЖЕНИЯ</w:t>
      </w: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МУНИЦИПАЛЬНЫМ ИМУЩЕСТВОМ ХВОЙНИНСКОГО МУНИЦИПАЛЬНОГО РАЙОНА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Принято</w:t>
      </w: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Думой Хвойнинского муниципального района</w:t>
      </w: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26 декабря 2011 года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4C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Думы Хвойнинского муниципального района</w:t>
      </w:r>
      <w:proofErr w:type="gramEnd"/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от 09.07.2014 N 263)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Хвойнинского муниципального района, в целях урегулирования отношений, возникающих в процессе управления и распоряжения муниципальным имуществом района, Дума Хвойнинского муниципального района решила: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4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владения, пользования и распоряжения муниципальным имуществом Хвойнинского муниципального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 Признать утратившими силу решения Думы Хвойнинского муниципального района: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"Об утверждении Положения о порядке владения, пользования и распоряжения муниципальным имуществом Хвойнинского муниципального района" от 23.08.2006 </w:t>
      </w:r>
      <w:hyperlink r:id="rId6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N 81</w:t>
        </w:r>
      </w:hyperlink>
      <w:r w:rsidRPr="00834CB3">
        <w:rPr>
          <w:rFonts w:ascii="Times New Roman" w:hAnsi="Times New Roman" w:cs="Times New Roman"/>
          <w:sz w:val="24"/>
          <w:szCs w:val="24"/>
        </w:rPr>
        <w:t>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"О внесении изменений в решение Думы Хвойнинского муниципального района от 23.08.2006 N 81" от 28.11.2008 </w:t>
      </w:r>
      <w:hyperlink r:id="rId7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N 247</w:t>
        </w:r>
      </w:hyperlink>
      <w:r w:rsidRPr="00834CB3">
        <w:rPr>
          <w:rFonts w:ascii="Times New Roman" w:hAnsi="Times New Roman" w:cs="Times New Roman"/>
          <w:sz w:val="24"/>
          <w:szCs w:val="24"/>
        </w:rPr>
        <w:t>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"О внесении изменений в решение Думы Хвойнинского муниципального района от 23.08.2006 N 81" от 27.10.2010 </w:t>
      </w:r>
      <w:hyperlink r:id="rId8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N 7</w:t>
        </w:r>
      </w:hyperlink>
      <w:r w:rsidRPr="00834CB3">
        <w:rPr>
          <w:rFonts w:ascii="Times New Roman" w:hAnsi="Times New Roman" w:cs="Times New Roman"/>
          <w:sz w:val="24"/>
          <w:szCs w:val="24"/>
        </w:rPr>
        <w:t>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9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Думы Хвойнинского муниципального района от 09.07.2014 N 263)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опубликования и распространяется на правоотношения с 01.01.2011.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 Опубликовать настоящее решение в газете "Новая жизнь".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Глава района</w:t>
      </w: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И.А.ВИНОГРАДОВ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CB3" w:rsidRPr="003A2D05" w:rsidRDefault="00834CB3" w:rsidP="00834C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D05" w:rsidRDefault="003A2D05" w:rsidP="00834C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A2D05" w:rsidRDefault="003A2D05" w:rsidP="00834C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A2D05" w:rsidRDefault="003A2D05" w:rsidP="00834C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141A63" w:rsidRPr="00834CB3" w:rsidRDefault="00141A63" w:rsidP="00834C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решением</w:t>
      </w: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Думы Хвойнинского</w:t>
      </w: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41A63" w:rsidRPr="00834CB3" w:rsidRDefault="00141A63" w:rsidP="00834C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от 26.12.2011 N 82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834CB3">
        <w:rPr>
          <w:rFonts w:ascii="Times New Roman" w:hAnsi="Times New Roman" w:cs="Times New Roman"/>
          <w:sz w:val="24"/>
          <w:szCs w:val="24"/>
        </w:rPr>
        <w:t>ПОРЯДОК</w:t>
      </w:r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ВЛАДЕНИЯ, ПОЛЬЗОВАНИЯ И РАСПОРЯЖЕНИЯ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141A63" w:rsidRPr="00834CB3" w:rsidRDefault="00141A63" w:rsidP="00834C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ИМУЩЕСТВОМ ХВОЙНИНСКОГО МУНИЦИПАЛЬНОГО РАЙОНА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Порядок владения, пользования и распоряжения муниципальным имуществом Хвойнинского муниципального района (далее - Порядок) регулирует отношения, возникающие в процессе управления и распоряжения муниципальным имуществом Хвойнинского муниципального района (далее - муниципальное имущество),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участниками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которых являются Администрация Хвойнинского муниципального района (далее - Администрация района), Дума Хвойнинского муниципального района и муниципальные унитарные предприятия (далее - муниципальные предприятия), муниципальные казенные предприятия, муниципальные бюджетные и муниципальные казенные учреждения, муниципальные автономные учреждения, городское и сельское поселения, федеральные, областные государственные учреждения и организации, организации, предприятия любых организационно-правовых форм, индивидуальные предприниматели, физические лица.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1.1. Правовая основа управления и распоряжения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муниципальным имуществом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Правовую основу управления и распоряжения муниципальным имуществом составляют </w:t>
      </w:r>
      <w:hyperlink r:id="rId10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Гражданский </w:t>
      </w:r>
      <w:hyperlink r:id="rId11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 и нормативные правовые акты Российской Федерации, областные законы и нормативно-правовые акты, </w:t>
      </w:r>
      <w:hyperlink r:id="rId12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Хвойнинского муниципального района, муниципальные правовые акты муниципального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1.2. Реализация правомочий собственника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Правомочия собственника муниципального имущества осуществляет Администрация района в лице комитета по управлению муниципальным имуществом (далее - комитет).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1.3. Муниципальное имущество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1.3.1. К муниципальному имуществу относятся все объекты, находящиеся на территории муниципального района и за его пределами, которые переданы в результате разграничения государственной собственности, получены или приобретены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законном основании.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1.3.2. Муниципальное имущество района состоит из имущества казны муниципального района, переданного на правах возмездного и безвозмездного пользования, и имущества, закрепленного за муниципальными предприятиями на праве хозяйственного ведения, за муниципальными и казенными предприятиями, муниципальными бюджетными, муниципальными казенными и муниципальными автономными учреждениями на праве оперативного управления.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lastRenderedPageBreak/>
        <w:t>1.3.3. Основания приобретения и прекращения права собственности на муниципальное имущество устанавливаются действующим законодательством.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1.4. Государственная регистрация прав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на муниципальное имущество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1.4.1. Право муниципальной собственности района на объекты недвижимого имущества, приобретенные по основаниям и в порядке, предусмотренном действующим законодательством, подлежит государственной регистрации в регистрирующем органе по государственной регистрации прав на недвижимое имущество и сделок с ним по месту нахождения этих объектов. Для государственной регистрации права собственности района на объекты недвижимого имущества комитет обязан обратиться в соответствующий регистрирующий орган по государственной регистрации прав на недвижимое имущество и сделок с ним в месячный срок с момента приобретения этого имущества.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1.4.2. От имени района при государственной регистрации права муниципальной собственности на недвижимое имущество, входящее в состав казны муниципального района, выступает комитет.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1.4.3. Права хозяйственного ведения, оперативного управления, пользования на объекты недвижимого имущества подлежат государственной регистрации в регистрирующем органе по государственной регистрации прав на недвижимое имущество и сделок с ним по месту нахождения этих объектов.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Для государственной регистрации прав хозяйственного ведения, оперативного управления, пользования на объекты недвижимого имущества предприятия и учреждения должны обратиться в регистрирующий орган по государственной регистрации прав на недвижимое имущество и сделок с ним в месячный срок с момента принятия решения о закреплении за ними этих объектов.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1.4.4. Регулирование вопросов, связанных с порядком оформления прав на муниципальное имущество, осуществляет Администрация района.</w:t>
      </w:r>
    </w:p>
    <w:p w:rsidR="00141A63" w:rsidRPr="00834CB3" w:rsidRDefault="00141A63" w:rsidP="00834CB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1.5. Объектами учета в реестре муниципального имущества района является муниципальное имущество, расположенное на территории района и за ее пределами, в том числе: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1.5.1. Земельные участки, находящиеся в муниципальной собственности;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1.5.2. Недвижимое имущество, автотранспорт, в т.ч. закрепленный за предприятиями на праве хозяйственного ведения, оперативного управления и за учреждениями на праве оперативного управления, пользования.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Данными об объектах учета являются характеризующие эти объекты сведения, перечень которых определяет Администрация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1.6. Порядок учета в Едином реестре муниципального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имущества Хвойнинского муниципального района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Недвижимое и движимое муниципальное имущество, приобретенное по основаниям и в порядке,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подлежит учету в Едином реестре муниципального имущества Хвойнинского муниципального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1.6.1. Движимое муниципальное имущество должно быть включено в Единый реестр муниципального имущества Хвойнинского муниципального района в недельный срок с момента его приобретения.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1.6.2. Недвижимое муниципальное имущество должно быть включено в Единый реестр муниципального имущества Хвойнинского муниципального района в двухнедельный срок с момента его приобретения.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1.6.3. Администрация муниципального района является держателем Единого реестра муниципального имущества Хвойнинского муниципального района. Комитет ведет </w:t>
      </w:r>
      <w:r w:rsidRPr="00834CB3">
        <w:rPr>
          <w:rFonts w:ascii="Times New Roman" w:hAnsi="Times New Roman" w:cs="Times New Roman"/>
          <w:sz w:val="24"/>
          <w:szCs w:val="24"/>
        </w:rPr>
        <w:lastRenderedPageBreak/>
        <w:t>Единый реестр муниципального имущества Хвойнинского муниципального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1.6.4. Порядок внесения имущества в Единый реестр муниципального имущества Хвойнинского муниципального района, его ведения и предоставления заинтересованным лицам информации о муниципальном имуществе устанавливает Администрация района в соответствии с порядком, установленным уполномоченным Правительством Российской Федерации федеральным органом исполнительной власти.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1.6.5. Сведения, подлежащие включению в Единый реестр муниципального имущества Хвойнинского муниципального района, в установленном порядке должны представляться юридическими лицами независимо от их организационно-правовых форм.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1.7. Обязанности юридических и физических лиц по учету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находящегося у них муниципального имущества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834CB3">
        <w:rPr>
          <w:rFonts w:ascii="Times New Roman" w:hAnsi="Times New Roman" w:cs="Times New Roman"/>
          <w:sz w:val="24"/>
          <w:szCs w:val="24"/>
        </w:rPr>
        <w:t xml:space="preserve">1.7.1.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Муниципальные и казенные предприятия, муниципальные, муниципальные бюджетные, муниципальные казенные и муниципальные автономные учреждения, за которыми объекты учета закреплены на праве хозяйственного ведения, оперативного управления, пользования, или юридические и физические лица, которым объекты переданы на основании договора во временное владение и пользование или во временное владение, пользование и распоряжение, обязаны осуществлять:</w:t>
      </w:r>
      <w:proofErr w:type="gramEnd"/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организацию и ведение бухгалтерского учета этого имущества в порядке, установленном Федеральным </w:t>
      </w:r>
      <w:hyperlink r:id="rId13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"О бухгалтерском учете" и иными нормативными правовыми актами Российской Федерации, Новгородской области;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предоставление сведений для внесения в Единый реестр муниципального имущества Хвойнинского муниципального района объектов учета, находящихся у них в соответствии с договорами, а также приобретенных за счет бюджетных средств, в ходе осуществления своей деятельности, в следующем порядке: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в недельный срок с момента приобретения муниципального имущества сведений и заверенных копий бухгалтерских документов по этому имуществу, а также изменения об объектах учета и ежегодно, не позднее 20 декабря текущего года, обновленных данных по учету этих объектов по состоянию на 1 января следующего года.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1.7.2. Распоряжение любым способом муниципальным имуществом лицами, указанными в </w:t>
      </w:r>
      <w:hyperlink w:anchor="P96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пункте 1.7.1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настоящего Положения, до внесения его в Единый реестр муниципального имущества Хвойнинского муниципального района, не допускается.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Юридические и физические лица, которые владеют, пользуются и распоряжаются муниципальным имуществом, за нарушение порядка учета этого имущества несут ответственность, предусмотренную действующим законодательством.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Порядок управления и распоряжения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муниципальным имуществом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2.1. Способы и порядок распоряжения муниципальным имуществом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Администрация района вправе передать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Новгородской области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Распоряжение муниципальным имуществом производится в порядке, установленном настоящим Положением, и способами, предусмотренными действующим законодательством, включая: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2.1.1. Закрепление муниципального имущества за муниципальными казенными </w:t>
      </w:r>
      <w:r w:rsidRPr="00834CB3">
        <w:rPr>
          <w:rFonts w:ascii="Times New Roman" w:hAnsi="Times New Roman" w:cs="Times New Roman"/>
          <w:sz w:val="24"/>
          <w:szCs w:val="24"/>
        </w:rPr>
        <w:lastRenderedPageBreak/>
        <w:t>предприятиями на праве хозяйственного ведения, оперативного управления, муниципальными бюджетными, муниципальными казенными, муниципальными автономными учреждениями на праве оперативного управления, пользования;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2.1.2. Изъятие муниципального имущества из хозяйственного ведения у муниципальных казенных предприятий и из оперативного управления у муниципальных бюджетных, муниципальных казенных и муниципальных автономных учреждений в случаях, предусмотренных действующим законодательством;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Передачу юридическому или физическому лицу муниципального имущества во временное владение и пользование на основании договора аренды, договора безвозмездного пользования, договора социального найма при предоставлении жилых помещений детям-сиротам и детям, оставшимся без попечения родителей, а также передачу этого имущества или имущественного права юридическому или физическому лицу во временное владение, пользование и распоряжение на основании договора доверительного управления;</w:t>
      </w:r>
      <w:proofErr w:type="gramEnd"/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2.1.4. Отчуждение муниципального имущества в федеральную, областную, частную собственность осуществляется по согласованию с Думой Хвойнинского муниципального района;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2.1.5. Приватизацию муниципального имущества;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2.1.6. Возмездную передачу в собственность юридических и физических лиц муниципального имущества, на которую не распространяется действие Федерального </w:t>
      </w:r>
      <w:hyperlink r:id="rId14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2.1.7. Передачу муниципального имущества в залог (ипотеку) и обременение его другими способами в порядке, предусмотренном действующим законодательством.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2.2. Порядок распоряжения имуществом, закрепленным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за предприятием и учреждением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2.2.1. Муниципальное предприятие вправе, с согласия Администрации района, распоряжаться принадлежащим ему на праве хозяйственного ведения недвижимым муниципальным имуществом, закрепленным за ним постановлением Администрации района и переданным по акту приема-передачи.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Предприятие вправе распоряжаться принадлежащим ему на праве хозяйственного ведения движимым и недвижимым имуществом и заключать соответствующие договоры только с согласия собственника -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2.2.2. Муниципальное бюджетное, муниципальное казенное или автономное учреждение без согласия собственника не вправе распоряжаться муниципальным недвижимым имуществом и движимым имуществом, отнесенным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особо ценному, или приобретенным учреждением за счет средств, выделенных ему собственником на приобретение такого имущества, и закрепленным за ним на праве оперативного управления, пользования.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2.2.3. Учреждения и казенные предприятия,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2.2.4.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2.3. Прекращение права хозяйственного ведения и права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оперативного управления муниципальным имуществом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2.3.1. Право хозяйственного ведения или право оперативного управления муниципальным имуществом может быть прекращено по постановлению Администрации муниципального района, за исключением имущества предприятия, в отношении которого возбуждено производство по делу о несостоятельности (банкротстве), а также имущества, в отношении которого установлены ограничения судебными актами и актами других уполномоченных органов.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2.3.2. Муниципальное имущество может быть изъято из оперативного управления учреждения в соответствии с постановлением Администрации муниципального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2.4. Приватизация муниципального имущества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2.4.1. Приватизация муниципального имущества осуществляется в соответствии с законодательством Российской Федерации о приватизации имущества, программой приватизации муниципального имущества и иными нормативными правовыми актами Администрации муниципального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2.4.2. Продавцом муниципального имущества и покупателем любого вида имущества выступает Администрация района в лице комитета.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2.4.3. Информационное сообщение о продаже муниципального имущества и об итогах его продажи, содержащее установленные действующим законодательством сведения, подлежит опубликованию в официальном печатном издании и размещению на официальном сайте в сети Интернет, определяемых Администрацией района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2.5. Порядок возмездной передачи (продажи) в собственность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юридических и физических лиц муниципального имущества,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которое не распространяется действие Федерального закона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"О приватизации государственного и муниципального имущества"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Организатором продаж муниципального имущества, на которое не распространяется действие Федерального </w:t>
      </w:r>
      <w:hyperlink r:id="rId15" w:history="1">
        <w:r w:rsidRPr="00834CB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34CB3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 и продажа которого регулируется иными нормативными правовыми актами Российской Федерации, выступает Администрация района в лице комитета.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2.6. Порядок передачи муниципального имущества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в федеральную собственность, собственность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Новгородской</w:t>
      </w:r>
      <w:proofErr w:type="gramEnd"/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области, собственность иных муниципальных образований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Новгородской области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2.6.1. Муниципальное имущество может быть </w:t>
      </w:r>
      <w:proofErr w:type="spellStart"/>
      <w:r w:rsidRPr="00834CB3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834CB3">
        <w:rPr>
          <w:rFonts w:ascii="Times New Roman" w:hAnsi="Times New Roman" w:cs="Times New Roman"/>
          <w:sz w:val="24"/>
          <w:szCs w:val="24"/>
        </w:rPr>
        <w:t xml:space="preserve"> или безвозмездно передано в федеральную собственность, собственность Новгородской области в соответствии с действующим законодательством и процедурой разграничения имущества и полномочий, возлагаемых соответственно на Российскую Федерацию, Новгородскую область, органы местного самоуправления. Соответственно, для осуществления полномочий, возлагаемых на органы местного самоуправления, в муниципальную собственность может быть передано имущество, являющееся собственностью Российской Федерации или Новгородской области. </w:t>
      </w:r>
      <w:proofErr w:type="spellStart"/>
      <w:r w:rsidRPr="00834CB3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834CB3">
        <w:rPr>
          <w:rFonts w:ascii="Times New Roman" w:hAnsi="Times New Roman" w:cs="Times New Roman"/>
          <w:sz w:val="24"/>
          <w:szCs w:val="24"/>
        </w:rPr>
        <w:t xml:space="preserve"> прием или передача имущества могут быть произведены на основании гражданско-правовых договоров, заключаемых с соответствующей стороной Администрацией Хвойнинского муниципального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2.6.2. По постановлению Администрации района муниципальное имущество может быть передано безвозмездно в федеральную собственность, собственность Новгородской области, собственность иных муниципальных образований Новгородской области на основании действующего законодательства.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2.7. Порядок передачи муниципального имущества в аренду,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безвозмездное пользование и доверительное управление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2.7.1. Муниципальное имущество может передаваться в аренду, безвозмездное пользование, доверительное управление непосредственно собственником или подведомственными учреждениями, имеющими соответствующие права, но с согласия собственника, путем заключения соответствующих договоров в соответствии с действующим законодательством Российской Федерации.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Условия и порядок предоставления указанного имущества в аренду, безвозмездное пользование, доверительное управление определяются решением Думы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2.8. Правомочия Администрации района по аренде, мене,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купле-продаже и безвозмездной передаче в собственность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2.8.1. Администрация района вправе осуществлять сделки по аренде, мене, купле-продаже, безвозмездной передаче в собственность муниципального имущества в соответствии с действующим законодательством Российской Федерации.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2.8.2. От Администрации района договоры по аренде, мене, купле-продаже, безвозмездной передаче в собственность муниципального имущества заключает Глава муниципального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2.9. Порядок осуществления залога движимого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 недвижимого муниципального имущества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Порядок осуществления залога движимого и недвижимого (ипотеки) муниципального имущества осуществляется в соответствии с действующим законодательством.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2.9.1. Движимое и недвижимое муниципальное имущество может передаваться в залог (ипотеку) в случаях: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обеспечения исполнения обязательств Администрации района перед кредиторами;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обеспечения исполнения обязательств муниципальных предприятий перед кредиторами;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обеспечения исполнения обязательств перед кредитором юридического или физического лица во исполнение обязательств Администрации района как поручителя.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2.9.2. Предметом залога (ипотеки) может быть любое муниципальное имущество, в том числе имущественные права, за исключением: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имущества, изъятого из гражданского оборота;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имущества, не подлежащего приватизации в соответствии с действующим законодательством;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имущества, в отношении которого Администрацией района принято решение о его приватизации;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имущества, закрепленного за муниципальным бюджетным, муниципальным казенным, муниципальным автономным учреждением или казенным предприятием, на праве оперативного управления, пользования;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имущества, закрепленного на праве хозяйственного ведения за муниципальным предприятием, в отношении которого принято решение о реорганизации или ликвидации;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имущества, закрепленного на праве хозяйственного ведения за муниципальным предприятием, в отношении которого возбуждено производство по делу о несостоятельности (банкротстве);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имущества, закрепленного за муниципальным предприятием на праве </w:t>
      </w:r>
      <w:r w:rsidRPr="00834CB3">
        <w:rPr>
          <w:rFonts w:ascii="Times New Roman" w:hAnsi="Times New Roman" w:cs="Times New Roman"/>
          <w:sz w:val="24"/>
          <w:szCs w:val="24"/>
        </w:rPr>
        <w:lastRenderedPageBreak/>
        <w:t>хозяйственного ведения, в отношении которого установлены ограничения судебными актами и актами других уполномоченных органов;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другого имущества, залог (ипотека) которого не допускается в соответствии с действующим законодательством.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Имущество, закрепленное за муниципальным, муниципальным бюджетным, муниципальным казенным или муниципальным автономным учреждением на праве оперативного управления, пользования, может быть предметом залога только после его изъятия из оперативного управления в соответствии с действующим законодательством.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2.9.3. Все сведения о залоговых сделках вносятся в реестр залоговых сделок.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2.10. Порядок обеспечения исполнения предприятия залогом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(ипотекой) муниципального имущества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2.10.1. Муниципальное предприятие в целях обеспечения исполнения обязательств перед своими кредиторами может в порядке, установленном действующим законодательством, осуществить залог (ипотеку) муниципального имущества, принадлежащего ему на праве хозяйственного ведения.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Муниципальное предприятие самостоятельно заключает с кредитором договор о залоге движимого имущества, принадлежащего ему на праве хозяйственного ведения, за исключением случаев, установленных законом или иными правовыми актами.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Договор об ипотеке недвижимого муниципального имущества, принадлежащего муниципальному предприятию на праве хозяйственного ведения, предприятие вправе заключить с кредитором только с письменного согласия собственника -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2.10.2. Муниципальное предприятие для получения согласия Администрации района на осуществление ипотеки недвижимого муниципального имущества, принадлежащего муниципальному предприятию на праве хозяйственного ведения, представляет соответствующее письменное обращение с приложением: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проекта договора об ипотеке;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проекта договора, обеспечиваемого залогом;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перечня имущества, являющегося предметом договора ипотеки;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копии устава предприятия;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заключения независимого профессионального оценщика о рыночной стоимости предмета ипотеки;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финансово-экономического обоснования возможности исполнения предприятием обязательств, обеспечиваемых залогом недвижимого муниципального имущества, в сроки, устанавливаемые договором об ипотеке этого имущества;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бухгалтерской отчетности по состоянию на последнюю дату;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копии свидетельства о внесении имущества, подлежащего внесению в залог (ипотеку), в Единый реестр муниципального имущества Хвойнинского муниципального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2.11. Порядок списания муниципального имущества,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4CB3">
        <w:rPr>
          <w:rFonts w:ascii="Times New Roman" w:hAnsi="Times New Roman" w:cs="Times New Roman"/>
          <w:sz w:val="24"/>
          <w:szCs w:val="24"/>
        </w:rPr>
        <w:t>закрепленного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за муниципальными предприятиями и учреждениями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Порядок списания муниципального имущества, закрепленного за муниципальными и казенными предприятиями и муниципальными учреждениями, устанавливается Администрацией Хвойнинского муниципального района в соответствии с действующим законодательством.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эффективностью управления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 распоряжения муниципальным имуществом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эффективностью управления и распоряжения муниципальным имуществом осуществляется в целях: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3.1.1. Достоверного установления фактического наличия, технического состояния муниципального имущества и внесения изменений в данные о нем, содержащиеся в Едином реестре муниципального имущества Хвойнинского района;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3.1.2. Повышения доходности от коммерческого использования муниципального имущества;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3.1.3. Повышения эффективности управления муниципальными предприятиями и учреждениями;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3.1.4. Определение обоснованности затрат бюджетных средств на содержание муниципального имущества.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эффективностью управления и распоряжения муниципальным имуществом осуществляется Администрацией района в следующих формах: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3.2.1. Ежегодных документальных проверок данных бухгалтерской и иной отчетности организаций, владеющих муниципальным имуществом, на их соответствие данным, содержащимся в Едином реестре муниципального имущества Хвойнинского муниципального района;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3.2.2. Проверок фактического наличия, использования по назначению и сохранности муниципального имущества;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3.2.3. Инвентаризации недвижимого имущества, в том числе технической инвентаризации;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3.2.4. Проверок эффективности использования муниципального имущества, составления актов проверок;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3.2.5. Рассмотрения вопроса эффективности использования и управления муниципальным имуществом муниципальными предприятиями и учреждениями;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3.2.6. Проверок соблюдения требований владения, пользования и распоряжения муниципальным имуществом Хвойнинского муниципального района, установленных настоящим Порядком;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3.2.7. Проверок договоров при совершении сделок с муниципальным имуществом на их соответствие действующему законодательству;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3.2.8. Проверок наличия уставных и учредительных документов, трудовых договоров с руководителями муниципальных предприятий;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3.2.9. Иных формах контроля, предусмотренных законодательством.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3.3. Орган, уполномоченный на осуществление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эффективностью управления и распоряжения муниципальным имуществом.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C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эффективностью управления и распоряжения муниципальным имуществом, включая контроль за соблюдением действующего законодательства, регламентирующего порядок владения, пользования и распоряжения муниципальным имуществом, осуществляется в соответствии с действующим законодательством, нормативными актами Администрации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4.2. Управление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унитарными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предприятиями и учреждениями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4.2.1. Муниципальные унитарные предприятия, за которыми имущество закреплено на праве хозяйственного ведения (далее - муниципальные предприятия), могут быть созданы для осуществления коммерческой деятельности в случаях: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необходимости использования муниципального имущества, приватизация которого запрещена;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lastRenderedPageBreak/>
        <w:t>4.2.2. Муниципальные унитарные предприятия, за которыми имущество закреплено на праве оперативного управления (далее - казенные предприятия), могут быть созданы в случаях: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необходимости осуществления отдельных дотируемых видов деятельности, ведения убыточных производств;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необходимости осуществления деятельности, предусмотренной федеральными законами исключительно для казенных предприятий;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необходимости обеспечения иных социально значимых целей и задач.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4.2.3. От имени муниципального образования решения о создании, реорганизации и ликвидации муниципальных унитарных предприятий принимает Администрация района на основании совместного предложения структурного подразделения Администрации района, осуществляющего функции по координации и регулированию деятельности в соответствующих отраслях (сферах управления) (далее - отраслевой комитет), и комитет по управлению муниципальным имуществом (далее - КУМИ). О создании, реорганизации и ликвидации муниципального унитарного предприятия издается постановление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4.2.4. От имени муниципального образования учредителем муниципального унитарного предприятия выступает Администрация района в лице КУМИ и отраслевого комитета.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4.2.5. Уставы муниципальных унитарных предприятий и изменения в них разрабатываются отраслевыми комитетами, согласовываются с комитетом финансов Администрации района и КУМИ и утверждаются постановлением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4.2.6. Муниципальное унитарное предприятие может создавать филиалы и открывать представительства по согласованию с отраслевым комитетом и КУМИ.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4.2.7. Назначение и освобождение от должности руководителя муниципального унитарного предприятия осуществляются Главой района по представлению отраслевого комитета и КУМИ. Трудовой договор с руководителем муниципального унитарного предприятия заключает Глава района либо уполномоченное им лицо. О назначении и освобождении от должности руководителя муниципального унитарного предприятия издается постановление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Согласование приема на работу главного бухгалтера муниципального унитарного предприятия, заключения, изменения и прекращения трудового договора с ним осуществляет отраслевой комитет.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Руководители муниципальных унитарных предприятий обязаны ежеквартально представлять отчеты и бухгалтерскую отчетность о деятельности предприятия в отраслевой комитет и КУМИ.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Руководители муниципальных унитарных предприятий несут ответственность за результаты финансово-хозяйственной деятельности предприятия в соответствии с действующим законодательством и заключенным трудовым договором.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4.2.8. В случае исполнения муниципального заказа муниципальные унитарные предприятия обязаны ежегодно проводить аудиторские проверки бухгалтерской (финансовой) отчетности и представлять их результаты в отраслевые комитеты и КУМИ.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Утверждение аудитора и определение размера оплаты его услуг осуществляет отраслевой комитет по согласованию с КУМИ. Оплату этих услуг производит муниципальное унитарное предприятие за счет собственных средств.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4.2.9. Муниципальные учреждения создаются в целях осуществления муниципальным образованием функций некоммерческого характера.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Типами муниципальных учреждений признаются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автономные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, бюджетные и </w:t>
      </w:r>
      <w:r w:rsidRPr="00834CB3">
        <w:rPr>
          <w:rFonts w:ascii="Times New Roman" w:hAnsi="Times New Roman" w:cs="Times New Roman"/>
          <w:sz w:val="24"/>
          <w:szCs w:val="24"/>
        </w:rPr>
        <w:lastRenderedPageBreak/>
        <w:t>казенные.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4.2.10. Автономные учреждения создаются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 в случаях, установленных федеральными законами.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4.2.11. Бюджетные учреждения создаются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4.2.12. Казенные учреждения создаются для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4.2.13. От имени муниципального образования решения о создании, реорганизации, изменении типа и ликвидации муниципальных учреждений принимает Администрация района на основании предложения отраслевого комитета. О создании, реорганизации и ликвидации муниципального учреждения издается постановление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4.2.14. От имени муниципального образования учредителем муниципального учреждения выступает Администрация района в лице отраслевого комитета.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4.2.15. Уставы муниципальных учреждений и изменения в них разрабатываются отраслевыми комитетами, согласовываются с комитетом финансов Администрации района и КУМИ и утверждаются постановлением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4.2.16. Порядок создания, реорганизации, изменения типа и ликвидации муниципальных учреждений, а также утверждения уставов и внесения в них изменений утверждается постановлением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4.2.17. Муниципальное учреждение может создавать филиалы и открывать представительства по согласованию с отраслевым комитетом и КУМИ.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4.2.18. Назначение и освобождение от должности руководителя муниципального учреждения осуществляется Главой района по представлению отраслевого комитета. Трудовой договор с руководителем муниципального учреждения заключает Глава района либо уполномоченное им лицо. О назначении и освобождении от должности руководителя муниципального учреждения издается постановление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4.2.19. Функции отраслевых комитетов, КУМИ и функциональные обязанности должностных лиц Администрации района по управлению муниципальными унитарными предприятиями и учреждениями, координации, регулированию и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их деятельностью, порядок их взаимодействия устанавливаются постановлением Администрации района.</w:t>
      </w:r>
    </w:p>
    <w:p w:rsidR="00141A63" w:rsidRPr="00834CB3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4.2.20. Общий </w:t>
      </w:r>
      <w:proofErr w:type="gramStart"/>
      <w:r w:rsidRPr="00834C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CB3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унитарных предприятий и учреждений осуществляет Наблюдательный совет по контролю за деятельностью муниципальных предприятий и учреждений в соответствии с положением о нем, утверждаемым решением Думы района.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834CB3" w:rsidRDefault="00141A63" w:rsidP="00834CB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5. Финансирование деятельности по управлению</w:t>
      </w:r>
    </w:p>
    <w:p w:rsidR="00141A63" w:rsidRPr="00834CB3" w:rsidRDefault="00141A63" w:rsidP="00834C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>и распоряжению муниципальным имуществом</w:t>
      </w:r>
    </w:p>
    <w:p w:rsidR="00141A63" w:rsidRPr="00834CB3" w:rsidRDefault="00141A63" w:rsidP="00834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1A63" w:rsidRPr="003A2D05" w:rsidRDefault="00141A63" w:rsidP="0083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B3">
        <w:rPr>
          <w:rFonts w:ascii="Times New Roman" w:hAnsi="Times New Roman" w:cs="Times New Roman"/>
          <w:sz w:val="24"/>
          <w:szCs w:val="24"/>
        </w:rPr>
        <w:t xml:space="preserve">Финансирование деятельности по управлению и распоряжению муниципальным имуществом осуществляется за счет средств бюджета муниципального района и иных </w:t>
      </w:r>
      <w:r w:rsidRPr="003A2D05">
        <w:rPr>
          <w:rFonts w:ascii="Times New Roman" w:hAnsi="Times New Roman" w:cs="Times New Roman"/>
          <w:sz w:val="24"/>
          <w:szCs w:val="24"/>
        </w:rPr>
        <w:t>источников, не запрещенных законом.</w:t>
      </w:r>
    </w:p>
    <w:p w:rsidR="007747E9" w:rsidRPr="00834CB3" w:rsidRDefault="007747E9" w:rsidP="00834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7E9" w:rsidRPr="00834CB3" w:rsidSect="0040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1A63"/>
    <w:rsid w:val="00141A63"/>
    <w:rsid w:val="00365AC2"/>
    <w:rsid w:val="003A2D05"/>
    <w:rsid w:val="007747E9"/>
    <w:rsid w:val="00834CB3"/>
    <w:rsid w:val="00AE4097"/>
    <w:rsid w:val="00E4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1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811DB8DB361C8E651BD86E3AD377CAF7CEFB30F9EEB93C5FD03153C126B41o2b8F" TargetMode="External"/><Relationship Id="rId13" Type="http://schemas.openxmlformats.org/officeDocument/2006/relationships/hyperlink" Target="consultantplus://offline/ref=569811DB8DB361C8E651A38BF5C16874A975B1BD0896E5CD9BA258486Bo1b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9811DB8DB361C8E651BD86E3AD377CAF7CEFB30F94EE9DC4FD03153C126B41o2b8F" TargetMode="External"/><Relationship Id="rId12" Type="http://schemas.openxmlformats.org/officeDocument/2006/relationships/hyperlink" Target="consultantplus://offline/ref=569811DB8DB361C8E651BD86E3AD377CAF7CEFB30A97EE93C5FD03153C126B41288EC90DA7DEF1FCA081C7o1b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9811DB8DB361C8E651BD86E3AD377CAF7CEFB30E94E89DCFFD03153C126B41o2b8F" TargetMode="External"/><Relationship Id="rId11" Type="http://schemas.openxmlformats.org/officeDocument/2006/relationships/hyperlink" Target="consultantplus://offline/ref=569811DB8DB361C8E651A38BF5C16874A975B1B70493E5CD9BA258486B1B61166FC1904FE3D2F1F9oAb2F" TargetMode="External"/><Relationship Id="rId5" Type="http://schemas.openxmlformats.org/officeDocument/2006/relationships/hyperlink" Target="consultantplus://offline/ref=569811DB8DB361C8E651BD86E3AD377CAF7CEFB30A97EE93C5FD03153C126B41288EC90DA7DEF1FCA081C7o1bDF" TargetMode="External"/><Relationship Id="rId15" Type="http://schemas.openxmlformats.org/officeDocument/2006/relationships/hyperlink" Target="consultantplus://offline/ref=569811DB8DB361C8E651A38BF5C16874A976B8BF0E94E5CD9BA258486Bo1bBF" TargetMode="External"/><Relationship Id="rId10" Type="http://schemas.openxmlformats.org/officeDocument/2006/relationships/hyperlink" Target="consultantplus://offline/ref=569811DB8DB361C8E651A38BF5C16874A97FB6BB06C0B2CFCAF756o4bDF" TargetMode="External"/><Relationship Id="rId4" Type="http://schemas.openxmlformats.org/officeDocument/2006/relationships/hyperlink" Target="consultantplus://offline/ref=569811DB8DB361C8E651BD86E3AD377CAF7CEFB30893E79DC5FD03153C126B41288EC90DA7DEF1FCA085C3o1bAF" TargetMode="External"/><Relationship Id="rId9" Type="http://schemas.openxmlformats.org/officeDocument/2006/relationships/hyperlink" Target="consultantplus://offline/ref=569811DB8DB361C8E651BD86E3AD377CAF7CEFB30893E79DC5FD03153C126B41288EC90DA7DEF1FCA085C3o1bBF" TargetMode="External"/><Relationship Id="rId14" Type="http://schemas.openxmlformats.org/officeDocument/2006/relationships/hyperlink" Target="consultantplus://offline/ref=569811DB8DB361C8E651A38BF5C16874A976B8BF0E94E5CD9BA258486Bo1b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3</cp:revision>
  <dcterms:created xsi:type="dcterms:W3CDTF">2017-10-24T05:27:00Z</dcterms:created>
  <dcterms:modified xsi:type="dcterms:W3CDTF">2017-10-24T06:10:00Z</dcterms:modified>
</cp:coreProperties>
</file>