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23" w:rsidRPr="00807EC6" w:rsidRDefault="00D25F23" w:rsidP="004549B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07EC6">
        <w:rPr>
          <w:rFonts w:ascii="Times New Roman" w:hAnsi="Times New Roman"/>
          <w:b/>
          <w:sz w:val="32"/>
          <w:szCs w:val="32"/>
        </w:rPr>
        <w:t>Уважаемая  Ольга Владимировна!</w:t>
      </w:r>
    </w:p>
    <w:p w:rsidR="00D25F23" w:rsidRPr="00807EC6" w:rsidRDefault="00D25F23" w:rsidP="004549B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07EC6">
        <w:rPr>
          <w:rFonts w:ascii="Times New Roman" w:hAnsi="Times New Roman"/>
          <w:b/>
          <w:sz w:val="32"/>
          <w:szCs w:val="32"/>
        </w:rPr>
        <w:t>Уважаемые   депутаты,  уважаемые присутствующие!</w:t>
      </w:r>
    </w:p>
    <w:p w:rsidR="00D25F23" w:rsidRPr="00807EC6" w:rsidRDefault="00D25F23" w:rsidP="004549BA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D6D93" w:rsidRPr="00807EC6" w:rsidRDefault="00D25F23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соответствии с Уставом </w:t>
      </w:r>
      <w:proofErr w:type="spellStart"/>
      <w:r w:rsidRPr="00807EC6">
        <w:rPr>
          <w:rFonts w:ascii="Times New Roman" w:hAnsi="Times New Roman"/>
          <w:sz w:val="32"/>
          <w:szCs w:val="32"/>
        </w:rPr>
        <w:t>Хвойнинского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 муниципального </w:t>
      </w:r>
      <w:r w:rsidR="00D456C6">
        <w:rPr>
          <w:rFonts w:ascii="Times New Roman" w:hAnsi="Times New Roman"/>
          <w:sz w:val="32"/>
          <w:szCs w:val="32"/>
        </w:rPr>
        <w:t>округа</w:t>
      </w:r>
      <w:r w:rsidRPr="00807EC6">
        <w:rPr>
          <w:rFonts w:ascii="Times New Roman" w:hAnsi="Times New Roman"/>
          <w:sz w:val="32"/>
          <w:szCs w:val="32"/>
        </w:rPr>
        <w:t xml:space="preserve"> сегодня представляется  отчет Главы Хвойнинского муниципального округа о результатах деятельности Администрации  и  своей деятельности за   2021 год.</w:t>
      </w:r>
      <w:r w:rsidR="00CD6D93" w:rsidRPr="00807EC6">
        <w:rPr>
          <w:rFonts w:ascii="Times New Roman" w:hAnsi="Times New Roman"/>
          <w:sz w:val="32"/>
          <w:szCs w:val="32"/>
        </w:rPr>
        <w:t xml:space="preserve"> </w:t>
      </w:r>
    </w:p>
    <w:p w:rsidR="00D25F23" w:rsidRPr="00807EC6" w:rsidRDefault="00D25F23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CD6D93" w:rsidRPr="00807EC6">
        <w:rPr>
          <w:rFonts w:ascii="Times New Roman" w:hAnsi="Times New Roman"/>
          <w:sz w:val="32"/>
          <w:szCs w:val="32"/>
        </w:rPr>
        <w:t xml:space="preserve">За прошедший год мы получили большой опыт работы в статусе округа. </w:t>
      </w:r>
      <w:r w:rsidRPr="00807EC6">
        <w:rPr>
          <w:rFonts w:ascii="Times New Roman" w:hAnsi="Times New Roman"/>
          <w:sz w:val="32"/>
          <w:szCs w:val="32"/>
        </w:rPr>
        <w:t>Основной деятельностью администрации в отчетный период была реализация полномочий, определенных Законом « Об общих принципах</w:t>
      </w:r>
      <w:r w:rsidR="00D456C6">
        <w:rPr>
          <w:rFonts w:ascii="Times New Roman" w:hAnsi="Times New Roman"/>
          <w:sz w:val="32"/>
          <w:szCs w:val="32"/>
        </w:rPr>
        <w:t xml:space="preserve"> организации</w:t>
      </w:r>
      <w:r w:rsidRPr="00807EC6">
        <w:rPr>
          <w:rFonts w:ascii="Times New Roman" w:hAnsi="Times New Roman"/>
          <w:sz w:val="32"/>
          <w:szCs w:val="32"/>
        </w:rPr>
        <w:t xml:space="preserve"> местного самоуправления в Российской Федерации».</w:t>
      </w:r>
      <w:r w:rsidR="00433D77" w:rsidRPr="00807EC6">
        <w:rPr>
          <w:rFonts w:ascii="Times New Roman" w:hAnsi="Times New Roman"/>
          <w:sz w:val="32"/>
          <w:szCs w:val="32"/>
        </w:rPr>
        <w:t xml:space="preserve">  Ориентиром деятельности, стали основные приоритетные задачи, которые мы поставили на 2021 год. </w:t>
      </w:r>
    </w:p>
    <w:p w:rsidR="00D25F23" w:rsidRPr="00807EC6" w:rsidRDefault="00353AFC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t>Вы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пол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не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 xml:space="preserve">ние </w:t>
      </w:r>
      <w:r w:rsidR="006F4E39"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t>мероприятий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t xml:space="preserve"> </w:t>
      </w:r>
      <w:r w:rsidR="006F4E39"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t>Стратегии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t xml:space="preserve"> со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ци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аль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но-эко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но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ми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че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ско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го раз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>ви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CFDFD"/>
        </w:rPr>
        <w:softHyphen/>
        <w:t xml:space="preserve">тия округа, 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обеспечивает сохранение</w:t>
      </w:r>
      <w:r w:rsidR="00D25F23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позитивной динамики в развитии реального сектора экономики, 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стабильную </w:t>
      </w:r>
      <w:r w:rsidR="00D25F23" w:rsidRPr="00807EC6">
        <w:rPr>
          <w:rFonts w:ascii="Times New Roman" w:hAnsi="Times New Roman"/>
          <w:sz w:val="32"/>
          <w:szCs w:val="32"/>
          <w:shd w:val="clear" w:color="auto" w:fill="FFFFFF"/>
        </w:rPr>
        <w:t>наполняемость бюджета, перспективы социального, демографического и экономического развития нашего округа.</w:t>
      </w:r>
    </w:p>
    <w:p w:rsidR="007F3DB7" w:rsidRDefault="00B53438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Одним из показателей экономической стабильности и инструментом проведения социальной политики на территории округа является бюджет. </w:t>
      </w:r>
      <w:r w:rsidR="001877F6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Собственные д</w:t>
      </w:r>
      <w:r w:rsidR="007F3DB7" w:rsidRPr="00807EC6">
        <w:rPr>
          <w:rFonts w:ascii="Times New Roman" w:hAnsi="Times New Roman"/>
          <w:bCs/>
          <w:sz w:val="32"/>
          <w:szCs w:val="32"/>
        </w:rPr>
        <w:t>оходы</w:t>
      </w:r>
      <w:r w:rsidR="007F3DB7" w:rsidRPr="00807EC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F3DB7" w:rsidRPr="00807EC6">
        <w:rPr>
          <w:rFonts w:ascii="Times New Roman" w:hAnsi="Times New Roman"/>
          <w:sz w:val="32"/>
          <w:szCs w:val="32"/>
        </w:rPr>
        <w:t>бюджета округа</w:t>
      </w:r>
      <w:r w:rsidR="00807EC6">
        <w:rPr>
          <w:rFonts w:ascii="Times New Roman" w:hAnsi="Times New Roman"/>
          <w:sz w:val="32"/>
          <w:szCs w:val="32"/>
        </w:rPr>
        <w:t xml:space="preserve">            </w:t>
      </w:r>
      <w:r w:rsidR="007F3DB7" w:rsidRPr="00807EC6">
        <w:rPr>
          <w:rFonts w:ascii="Times New Roman" w:hAnsi="Times New Roman"/>
          <w:sz w:val="32"/>
          <w:szCs w:val="32"/>
        </w:rPr>
        <w:t xml:space="preserve"> за 2021 год составили </w:t>
      </w:r>
      <w:r w:rsidR="001877F6" w:rsidRPr="00807EC6">
        <w:rPr>
          <w:rFonts w:ascii="Times New Roman" w:hAnsi="Times New Roman"/>
          <w:sz w:val="32"/>
          <w:szCs w:val="32"/>
        </w:rPr>
        <w:t>220,5</w:t>
      </w:r>
      <w:r w:rsidR="007F3DB7" w:rsidRPr="00807EC6">
        <w:rPr>
          <w:rFonts w:ascii="Times New Roman" w:hAnsi="Times New Roman"/>
          <w:sz w:val="32"/>
          <w:szCs w:val="32"/>
        </w:rPr>
        <w:t xml:space="preserve"> млн. руб., это 10</w:t>
      </w:r>
      <w:r w:rsidR="001877F6" w:rsidRPr="00807EC6">
        <w:rPr>
          <w:rFonts w:ascii="Times New Roman" w:hAnsi="Times New Roman"/>
          <w:sz w:val="32"/>
          <w:szCs w:val="32"/>
        </w:rPr>
        <w:t>1</w:t>
      </w:r>
      <w:r w:rsidR="007F3DB7" w:rsidRPr="00807EC6">
        <w:rPr>
          <w:rFonts w:ascii="Times New Roman" w:hAnsi="Times New Roman"/>
          <w:sz w:val="32"/>
          <w:szCs w:val="32"/>
        </w:rPr>
        <w:t>,</w:t>
      </w:r>
      <w:r w:rsidR="001877F6" w:rsidRPr="00807EC6">
        <w:rPr>
          <w:rFonts w:ascii="Times New Roman" w:hAnsi="Times New Roman"/>
          <w:sz w:val="32"/>
          <w:szCs w:val="32"/>
        </w:rPr>
        <w:t>3</w:t>
      </w:r>
      <w:r w:rsidR="007F3DB7" w:rsidRPr="00807EC6">
        <w:rPr>
          <w:rFonts w:ascii="Times New Roman" w:hAnsi="Times New Roman"/>
          <w:sz w:val="32"/>
          <w:szCs w:val="32"/>
        </w:rPr>
        <w:t xml:space="preserve"> % от годового плана и </w:t>
      </w:r>
      <w:r w:rsidR="001877F6" w:rsidRPr="00807EC6">
        <w:rPr>
          <w:rFonts w:ascii="Times New Roman" w:hAnsi="Times New Roman"/>
          <w:sz w:val="32"/>
          <w:szCs w:val="32"/>
        </w:rPr>
        <w:t>101,8</w:t>
      </w:r>
      <w:r w:rsidR="007F3DB7" w:rsidRPr="00807EC6">
        <w:rPr>
          <w:rFonts w:ascii="Times New Roman" w:hAnsi="Times New Roman"/>
          <w:sz w:val="32"/>
          <w:szCs w:val="32"/>
        </w:rPr>
        <w:t>% к уровню прошлого года.</w:t>
      </w:r>
    </w:p>
    <w:p w:rsidR="00D456C6" w:rsidRPr="00807EC6" w:rsidRDefault="00D456C6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46A8E" w:rsidRPr="00807EC6" w:rsidRDefault="001877F6" w:rsidP="006E32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807EC6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    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>Расходы бюджета социально ориентированы, 67% расходов направляется на образование, культуру, спорт, социальную политику.  Правительств</w:t>
      </w:r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>ом Новгородской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области нам предоставлен бюджетный кредит в сумме 7,3 млн. рублей для замены</w:t>
      </w:r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 xml:space="preserve"> части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коммерческих кредитов. Это позволило </w:t>
      </w:r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 xml:space="preserve">при </w:t>
      </w:r>
      <w:proofErr w:type="spellStart"/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>перекре</w:t>
      </w:r>
      <w:r w:rsidRPr="00807EC6">
        <w:rPr>
          <w:color w:val="000000" w:themeColor="text1"/>
          <w:sz w:val="32"/>
          <w:szCs w:val="32"/>
          <w:shd w:val="clear" w:color="auto" w:fill="FFFFFF"/>
        </w:rPr>
        <w:t>дитовании</w:t>
      </w:r>
      <w:proofErr w:type="spellEnd"/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>получить экономию в сумме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111</w:t>
      </w:r>
      <w:r w:rsidR="003F2562" w:rsidRPr="00807EC6">
        <w:rPr>
          <w:color w:val="000000" w:themeColor="text1"/>
          <w:sz w:val="32"/>
          <w:szCs w:val="32"/>
          <w:shd w:val="clear" w:color="auto" w:fill="FFFFFF"/>
        </w:rPr>
        <w:t>,0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тыс</w:t>
      </w:r>
      <w:r w:rsidR="006F4E39" w:rsidRPr="00807EC6">
        <w:rPr>
          <w:color w:val="000000" w:themeColor="text1"/>
          <w:sz w:val="32"/>
          <w:szCs w:val="32"/>
          <w:shd w:val="clear" w:color="auto" w:fill="FFFFFF"/>
        </w:rPr>
        <w:t>.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рублей. </w:t>
      </w:r>
      <w:r w:rsidR="00D456C6">
        <w:rPr>
          <w:color w:val="000000" w:themeColor="text1"/>
          <w:sz w:val="32"/>
          <w:szCs w:val="32"/>
          <w:shd w:val="clear" w:color="auto" w:fill="FFFFFF"/>
        </w:rPr>
        <w:t>С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редства были </w:t>
      </w:r>
      <w:r w:rsidR="003E4120">
        <w:rPr>
          <w:color w:val="000000" w:themeColor="text1"/>
          <w:sz w:val="32"/>
          <w:szCs w:val="32"/>
          <w:shd w:val="clear" w:color="auto" w:fill="FFFFFF"/>
        </w:rPr>
        <w:t>направлены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на </w:t>
      </w:r>
      <w:r w:rsidR="003E4120">
        <w:rPr>
          <w:color w:val="000000" w:themeColor="text1"/>
          <w:sz w:val="32"/>
          <w:szCs w:val="32"/>
          <w:shd w:val="clear" w:color="auto" w:fill="FFFFFF"/>
        </w:rPr>
        <w:t>мероприятия</w:t>
      </w:r>
      <w:r w:rsidR="00B53438" w:rsidRPr="00807EC6">
        <w:rPr>
          <w:color w:val="000000" w:themeColor="text1"/>
          <w:sz w:val="32"/>
          <w:szCs w:val="32"/>
          <w:shd w:val="clear" w:color="auto" w:fill="FFFFFF"/>
        </w:rPr>
        <w:t xml:space="preserve"> антитеррористической направленности в образовательных учреждениях округа. </w:t>
      </w:r>
      <w:r w:rsidR="00C46A8E" w:rsidRPr="00807EC6">
        <w:rPr>
          <w:color w:val="000000"/>
          <w:sz w:val="32"/>
          <w:szCs w:val="32"/>
        </w:rPr>
        <w:t>При расходовании сре</w:t>
      </w:r>
      <w:proofErr w:type="gramStart"/>
      <w:r w:rsidR="00C46A8E" w:rsidRPr="00807EC6">
        <w:rPr>
          <w:color w:val="000000"/>
          <w:sz w:val="32"/>
          <w:szCs w:val="32"/>
        </w:rPr>
        <w:t>дств гл</w:t>
      </w:r>
      <w:proofErr w:type="gramEnd"/>
      <w:r w:rsidR="00C46A8E" w:rsidRPr="00807EC6">
        <w:rPr>
          <w:color w:val="000000"/>
          <w:sz w:val="32"/>
          <w:szCs w:val="32"/>
        </w:rPr>
        <w:t xml:space="preserve">авным инструментом бюджетной политики является повышение прозрачности и добросовестной конкуренции при проведении торгов.  По итогам года было проведено </w:t>
      </w:r>
      <w:r w:rsidR="00751AEC" w:rsidRPr="00807EC6">
        <w:rPr>
          <w:color w:val="000000"/>
          <w:sz w:val="32"/>
          <w:szCs w:val="32"/>
        </w:rPr>
        <w:t>21</w:t>
      </w:r>
      <w:r w:rsidR="003D72E0">
        <w:rPr>
          <w:color w:val="000000"/>
          <w:sz w:val="32"/>
          <w:szCs w:val="32"/>
        </w:rPr>
        <w:t>7</w:t>
      </w:r>
      <w:r w:rsidR="00C46A8E" w:rsidRPr="00807EC6">
        <w:rPr>
          <w:color w:val="000000"/>
          <w:sz w:val="32"/>
          <w:szCs w:val="32"/>
        </w:rPr>
        <w:t xml:space="preserve"> закупочных процедур с объемом более </w:t>
      </w:r>
      <w:r w:rsidR="00751AEC" w:rsidRPr="00807EC6">
        <w:rPr>
          <w:color w:val="000000"/>
          <w:sz w:val="32"/>
          <w:szCs w:val="32"/>
        </w:rPr>
        <w:t>123 млн</w:t>
      </w:r>
      <w:proofErr w:type="gramStart"/>
      <w:r w:rsidR="00751AEC" w:rsidRPr="00807EC6">
        <w:rPr>
          <w:color w:val="000000"/>
          <w:sz w:val="32"/>
          <w:szCs w:val="32"/>
        </w:rPr>
        <w:t>.р</w:t>
      </w:r>
      <w:proofErr w:type="gramEnd"/>
      <w:r w:rsidR="00751AEC" w:rsidRPr="00807EC6">
        <w:rPr>
          <w:color w:val="000000"/>
          <w:sz w:val="32"/>
          <w:szCs w:val="32"/>
        </w:rPr>
        <w:t>ублей</w:t>
      </w:r>
      <w:r w:rsidR="00C46A8E" w:rsidRPr="00807EC6">
        <w:rPr>
          <w:color w:val="000000"/>
          <w:sz w:val="32"/>
          <w:szCs w:val="32"/>
        </w:rPr>
        <w:t xml:space="preserve">. При этом общая экономия, по результатам всех закупок, составила </w:t>
      </w:r>
      <w:r w:rsidR="00751AEC" w:rsidRPr="00807EC6">
        <w:rPr>
          <w:color w:val="000000"/>
          <w:sz w:val="32"/>
          <w:szCs w:val="32"/>
        </w:rPr>
        <w:t>3</w:t>
      </w:r>
      <w:r w:rsidR="003B6024" w:rsidRPr="00807EC6">
        <w:rPr>
          <w:color w:val="000000"/>
          <w:sz w:val="32"/>
          <w:szCs w:val="32"/>
        </w:rPr>
        <w:t>,</w:t>
      </w:r>
      <w:r w:rsidR="00751AEC" w:rsidRPr="00807EC6">
        <w:rPr>
          <w:color w:val="000000"/>
          <w:sz w:val="32"/>
          <w:szCs w:val="32"/>
        </w:rPr>
        <w:t>8 млн.</w:t>
      </w:r>
      <w:r w:rsidR="00C46A8E" w:rsidRPr="00807EC6">
        <w:rPr>
          <w:color w:val="000000"/>
          <w:sz w:val="32"/>
          <w:szCs w:val="32"/>
        </w:rPr>
        <w:t xml:space="preserve"> руб.</w:t>
      </w:r>
    </w:p>
    <w:p w:rsidR="00B53438" w:rsidRPr="00807EC6" w:rsidRDefault="006F4E39" w:rsidP="006E32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Стабильная ситуация с бюджетом обеспечивается стабильностью работы наших предприятий. </w:t>
      </w:r>
      <w:r w:rsidR="00B53438" w:rsidRPr="00807EC6">
        <w:rPr>
          <w:rFonts w:ascii="Times New Roman" w:hAnsi="Times New Roman"/>
          <w:sz w:val="32"/>
          <w:szCs w:val="32"/>
        </w:rPr>
        <w:t>На территории округа осуществляют деятельность 16</w:t>
      </w:r>
      <w:r w:rsidR="006C0B68" w:rsidRPr="00807EC6">
        <w:rPr>
          <w:rFonts w:ascii="Times New Roman" w:hAnsi="Times New Roman"/>
          <w:sz w:val="32"/>
          <w:szCs w:val="32"/>
        </w:rPr>
        <w:t>2</w:t>
      </w:r>
      <w:r w:rsidR="00B53438" w:rsidRPr="00807EC6">
        <w:rPr>
          <w:rFonts w:ascii="Times New Roman" w:hAnsi="Times New Roman"/>
          <w:sz w:val="32"/>
          <w:szCs w:val="32"/>
        </w:rPr>
        <w:t xml:space="preserve"> хозяйствующих субъекта различных форм собственности, зарегистрировано 429 субъектов малого и среднего предпринимательства</w:t>
      </w:r>
      <w:r w:rsidR="001F11E6" w:rsidRPr="00807EC6">
        <w:rPr>
          <w:rFonts w:ascii="Times New Roman" w:hAnsi="Times New Roman"/>
          <w:sz w:val="32"/>
          <w:szCs w:val="32"/>
        </w:rPr>
        <w:t>.</w:t>
      </w:r>
      <w:r w:rsidR="00B53438" w:rsidRPr="00807EC6">
        <w:rPr>
          <w:rFonts w:ascii="Times New Roman" w:hAnsi="Times New Roman"/>
          <w:sz w:val="32"/>
          <w:szCs w:val="32"/>
        </w:rPr>
        <w:t xml:space="preserve"> </w:t>
      </w:r>
      <w:r w:rsidR="001F11E6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Очень востребованным стал н</w:t>
      </w:r>
      <w:r w:rsidR="00F0150C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алоговый режим для </w:t>
      </w:r>
      <w:proofErr w:type="spellStart"/>
      <w:r w:rsidR="00F0150C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самозанятых</w:t>
      </w:r>
      <w:proofErr w:type="spellEnd"/>
      <w:r w:rsidR="00F0150C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 В  2021 году </w:t>
      </w:r>
      <w:r w:rsidR="001F11E6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 w:rsidR="00F0150C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0</w:t>
      </w:r>
      <w:r w:rsidR="001F11E6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9 жителей нашего округа выбрали именно его и ведут свой бизнес легально.</w:t>
      </w:r>
    </w:p>
    <w:p w:rsidR="00CB08EF" w:rsidRPr="00807EC6" w:rsidRDefault="007F3DB7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Доля  округа   в  валовом  региональном     продукте  составила  </w:t>
      </w:r>
      <w:r w:rsidR="008A2DFD" w:rsidRPr="00807EC6">
        <w:rPr>
          <w:rFonts w:ascii="Times New Roman" w:hAnsi="Times New Roman"/>
          <w:sz w:val="32"/>
          <w:szCs w:val="32"/>
        </w:rPr>
        <w:t>1,1</w:t>
      </w:r>
      <w:r w:rsidRPr="00807EC6">
        <w:rPr>
          <w:rFonts w:ascii="Times New Roman" w:hAnsi="Times New Roman"/>
          <w:sz w:val="32"/>
          <w:szCs w:val="32"/>
        </w:rPr>
        <w:t xml:space="preserve"> %,  это  </w:t>
      </w:r>
      <w:r w:rsidR="008A2DFD" w:rsidRPr="00807EC6">
        <w:rPr>
          <w:rFonts w:ascii="Times New Roman" w:hAnsi="Times New Roman"/>
          <w:sz w:val="32"/>
          <w:szCs w:val="32"/>
        </w:rPr>
        <w:t>3</w:t>
      </w:r>
      <w:r w:rsidRPr="00807EC6">
        <w:rPr>
          <w:rFonts w:ascii="Times New Roman" w:hAnsi="Times New Roman"/>
          <w:sz w:val="32"/>
          <w:szCs w:val="32"/>
        </w:rPr>
        <w:t xml:space="preserve">  млрд. </w:t>
      </w:r>
      <w:r w:rsidR="008A2DFD" w:rsidRPr="00807EC6">
        <w:rPr>
          <w:rFonts w:ascii="Times New Roman" w:hAnsi="Times New Roman"/>
          <w:sz w:val="32"/>
          <w:szCs w:val="32"/>
        </w:rPr>
        <w:t>11</w:t>
      </w:r>
      <w:r w:rsidR="00FA3A5B" w:rsidRPr="00807EC6">
        <w:rPr>
          <w:rFonts w:ascii="Times New Roman" w:hAnsi="Times New Roman"/>
          <w:sz w:val="32"/>
          <w:szCs w:val="32"/>
        </w:rPr>
        <w:t xml:space="preserve">  млн. рублей </w:t>
      </w:r>
      <w:r w:rsidRPr="00807EC6">
        <w:rPr>
          <w:rFonts w:ascii="Times New Roman" w:hAnsi="Times New Roman"/>
          <w:sz w:val="32"/>
          <w:szCs w:val="32"/>
        </w:rPr>
        <w:t>(</w:t>
      </w:r>
      <w:r w:rsidR="008A2DFD" w:rsidRPr="00807EC6">
        <w:rPr>
          <w:rFonts w:ascii="Times New Roman" w:hAnsi="Times New Roman"/>
          <w:sz w:val="32"/>
          <w:szCs w:val="32"/>
        </w:rPr>
        <w:t>10</w:t>
      </w:r>
      <w:r w:rsidRPr="00807EC6">
        <w:rPr>
          <w:rFonts w:ascii="Times New Roman" w:hAnsi="Times New Roman"/>
          <w:sz w:val="32"/>
          <w:szCs w:val="32"/>
        </w:rPr>
        <w:t xml:space="preserve"> место в области). </w:t>
      </w:r>
    </w:p>
    <w:p w:rsidR="00510FC3" w:rsidRDefault="007F3DB7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За 2021 год объем производства и отгрузки продукции увеличился на 3% и составил более 7 млрд. рублей. </w:t>
      </w:r>
    </w:p>
    <w:p w:rsidR="007F3DB7" w:rsidRPr="00807EC6" w:rsidRDefault="007F3DB7" w:rsidP="00510FC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>При этом объем товаров собственного производства в сфере промышленности с учетом субъектов малого и среднего бизнеса составил  10</w:t>
      </w:r>
      <w:r w:rsidR="00751AEC" w:rsidRPr="00807EC6">
        <w:rPr>
          <w:rFonts w:ascii="Times New Roman" w:hAnsi="Times New Roman"/>
          <w:sz w:val="32"/>
          <w:szCs w:val="32"/>
        </w:rPr>
        <w:t>3,</w:t>
      </w:r>
      <w:r w:rsidRPr="00807EC6">
        <w:rPr>
          <w:rFonts w:ascii="Times New Roman" w:hAnsi="Times New Roman"/>
          <w:sz w:val="32"/>
          <w:szCs w:val="32"/>
        </w:rPr>
        <w:t>5% к уровню 2020</w:t>
      </w:r>
      <w:r w:rsidR="00751AEC" w:rsidRPr="00807EC6">
        <w:rPr>
          <w:rFonts w:ascii="Times New Roman" w:hAnsi="Times New Roman"/>
          <w:sz w:val="32"/>
          <w:szCs w:val="32"/>
        </w:rPr>
        <w:t xml:space="preserve"> года.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</w:p>
    <w:p w:rsidR="007F3DB7" w:rsidRPr="00807EC6" w:rsidRDefault="007F3DB7" w:rsidP="006E32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  Задача 2022г. – сохранить достигнутый темп. Этому способствует</w:t>
      </w:r>
      <w:r w:rsidRPr="00807EC6">
        <w:rPr>
          <w:rFonts w:ascii="Times New Roman" w:hAnsi="Times New Roman"/>
          <w:b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 xml:space="preserve">реализация ряда инвестиционных проектов в ведущих отраслях экономики. </w:t>
      </w:r>
    </w:p>
    <w:p w:rsidR="00751AEC" w:rsidRPr="00807EC6" w:rsidRDefault="008747C7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2021 году </w:t>
      </w:r>
      <w:r w:rsidR="00751AEC" w:rsidRPr="00807EC6">
        <w:rPr>
          <w:rFonts w:ascii="Times New Roman" w:hAnsi="Times New Roman"/>
          <w:sz w:val="32"/>
          <w:szCs w:val="32"/>
        </w:rPr>
        <w:t>ряд предприятий округа завершили реализацию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751AEC" w:rsidRPr="00807EC6">
        <w:rPr>
          <w:rFonts w:ascii="Times New Roman" w:hAnsi="Times New Roman"/>
          <w:sz w:val="32"/>
          <w:szCs w:val="32"/>
        </w:rPr>
        <w:t>своих инвестиционных  проектов.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</w:p>
    <w:p w:rsidR="000F58FB" w:rsidRPr="00807EC6" w:rsidRDefault="008747C7" w:rsidP="000F58F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ООО</w:t>
      </w:r>
      <w:r w:rsidR="00D456C6">
        <w:rPr>
          <w:rFonts w:ascii="Times New Roman" w:hAnsi="Times New Roman"/>
          <w:sz w:val="32"/>
          <w:szCs w:val="32"/>
        </w:rPr>
        <w:t xml:space="preserve"> «Норд» - закончило</w:t>
      </w:r>
      <w:r w:rsidRPr="00807EC6">
        <w:rPr>
          <w:rFonts w:ascii="Times New Roman" w:hAnsi="Times New Roman"/>
          <w:sz w:val="32"/>
          <w:szCs w:val="32"/>
        </w:rPr>
        <w:t xml:space="preserve"> вложения, направленные на модернизацию производства с целью  комплексной переработки древесины. Введены в эксплуатацию: линия сортировки бревен, сушильный комплекс, линия строгания и сращивания, дробилка, линия лесопиления, штабелирующее устройство, линия брикетирования. Построен и введен в эксплуатац</w:t>
      </w:r>
      <w:r w:rsidR="00D456C6">
        <w:rPr>
          <w:rFonts w:ascii="Times New Roman" w:hAnsi="Times New Roman"/>
          <w:sz w:val="32"/>
          <w:szCs w:val="32"/>
        </w:rPr>
        <w:t xml:space="preserve">ию цех строгания и сращивания, </w:t>
      </w:r>
      <w:r w:rsidRPr="00807EC6">
        <w:rPr>
          <w:rFonts w:ascii="Times New Roman" w:hAnsi="Times New Roman"/>
          <w:sz w:val="32"/>
          <w:szCs w:val="32"/>
        </w:rPr>
        <w:t>подъездная автомобильная дорога. П</w:t>
      </w:r>
      <w:r w:rsidR="00CB08EF" w:rsidRPr="00807EC6">
        <w:rPr>
          <w:rFonts w:ascii="Times New Roman" w:hAnsi="Times New Roman"/>
          <w:sz w:val="32"/>
          <w:szCs w:val="32"/>
        </w:rPr>
        <w:t xml:space="preserve">риобретена лесозаготовительная </w:t>
      </w:r>
      <w:r w:rsidRPr="00807EC6">
        <w:rPr>
          <w:rFonts w:ascii="Times New Roman" w:hAnsi="Times New Roman"/>
          <w:sz w:val="32"/>
          <w:szCs w:val="32"/>
        </w:rPr>
        <w:t>техника</w:t>
      </w:r>
      <w:r w:rsidR="00F51526" w:rsidRPr="00807EC6">
        <w:rPr>
          <w:rFonts w:ascii="Times New Roman" w:hAnsi="Times New Roman"/>
          <w:sz w:val="32"/>
          <w:szCs w:val="32"/>
        </w:rPr>
        <w:t>.</w:t>
      </w:r>
      <w:r w:rsidR="00751AEC" w:rsidRPr="00807EC6">
        <w:rPr>
          <w:rFonts w:ascii="Times New Roman" w:hAnsi="Times New Roman"/>
          <w:sz w:val="32"/>
          <w:szCs w:val="32"/>
        </w:rPr>
        <w:t xml:space="preserve"> Объем вложений с начала реализации </w:t>
      </w:r>
      <w:r w:rsidR="000F58FB" w:rsidRPr="00807EC6">
        <w:rPr>
          <w:rFonts w:ascii="Times New Roman" w:hAnsi="Times New Roman"/>
          <w:sz w:val="32"/>
          <w:szCs w:val="32"/>
        </w:rPr>
        <w:t xml:space="preserve"> более</w:t>
      </w:r>
      <w:r w:rsidR="00751AEC" w:rsidRPr="00807EC6">
        <w:rPr>
          <w:rFonts w:ascii="Times New Roman" w:hAnsi="Times New Roman"/>
          <w:sz w:val="32"/>
          <w:szCs w:val="32"/>
        </w:rPr>
        <w:t xml:space="preserve"> 7</w:t>
      </w:r>
      <w:r w:rsidR="000F58FB" w:rsidRPr="00807EC6">
        <w:rPr>
          <w:rFonts w:ascii="Times New Roman" w:hAnsi="Times New Roman"/>
          <w:sz w:val="32"/>
          <w:szCs w:val="32"/>
        </w:rPr>
        <w:t>00</w:t>
      </w:r>
      <w:r w:rsidR="00751AEC" w:rsidRPr="00807EC6">
        <w:rPr>
          <w:rFonts w:ascii="Times New Roman" w:hAnsi="Times New Roman"/>
          <w:sz w:val="32"/>
          <w:szCs w:val="32"/>
        </w:rPr>
        <w:t xml:space="preserve"> млн.руб., в т.ч. за 2021 год  составил </w:t>
      </w:r>
      <w:r w:rsidR="000F58FB" w:rsidRPr="00807EC6">
        <w:rPr>
          <w:rFonts w:ascii="Times New Roman" w:hAnsi="Times New Roman"/>
          <w:sz w:val="32"/>
          <w:szCs w:val="32"/>
        </w:rPr>
        <w:t>более 30</w:t>
      </w:r>
      <w:r w:rsidR="00751AEC" w:rsidRPr="00807EC6">
        <w:rPr>
          <w:rFonts w:ascii="Times New Roman" w:hAnsi="Times New Roman"/>
          <w:sz w:val="32"/>
          <w:szCs w:val="32"/>
        </w:rPr>
        <w:t xml:space="preserve"> млн.руб.</w:t>
      </w:r>
      <w:r w:rsidR="008E4384" w:rsidRPr="00807EC6">
        <w:rPr>
          <w:rFonts w:ascii="Times New Roman" w:hAnsi="Times New Roman"/>
          <w:sz w:val="32"/>
          <w:szCs w:val="32"/>
        </w:rPr>
        <w:t xml:space="preserve"> </w:t>
      </w:r>
    </w:p>
    <w:p w:rsidR="000F58FB" w:rsidRPr="00807EC6" w:rsidRDefault="000F58FB" w:rsidP="000F58F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ООО «</w:t>
      </w:r>
      <w:proofErr w:type="spellStart"/>
      <w:proofErr w:type="gramStart"/>
      <w:r w:rsidRPr="00807EC6">
        <w:rPr>
          <w:rFonts w:ascii="Times New Roman" w:hAnsi="Times New Roman"/>
          <w:sz w:val="32"/>
          <w:szCs w:val="32"/>
          <w:shd w:val="clear" w:color="auto" w:fill="FFFFFF"/>
        </w:rPr>
        <w:t>Хвойная-Лес</w:t>
      </w:r>
      <w:proofErr w:type="spellEnd"/>
      <w:proofErr w:type="gramEnd"/>
      <w:r w:rsidRPr="00807EC6">
        <w:rPr>
          <w:rFonts w:ascii="Times New Roman" w:hAnsi="Times New Roman"/>
          <w:sz w:val="32"/>
          <w:szCs w:val="32"/>
          <w:shd w:val="clear" w:color="auto" w:fill="FFFFFF"/>
        </w:rPr>
        <w:t>» освоил</w:t>
      </w:r>
      <w:r w:rsidR="003E4120">
        <w:rPr>
          <w:rFonts w:ascii="Times New Roman" w:hAnsi="Times New Roman"/>
          <w:sz w:val="32"/>
          <w:szCs w:val="32"/>
          <w:shd w:val="clear" w:color="auto" w:fill="FFFFFF"/>
        </w:rPr>
        <w:t>о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технологию выращивания сеянцев с закрытой корневой системой. </w:t>
      </w:r>
    </w:p>
    <w:p w:rsidR="000F58FB" w:rsidRPr="00807EC6" w:rsidRDefault="000F58FB" w:rsidP="000F58FB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С 2016 по 2021 годы затраты на проектирование и строительство данного </w:t>
      </w:r>
      <w:r w:rsidR="00D456C6">
        <w:rPr>
          <w:rFonts w:ascii="Times New Roman" w:hAnsi="Times New Roman"/>
          <w:sz w:val="32"/>
          <w:szCs w:val="32"/>
          <w:shd w:val="clear" w:color="auto" w:fill="FFFFFF"/>
        </w:rPr>
        <w:t>производства составили более 18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млн., в 2021 году </w:t>
      </w:r>
      <w:r w:rsidR="003E4120">
        <w:rPr>
          <w:rFonts w:ascii="Times New Roman" w:hAnsi="Times New Roman"/>
          <w:sz w:val="32"/>
          <w:szCs w:val="32"/>
          <w:shd w:val="clear" w:color="auto" w:fill="FFFFFF"/>
        </w:rPr>
        <w:t xml:space="preserve">- 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8 млн.руб. рублей. Количество ежегодного объема выращивания сеянцев хвойных пород дос</w:t>
      </w:r>
      <w:r w:rsidR="00807EC6">
        <w:rPr>
          <w:rFonts w:ascii="Times New Roman" w:hAnsi="Times New Roman"/>
          <w:sz w:val="32"/>
          <w:szCs w:val="32"/>
          <w:shd w:val="clear" w:color="auto" w:fill="FFFFFF"/>
        </w:rPr>
        <w:t>тигло 6,5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млн</w:t>
      </w:r>
      <w:proofErr w:type="gramStart"/>
      <w:r w:rsidRPr="00807EC6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807EC6">
        <w:rPr>
          <w:rFonts w:ascii="Times New Roman" w:hAnsi="Times New Roman"/>
          <w:sz w:val="32"/>
          <w:szCs w:val="32"/>
          <w:shd w:val="clear" w:color="auto" w:fill="FFFFFF"/>
        </w:rPr>
        <w:t>ш</w:t>
      </w:r>
      <w:proofErr w:type="gramEnd"/>
      <w:r w:rsidR="00807EC6">
        <w:rPr>
          <w:rFonts w:ascii="Times New Roman" w:hAnsi="Times New Roman"/>
          <w:sz w:val="32"/>
          <w:szCs w:val="32"/>
          <w:shd w:val="clear" w:color="auto" w:fill="FFFFFF"/>
        </w:rPr>
        <w:t xml:space="preserve">тук 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. С начала проекта создано 26 рабочих мест.</w:t>
      </w:r>
      <w:r w:rsidRPr="00807EC6">
        <w:rPr>
          <w:rFonts w:ascii="Times New Roman" w:hAnsi="Times New Roman"/>
          <w:sz w:val="32"/>
          <w:szCs w:val="32"/>
        </w:rPr>
        <w:t xml:space="preserve"> в т.ч. за 2021 год 6 мест. </w:t>
      </w:r>
    </w:p>
    <w:p w:rsidR="003E4120" w:rsidRDefault="000F58FB" w:rsidP="000F58FB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>ОАО «РЖД» продолжает реализацию проекта по усилению   пропускной способности участка Савелово (</w:t>
      </w:r>
      <w:proofErr w:type="spellStart"/>
      <w:r w:rsidRPr="00807EC6">
        <w:rPr>
          <w:rFonts w:ascii="Times New Roman" w:hAnsi="Times New Roman"/>
          <w:sz w:val="32"/>
          <w:szCs w:val="32"/>
        </w:rPr>
        <w:t>вкл</w:t>
      </w:r>
      <w:proofErr w:type="spellEnd"/>
      <w:r w:rsidRPr="00807EC6">
        <w:rPr>
          <w:rFonts w:ascii="Times New Roman" w:hAnsi="Times New Roman"/>
          <w:sz w:val="32"/>
          <w:szCs w:val="32"/>
        </w:rPr>
        <w:t>.</w:t>
      </w:r>
      <w:proofErr w:type="gramStart"/>
      <w:r w:rsidRPr="00807EC6">
        <w:rPr>
          <w:rFonts w:ascii="Times New Roman" w:hAnsi="Times New Roman"/>
          <w:sz w:val="32"/>
          <w:szCs w:val="32"/>
        </w:rPr>
        <w:t>)-</w:t>
      </w:r>
      <w:proofErr w:type="gramEnd"/>
      <w:r w:rsidRPr="00807EC6">
        <w:rPr>
          <w:rFonts w:ascii="Times New Roman" w:hAnsi="Times New Roman"/>
          <w:sz w:val="32"/>
          <w:szCs w:val="32"/>
        </w:rPr>
        <w:t>Сонково-Мга(</w:t>
      </w:r>
      <w:proofErr w:type="spellStart"/>
      <w:r w:rsidRPr="00807EC6">
        <w:rPr>
          <w:rFonts w:ascii="Times New Roman" w:hAnsi="Times New Roman"/>
          <w:sz w:val="32"/>
          <w:szCs w:val="32"/>
        </w:rPr>
        <w:t>вкл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.). </w:t>
      </w:r>
    </w:p>
    <w:p w:rsidR="000F58FB" w:rsidRPr="00807EC6" w:rsidRDefault="000F58FB" w:rsidP="000F58FB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На сегодняшний день пропускная способность участка 14 пар грузовых поездов в сутки, цель проекта – увеличить пропуск до 50 пар транзитных грузовых поездов.  </w:t>
      </w:r>
      <w:r w:rsidRPr="00807EC6">
        <w:rPr>
          <w:rFonts w:ascii="Times New Roman" w:eastAsia="Verdana" w:hAnsi="Times New Roman"/>
          <w:kern w:val="24"/>
          <w:sz w:val="32"/>
          <w:szCs w:val="32"/>
        </w:rPr>
        <w:t xml:space="preserve">Уже вложено  3 млрд.960 млн.руб. </w:t>
      </w:r>
      <w:r w:rsidRPr="00807EC6">
        <w:rPr>
          <w:rFonts w:ascii="Times New Roman" w:hAnsi="Times New Roman"/>
          <w:sz w:val="32"/>
          <w:szCs w:val="32"/>
        </w:rPr>
        <w:t>В 2021 году  продолжалась  реконструкция и строительство железнодорожных мостов, а так же  реконструкция станции Хвойная, сумма затрат составила 788,0 млн.руб.</w:t>
      </w:r>
    </w:p>
    <w:p w:rsidR="000F58FB" w:rsidRPr="00807EC6" w:rsidRDefault="007C4A1B" w:rsidP="007C4A1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0F58FB" w:rsidRPr="00807EC6">
        <w:rPr>
          <w:rFonts w:ascii="Times New Roman" w:hAnsi="Times New Roman"/>
          <w:sz w:val="32"/>
          <w:szCs w:val="32"/>
        </w:rPr>
        <w:t>Направляет средства в развитие производства</w:t>
      </w:r>
      <w:r w:rsidR="00D456C6">
        <w:rPr>
          <w:rFonts w:ascii="Times New Roman" w:hAnsi="Times New Roman"/>
          <w:sz w:val="32"/>
          <w:szCs w:val="32"/>
        </w:rPr>
        <w:t xml:space="preserve"> и </w:t>
      </w:r>
      <w:r w:rsidR="000F58FB" w:rsidRPr="00807E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="000F58FB" w:rsidRPr="00807EC6">
        <w:rPr>
          <w:rFonts w:ascii="Times New Roman" w:hAnsi="Times New Roman"/>
          <w:sz w:val="32"/>
          <w:szCs w:val="32"/>
        </w:rPr>
        <w:t>О</w:t>
      </w:r>
      <w:r w:rsidR="00D456C6">
        <w:rPr>
          <w:rFonts w:ascii="Times New Roman" w:hAnsi="Times New Roman"/>
          <w:sz w:val="32"/>
          <w:szCs w:val="32"/>
        </w:rPr>
        <w:t>бщество с ограниченной ответственностью</w:t>
      </w:r>
      <w:r w:rsidR="000F58FB" w:rsidRPr="00807EC6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="000F58FB" w:rsidRPr="00807EC6">
        <w:rPr>
          <w:rFonts w:ascii="Times New Roman" w:hAnsi="Times New Roman"/>
          <w:sz w:val="32"/>
          <w:szCs w:val="32"/>
        </w:rPr>
        <w:t>Емельяновская</w:t>
      </w:r>
      <w:proofErr w:type="spellEnd"/>
      <w:r w:rsidR="000F58FB" w:rsidRPr="00807E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F58FB" w:rsidRPr="00807EC6">
        <w:rPr>
          <w:rFonts w:ascii="Times New Roman" w:hAnsi="Times New Roman"/>
          <w:sz w:val="32"/>
          <w:szCs w:val="32"/>
        </w:rPr>
        <w:t>биофабрика</w:t>
      </w:r>
      <w:proofErr w:type="spellEnd"/>
      <w:r w:rsidR="000F58FB" w:rsidRPr="00807EC6">
        <w:rPr>
          <w:rFonts w:ascii="Times New Roman" w:hAnsi="Times New Roman"/>
          <w:sz w:val="32"/>
          <w:szCs w:val="32"/>
        </w:rPr>
        <w:t>». Предприятием запущена линия по выпуску мармеладной продукции, в 2022 году  планируют наладить производство морсов.</w:t>
      </w:r>
    </w:p>
    <w:p w:rsidR="008A74CD" w:rsidRDefault="000F58FB" w:rsidP="008A74CD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Общество с ограниченной ответственностью «</w:t>
      </w:r>
      <w:proofErr w:type="spellStart"/>
      <w:r w:rsidRPr="00807EC6">
        <w:rPr>
          <w:rFonts w:ascii="Times New Roman" w:hAnsi="Times New Roman"/>
          <w:sz w:val="32"/>
          <w:szCs w:val="32"/>
        </w:rPr>
        <w:t>Транснефть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 - Балтика» продолжает реконструкцию существующих нефтепроводов темных нефтепродуктов. </w:t>
      </w:r>
    </w:p>
    <w:p w:rsidR="000F58FB" w:rsidRPr="00807EC6" w:rsidRDefault="008A74CD" w:rsidP="008A74CD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24"/>
          <w:sz w:val="32"/>
          <w:szCs w:val="32"/>
        </w:rPr>
        <w:t>В</w:t>
      </w:r>
      <w:r w:rsidRPr="00807EC6">
        <w:rPr>
          <w:rFonts w:ascii="Times New Roman" w:hAnsi="Times New Roman"/>
          <w:kern w:val="24"/>
          <w:sz w:val="32"/>
          <w:szCs w:val="32"/>
        </w:rPr>
        <w:t xml:space="preserve"> </w:t>
      </w:r>
      <w:r w:rsidRPr="008A74CD">
        <w:rPr>
          <w:rFonts w:ascii="Times New Roman" w:hAnsi="Times New Roman"/>
          <w:kern w:val="24"/>
          <w:sz w:val="32"/>
          <w:szCs w:val="32"/>
        </w:rPr>
        <w:t>агропромышленном комплексе основные</w:t>
      </w:r>
      <w:r w:rsidRPr="00807EC6">
        <w:rPr>
          <w:rFonts w:ascii="Times New Roman" w:hAnsi="Times New Roman"/>
          <w:kern w:val="24"/>
          <w:sz w:val="32"/>
          <w:szCs w:val="32"/>
        </w:rPr>
        <w:t xml:space="preserve">  инвестиционные вложения осуществили:</w:t>
      </w:r>
    </w:p>
    <w:p w:rsidR="00751AEC" w:rsidRDefault="00CB08EF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      </w:t>
      </w:r>
      <w:r w:rsidR="008A74CD">
        <w:rPr>
          <w:rFonts w:ascii="Times New Roman" w:hAnsi="Times New Roman"/>
          <w:color w:val="000000" w:themeColor="text1"/>
          <w:sz w:val="32"/>
          <w:szCs w:val="32"/>
        </w:rPr>
        <w:t>С</w:t>
      </w:r>
      <w:r w:rsidR="008A74CD" w:rsidRPr="00807EC6">
        <w:rPr>
          <w:rFonts w:ascii="Times New Roman" w:hAnsi="Times New Roman"/>
          <w:color w:val="000000" w:themeColor="text1"/>
          <w:sz w:val="32"/>
          <w:szCs w:val="32"/>
        </w:rPr>
        <w:t>ельскохозяйственный производственный  кооператив «</w:t>
      </w:r>
      <w:proofErr w:type="spellStart"/>
      <w:r w:rsidR="008A74CD" w:rsidRPr="00807EC6">
        <w:rPr>
          <w:rFonts w:ascii="Times New Roman" w:hAnsi="Times New Roman"/>
          <w:color w:val="000000" w:themeColor="text1"/>
          <w:sz w:val="32"/>
          <w:szCs w:val="32"/>
        </w:rPr>
        <w:t>Левочский</w:t>
      </w:r>
      <w:proofErr w:type="spellEnd"/>
      <w:r w:rsidR="008A74CD" w:rsidRPr="00807EC6">
        <w:rPr>
          <w:rFonts w:ascii="Times New Roman" w:hAnsi="Times New Roman"/>
          <w:color w:val="000000" w:themeColor="text1"/>
          <w:sz w:val="32"/>
          <w:szCs w:val="32"/>
        </w:rPr>
        <w:t>» закончил реконструкцию цеха по переработке молока.</w:t>
      </w:r>
      <w:r w:rsidR="00751AEC"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Увеличилась линейка выпускаемой продукции: к 10 существующим наименованиям добавилось еще 8 видов молочной продукции</w:t>
      </w:r>
      <w:r w:rsidR="00751AEC" w:rsidRPr="00807EC6">
        <w:rPr>
          <w:rFonts w:ascii="Times New Roman" w:hAnsi="Times New Roman"/>
          <w:color w:val="FF0000"/>
          <w:sz w:val="32"/>
          <w:szCs w:val="32"/>
        </w:rPr>
        <w:t xml:space="preserve">. </w:t>
      </w:r>
      <w:r w:rsidR="00751AEC" w:rsidRPr="00807EC6">
        <w:rPr>
          <w:rFonts w:ascii="Times New Roman" w:hAnsi="Times New Roman"/>
          <w:sz w:val="32"/>
          <w:szCs w:val="32"/>
        </w:rPr>
        <w:t>За 2021 год цех переработал 1739 т молока.</w:t>
      </w:r>
    </w:p>
    <w:p w:rsidR="000628DF" w:rsidRPr="00807EC6" w:rsidRDefault="000628DF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       Крестьянское (фермерское) хозяйство Проценко Н.В.  С 2017 года осуществляет инвестиционный проект по разведению крупного рогатого скота мясной породы </w:t>
      </w:r>
      <w:r w:rsidR="003E4120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807EC6">
        <w:rPr>
          <w:rFonts w:ascii="Times New Roman" w:hAnsi="Times New Roman"/>
          <w:sz w:val="32"/>
          <w:szCs w:val="32"/>
        </w:rPr>
        <w:t>на 500 голов маточного поголовья.  Численность поголовья в настоящее время составляет более 350 голов крупного рогатого скота, в т.ч. 200 коров. Затраты с начала реа</w:t>
      </w:r>
      <w:r w:rsidR="003F2562" w:rsidRPr="00807EC6">
        <w:rPr>
          <w:rFonts w:ascii="Times New Roman" w:hAnsi="Times New Roman"/>
          <w:sz w:val="32"/>
          <w:szCs w:val="32"/>
        </w:rPr>
        <w:t xml:space="preserve">лизации проекта – </w:t>
      </w:r>
      <w:r w:rsidR="008A74CD">
        <w:rPr>
          <w:rFonts w:ascii="Times New Roman" w:hAnsi="Times New Roman"/>
          <w:sz w:val="32"/>
          <w:szCs w:val="32"/>
        </w:rPr>
        <w:t>41</w:t>
      </w:r>
      <w:r w:rsidR="003F2562" w:rsidRPr="00807EC6">
        <w:rPr>
          <w:rFonts w:ascii="Times New Roman" w:hAnsi="Times New Roman"/>
          <w:sz w:val="32"/>
          <w:szCs w:val="32"/>
        </w:rPr>
        <w:t xml:space="preserve"> млн.руб., уже</w:t>
      </w:r>
      <w:r w:rsidRPr="00807EC6">
        <w:rPr>
          <w:rFonts w:ascii="Times New Roman" w:hAnsi="Times New Roman"/>
          <w:sz w:val="32"/>
          <w:szCs w:val="32"/>
        </w:rPr>
        <w:t xml:space="preserve"> создано 14 рабочих мест.</w:t>
      </w:r>
      <w:r w:rsidR="00EA4703" w:rsidRPr="00807EC6">
        <w:rPr>
          <w:rFonts w:ascii="Times New Roman" w:hAnsi="Times New Roman"/>
          <w:sz w:val="32"/>
          <w:szCs w:val="32"/>
        </w:rPr>
        <w:t xml:space="preserve"> Так же  хозяйство осваивает новое направление – разведение овец мясной породы.</w:t>
      </w:r>
    </w:p>
    <w:p w:rsidR="000F58FB" w:rsidRPr="00807EC6" w:rsidRDefault="000628DF" w:rsidP="000F58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Сельскохозяйственный потребительский кооператив «</w:t>
      </w:r>
      <w:proofErr w:type="spellStart"/>
      <w:r w:rsidRPr="00807EC6">
        <w:rPr>
          <w:rFonts w:ascii="Times New Roman" w:hAnsi="Times New Roman"/>
          <w:sz w:val="32"/>
          <w:szCs w:val="32"/>
        </w:rPr>
        <w:t>Ронино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» </w:t>
      </w:r>
      <w:r w:rsidR="001E5F00" w:rsidRPr="00807EC6">
        <w:rPr>
          <w:rFonts w:ascii="Times New Roman" w:hAnsi="Times New Roman"/>
          <w:sz w:val="32"/>
          <w:szCs w:val="32"/>
        </w:rPr>
        <w:t>продолжает реализацию</w:t>
      </w:r>
      <w:r w:rsidRPr="00807EC6">
        <w:rPr>
          <w:rFonts w:ascii="Times New Roman" w:hAnsi="Times New Roman"/>
          <w:sz w:val="32"/>
          <w:szCs w:val="32"/>
        </w:rPr>
        <w:t xml:space="preserve"> проект</w:t>
      </w:r>
      <w:r w:rsidR="001E5F00" w:rsidRPr="00807EC6">
        <w:rPr>
          <w:rFonts w:ascii="Times New Roman" w:hAnsi="Times New Roman"/>
          <w:sz w:val="32"/>
          <w:szCs w:val="32"/>
        </w:rPr>
        <w:t>а</w:t>
      </w:r>
      <w:r w:rsidRPr="00807EC6">
        <w:rPr>
          <w:rFonts w:ascii="Times New Roman" w:hAnsi="Times New Roman"/>
          <w:sz w:val="32"/>
          <w:szCs w:val="32"/>
        </w:rPr>
        <w:t xml:space="preserve"> по реконструкции цеха по убою и разделке мелкого и крупного рогатого скота. Общая стоимость проекта 20 млн. рублей.  С использованием средств </w:t>
      </w:r>
      <w:r w:rsidR="00751AEC" w:rsidRPr="00807EC6">
        <w:rPr>
          <w:rFonts w:ascii="Times New Roman" w:hAnsi="Times New Roman"/>
          <w:sz w:val="32"/>
          <w:szCs w:val="32"/>
        </w:rPr>
        <w:t xml:space="preserve">полученного </w:t>
      </w:r>
      <w:r w:rsidRPr="00807EC6">
        <w:rPr>
          <w:rFonts w:ascii="Times New Roman" w:hAnsi="Times New Roman"/>
          <w:sz w:val="32"/>
          <w:szCs w:val="32"/>
        </w:rPr>
        <w:t>гранта приобретено торговое и холодильное оборудование</w:t>
      </w:r>
      <w:r w:rsidR="001E5F00" w:rsidRPr="00807EC6">
        <w:rPr>
          <w:rFonts w:ascii="Times New Roman" w:hAnsi="Times New Roman"/>
          <w:sz w:val="32"/>
          <w:szCs w:val="32"/>
        </w:rPr>
        <w:t xml:space="preserve"> для магазина"Мясная кухня"</w:t>
      </w:r>
      <w:r w:rsidRPr="00807EC6">
        <w:rPr>
          <w:rFonts w:ascii="Times New Roman" w:hAnsi="Times New Roman"/>
          <w:sz w:val="32"/>
          <w:szCs w:val="32"/>
        </w:rPr>
        <w:t>,  оборудование для цеха обвалки и упаковки мяса</w:t>
      </w:r>
      <w:r w:rsidR="001E5F00" w:rsidRPr="00807EC6">
        <w:rPr>
          <w:rFonts w:ascii="Times New Roman" w:hAnsi="Times New Roman"/>
          <w:sz w:val="32"/>
          <w:szCs w:val="32"/>
        </w:rPr>
        <w:t>,</w:t>
      </w:r>
      <w:r w:rsidRPr="00807EC6">
        <w:rPr>
          <w:rFonts w:ascii="Times New Roman" w:hAnsi="Times New Roman"/>
          <w:sz w:val="32"/>
          <w:szCs w:val="32"/>
        </w:rPr>
        <w:t xml:space="preserve"> затраты </w:t>
      </w:r>
      <w:r w:rsidR="001E5F00" w:rsidRPr="00807EC6">
        <w:rPr>
          <w:rFonts w:ascii="Times New Roman" w:hAnsi="Times New Roman"/>
          <w:sz w:val="32"/>
          <w:szCs w:val="32"/>
        </w:rPr>
        <w:t>в</w:t>
      </w:r>
      <w:r w:rsidRPr="00807EC6">
        <w:rPr>
          <w:rFonts w:ascii="Times New Roman" w:hAnsi="Times New Roman"/>
          <w:sz w:val="32"/>
          <w:szCs w:val="32"/>
        </w:rPr>
        <w:t xml:space="preserve"> 2021 год</w:t>
      </w:r>
      <w:r w:rsidR="001E5F00" w:rsidRPr="00807EC6">
        <w:rPr>
          <w:rFonts w:ascii="Times New Roman" w:hAnsi="Times New Roman"/>
          <w:sz w:val="32"/>
          <w:szCs w:val="32"/>
        </w:rPr>
        <w:t>у составили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7C4A1B">
        <w:rPr>
          <w:rFonts w:ascii="Times New Roman" w:hAnsi="Times New Roman"/>
          <w:sz w:val="32"/>
          <w:szCs w:val="32"/>
        </w:rPr>
        <w:t xml:space="preserve">                      </w:t>
      </w:r>
      <w:r w:rsidR="008A74CD">
        <w:rPr>
          <w:rFonts w:ascii="Times New Roman" w:hAnsi="Times New Roman"/>
          <w:sz w:val="32"/>
          <w:szCs w:val="32"/>
        </w:rPr>
        <w:t>907</w:t>
      </w:r>
      <w:r w:rsidRPr="00807EC6">
        <w:rPr>
          <w:rFonts w:ascii="Times New Roman" w:hAnsi="Times New Roman"/>
          <w:sz w:val="32"/>
          <w:szCs w:val="32"/>
        </w:rPr>
        <w:t xml:space="preserve"> тыс.руб</w:t>
      </w:r>
      <w:proofErr w:type="gramStart"/>
      <w:r w:rsidRPr="00807EC6">
        <w:rPr>
          <w:rFonts w:ascii="Times New Roman" w:hAnsi="Times New Roman"/>
          <w:sz w:val="32"/>
          <w:szCs w:val="32"/>
        </w:rPr>
        <w:t>.</w:t>
      </w:r>
      <w:r w:rsidR="003F2562" w:rsidRPr="00807EC6">
        <w:rPr>
          <w:rFonts w:ascii="Times New Roman" w:hAnsi="Times New Roman"/>
          <w:sz w:val="32"/>
          <w:szCs w:val="32"/>
        </w:rPr>
        <w:t>С</w:t>
      </w:r>
      <w:proofErr w:type="gramEnd"/>
      <w:r w:rsidR="003F2562" w:rsidRPr="00807EC6">
        <w:rPr>
          <w:rFonts w:ascii="Times New Roman" w:hAnsi="Times New Roman"/>
          <w:sz w:val="32"/>
          <w:szCs w:val="32"/>
        </w:rPr>
        <w:t xml:space="preserve"> начала проекта с</w:t>
      </w:r>
      <w:r w:rsidRPr="00807EC6">
        <w:rPr>
          <w:rFonts w:ascii="Times New Roman" w:hAnsi="Times New Roman"/>
          <w:sz w:val="32"/>
          <w:szCs w:val="32"/>
        </w:rPr>
        <w:t>оздано  12 рабочих мест, в т.ч. за  2021 год - 4.</w:t>
      </w:r>
      <w:r w:rsidR="000F58FB" w:rsidRPr="00807EC6">
        <w:rPr>
          <w:rFonts w:ascii="Times New Roman" w:hAnsi="Times New Roman"/>
          <w:sz w:val="32"/>
          <w:szCs w:val="32"/>
        </w:rPr>
        <w:t xml:space="preserve"> </w:t>
      </w:r>
    </w:p>
    <w:p w:rsidR="007C4A1B" w:rsidRDefault="000F58FB" w:rsidP="000F58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Безусловно, </w:t>
      </w:r>
      <w:r w:rsidR="003E4120">
        <w:rPr>
          <w:rFonts w:ascii="Times New Roman" w:hAnsi="Times New Roman"/>
          <w:sz w:val="32"/>
          <w:szCs w:val="32"/>
        </w:rPr>
        <w:t>значимым событием</w:t>
      </w:r>
      <w:r w:rsidRPr="00807EC6">
        <w:rPr>
          <w:rFonts w:ascii="Times New Roman" w:hAnsi="Times New Roman"/>
          <w:sz w:val="32"/>
          <w:szCs w:val="32"/>
        </w:rPr>
        <w:t xml:space="preserve"> останется завершение инвестиционного проекта по строительству Физкультурно-оздоровительного комплекса, который стал для наших жителей современным спортивным центром. Общая стоимость строительства объекта составила 123,5 млн. рублей. </w:t>
      </w:r>
      <w:r w:rsidR="007C4A1B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</w:p>
    <w:p w:rsidR="000628DF" w:rsidRPr="00807EC6" w:rsidRDefault="000F58FB" w:rsidP="007C4A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На базе ФОКа организованы занятия по футболу, баскетболу, проводятся занятия по фитнесу, </w:t>
      </w:r>
      <w:proofErr w:type="spellStart"/>
      <w:r w:rsidRPr="00807EC6">
        <w:rPr>
          <w:rFonts w:ascii="Times New Roman" w:hAnsi="Times New Roman"/>
          <w:sz w:val="32"/>
          <w:szCs w:val="32"/>
        </w:rPr>
        <w:t>кикбоксингу</w:t>
      </w:r>
      <w:proofErr w:type="spellEnd"/>
      <w:r w:rsidRPr="00807EC6">
        <w:rPr>
          <w:rFonts w:ascii="Times New Roman" w:hAnsi="Times New Roman"/>
          <w:sz w:val="32"/>
          <w:szCs w:val="32"/>
        </w:rPr>
        <w:t>, ОФП. Еженедельно ФОК «Хвойная» посещают более 250 человек.</w:t>
      </w:r>
    </w:p>
    <w:p w:rsidR="00F90504" w:rsidRPr="00807EC6" w:rsidRDefault="000F58FB" w:rsidP="006E32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807EC6">
        <w:rPr>
          <w:rFonts w:ascii="Times New Roman" w:hAnsi="Times New Roman"/>
          <w:sz w:val="32"/>
          <w:szCs w:val="32"/>
        </w:rPr>
        <w:lastRenderedPageBreak/>
        <w:t>Уверена</w:t>
      </w:r>
      <w:proofErr w:type="gramEnd"/>
      <w:r w:rsidRPr="00807EC6">
        <w:rPr>
          <w:rFonts w:ascii="Times New Roman" w:hAnsi="Times New Roman"/>
          <w:sz w:val="32"/>
          <w:szCs w:val="32"/>
        </w:rPr>
        <w:t xml:space="preserve">, что </w:t>
      </w:r>
      <w:r w:rsidR="003E4120" w:rsidRPr="00807EC6">
        <w:rPr>
          <w:rFonts w:ascii="Times New Roman" w:hAnsi="Times New Roman"/>
          <w:sz w:val="32"/>
          <w:szCs w:val="32"/>
        </w:rPr>
        <w:t xml:space="preserve">благодаря приходу газа в наш округ </w:t>
      </w:r>
      <w:r w:rsidRPr="00807EC6">
        <w:rPr>
          <w:rFonts w:ascii="Times New Roman" w:hAnsi="Times New Roman"/>
          <w:sz w:val="32"/>
          <w:szCs w:val="32"/>
        </w:rPr>
        <w:t>р</w:t>
      </w:r>
      <w:r w:rsidR="00EA4703" w:rsidRPr="00807EC6">
        <w:rPr>
          <w:rFonts w:ascii="Times New Roman" w:hAnsi="Times New Roman"/>
          <w:sz w:val="32"/>
          <w:szCs w:val="32"/>
        </w:rPr>
        <w:t xml:space="preserve">асширение инвестиционной деятельности </w:t>
      </w:r>
      <w:r w:rsidR="00E43F8C" w:rsidRPr="00807EC6">
        <w:rPr>
          <w:rFonts w:ascii="Times New Roman" w:hAnsi="Times New Roman"/>
          <w:sz w:val="32"/>
          <w:szCs w:val="32"/>
        </w:rPr>
        <w:t>продолжится.</w:t>
      </w:r>
    </w:p>
    <w:p w:rsidR="00636186" w:rsidRPr="00807EC6" w:rsidRDefault="00636186" w:rsidP="006E32EB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807EC6">
        <w:rPr>
          <w:color w:val="auto"/>
          <w:sz w:val="32"/>
          <w:szCs w:val="32"/>
        </w:rPr>
        <w:t xml:space="preserve">Серьезное внимание в </w:t>
      </w:r>
      <w:r w:rsidR="00DC6BF6" w:rsidRPr="00807EC6">
        <w:rPr>
          <w:sz w:val="32"/>
          <w:szCs w:val="32"/>
        </w:rPr>
        <w:t>округе</w:t>
      </w:r>
      <w:r w:rsidRPr="00807EC6">
        <w:rPr>
          <w:color w:val="auto"/>
          <w:sz w:val="32"/>
          <w:szCs w:val="32"/>
        </w:rPr>
        <w:t xml:space="preserve"> уделялось развитию потребительского рынка, инфраструктура которого насчитывает 1</w:t>
      </w:r>
      <w:r w:rsidR="00EB4A1B">
        <w:rPr>
          <w:color w:val="auto"/>
          <w:sz w:val="32"/>
          <w:szCs w:val="32"/>
        </w:rPr>
        <w:t>46</w:t>
      </w:r>
      <w:r w:rsidRPr="00807EC6">
        <w:rPr>
          <w:color w:val="auto"/>
          <w:sz w:val="32"/>
          <w:szCs w:val="32"/>
        </w:rPr>
        <w:t xml:space="preserve"> торговых объектов. Обеспеченность торговыми площадями превысила нормативное значение на 21  процент. </w:t>
      </w:r>
    </w:p>
    <w:p w:rsidR="00433D77" w:rsidRPr="00807EC6" w:rsidRDefault="00DC6BF6" w:rsidP="006E32EB">
      <w:pPr>
        <w:spacing w:before="80" w:line="36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Розничный товарооборот </w:t>
      </w:r>
      <w:r w:rsidR="00C46A8E" w:rsidRPr="00807EC6">
        <w:rPr>
          <w:rFonts w:ascii="Times New Roman" w:hAnsi="Times New Roman"/>
          <w:sz w:val="32"/>
          <w:szCs w:val="32"/>
        </w:rPr>
        <w:t xml:space="preserve">составил </w:t>
      </w:r>
      <w:r w:rsidR="008E4384" w:rsidRPr="00807EC6">
        <w:rPr>
          <w:rFonts w:ascii="Times New Roman" w:hAnsi="Times New Roman"/>
          <w:sz w:val="32"/>
          <w:szCs w:val="32"/>
        </w:rPr>
        <w:t>1,9</w:t>
      </w:r>
      <w:r w:rsidR="00C46A8E" w:rsidRPr="00807EC6">
        <w:rPr>
          <w:rFonts w:ascii="Times New Roman" w:hAnsi="Times New Roman"/>
          <w:sz w:val="32"/>
          <w:szCs w:val="32"/>
        </w:rPr>
        <w:t xml:space="preserve"> млрд</w:t>
      </w:r>
      <w:proofErr w:type="gramStart"/>
      <w:r w:rsidR="00C46A8E" w:rsidRPr="00807EC6">
        <w:rPr>
          <w:rFonts w:ascii="Times New Roman" w:hAnsi="Times New Roman"/>
          <w:sz w:val="32"/>
          <w:szCs w:val="32"/>
        </w:rPr>
        <w:t>.р</w:t>
      </w:r>
      <w:proofErr w:type="gramEnd"/>
      <w:r w:rsidR="00C46A8E" w:rsidRPr="00807EC6">
        <w:rPr>
          <w:rFonts w:ascii="Times New Roman" w:hAnsi="Times New Roman"/>
          <w:sz w:val="32"/>
          <w:szCs w:val="32"/>
        </w:rPr>
        <w:t xml:space="preserve">ублей, </w:t>
      </w:r>
      <w:r w:rsidR="000F58FB" w:rsidRPr="00807EC6">
        <w:rPr>
          <w:rFonts w:ascii="Times New Roman" w:hAnsi="Times New Roman"/>
          <w:sz w:val="32"/>
          <w:szCs w:val="32"/>
        </w:rPr>
        <w:t>за последние 3 года это первый</w:t>
      </w:r>
      <w:r w:rsidR="00C46A8E" w:rsidRPr="00807EC6">
        <w:rPr>
          <w:rFonts w:ascii="Times New Roman" w:hAnsi="Times New Roman"/>
          <w:sz w:val="32"/>
          <w:szCs w:val="32"/>
        </w:rPr>
        <w:t xml:space="preserve"> не</w:t>
      </w:r>
      <w:r w:rsidR="00EA4703" w:rsidRPr="00807EC6">
        <w:rPr>
          <w:rFonts w:ascii="Times New Roman" w:hAnsi="Times New Roman"/>
          <w:sz w:val="32"/>
          <w:szCs w:val="32"/>
        </w:rPr>
        <w:t>б</w:t>
      </w:r>
      <w:r w:rsidR="000F58FB" w:rsidRPr="00807EC6">
        <w:rPr>
          <w:rFonts w:ascii="Times New Roman" w:hAnsi="Times New Roman"/>
          <w:sz w:val="32"/>
          <w:szCs w:val="32"/>
        </w:rPr>
        <w:t xml:space="preserve">ольшой </w:t>
      </w:r>
      <w:r w:rsidR="00C46A8E" w:rsidRPr="00807EC6">
        <w:rPr>
          <w:rFonts w:ascii="Times New Roman" w:hAnsi="Times New Roman"/>
          <w:sz w:val="32"/>
          <w:szCs w:val="32"/>
        </w:rPr>
        <w:t xml:space="preserve"> прирост в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8E4384" w:rsidRPr="00807EC6">
        <w:rPr>
          <w:rFonts w:ascii="Times New Roman" w:hAnsi="Times New Roman"/>
          <w:sz w:val="32"/>
          <w:szCs w:val="32"/>
        </w:rPr>
        <w:t>2</w:t>
      </w:r>
      <w:r w:rsidRPr="00807EC6">
        <w:rPr>
          <w:rFonts w:ascii="Times New Roman" w:hAnsi="Times New Roman"/>
          <w:sz w:val="32"/>
          <w:szCs w:val="32"/>
        </w:rPr>
        <w:t>,</w:t>
      </w:r>
      <w:r w:rsidR="008E4384" w:rsidRPr="00807EC6">
        <w:rPr>
          <w:rFonts w:ascii="Times New Roman" w:hAnsi="Times New Roman"/>
          <w:sz w:val="32"/>
          <w:szCs w:val="32"/>
        </w:rPr>
        <w:t>7</w:t>
      </w:r>
      <w:r w:rsidRPr="00807EC6">
        <w:rPr>
          <w:rFonts w:ascii="Times New Roman" w:hAnsi="Times New Roman"/>
          <w:sz w:val="32"/>
          <w:szCs w:val="32"/>
        </w:rPr>
        <w:t>%</w:t>
      </w:r>
      <w:r w:rsidR="00C46A8E" w:rsidRPr="00807EC6">
        <w:rPr>
          <w:rFonts w:ascii="Times New Roman" w:hAnsi="Times New Roman"/>
          <w:sz w:val="32"/>
          <w:szCs w:val="32"/>
        </w:rPr>
        <w:t xml:space="preserve"> к уровню 2020 года</w:t>
      </w:r>
      <w:r w:rsidRPr="00807EC6">
        <w:rPr>
          <w:rFonts w:ascii="Times New Roman" w:hAnsi="Times New Roman"/>
          <w:sz w:val="32"/>
          <w:szCs w:val="32"/>
        </w:rPr>
        <w:t xml:space="preserve">. </w:t>
      </w:r>
      <w:r w:rsidR="00433D77" w:rsidRPr="00807EC6">
        <w:rPr>
          <w:rFonts w:ascii="Times New Roman" w:hAnsi="Times New Roman"/>
          <w:sz w:val="32"/>
          <w:szCs w:val="32"/>
        </w:rPr>
        <w:t xml:space="preserve">Необходимо сохранить стабильность данного показателя. Дальнейшему развитию товарооборота будет способствовать открытие  в 2022 году магазина «Светофор», точек </w:t>
      </w:r>
      <w:proofErr w:type="spellStart"/>
      <w:r w:rsidR="00433D77" w:rsidRPr="00807EC6">
        <w:rPr>
          <w:rFonts w:ascii="Times New Roman" w:hAnsi="Times New Roman"/>
          <w:sz w:val="32"/>
          <w:szCs w:val="32"/>
        </w:rPr>
        <w:t>интернет-торговли</w:t>
      </w:r>
      <w:proofErr w:type="spellEnd"/>
      <w:r w:rsidR="00433D77" w:rsidRPr="00807EC6">
        <w:rPr>
          <w:rFonts w:ascii="Times New Roman" w:hAnsi="Times New Roman"/>
          <w:sz w:val="32"/>
          <w:szCs w:val="32"/>
        </w:rPr>
        <w:t>, а также увеличение количества ярмарочных мероприятий и объектов разноформатной торговли</w:t>
      </w:r>
      <w:r w:rsidR="008E4384" w:rsidRPr="00807EC6">
        <w:rPr>
          <w:rFonts w:ascii="Times New Roman" w:hAnsi="Times New Roman"/>
          <w:sz w:val="32"/>
          <w:szCs w:val="32"/>
        </w:rPr>
        <w:t>.</w:t>
      </w:r>
      <w:r w:rsidR="00433D77" w:rsidRPr="00807EC6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3E3E3A" w:rsidRPr="00807EC6" w:rsidRDefault="003E3E3A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C4A1B">
        <w:rPr>
          <w:rFonts w:ascii="Times New Roman" w:hAnsi="Times New Roman"/>
          <w:sz w:val="32"/>
          <w:szCs w:val="32"/>
        </w:rPr>
        <w:t>В целях обеспечения</w:t>
      </w:r>
      <w:r w:rsidRPr="00807EC6">
        <w:rPr>
          <w:rFonts w:ascii="Times New Roman" w:hAnsi="Times New Roman"/>
          <w:b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>ценовой доступности товаров, работ и услуг первой необходимости</w:t>
      </w:r>
      <w:r w:rsidRPr="00807EC6">
        <w:rPr>
          <w:rFonts w:ascii="Times New Roman" w:hAnsi="Times New Roman"/>
          <w:b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>отдельным категориям граждан</w:t>
      </w:r>
      <w:r w:rsidR="00EA4703" w:rsidRPr="00807EC6">
        <w:rPr>
          <w:rFonts w:ascii="Times New Roman" w:hAnsi="Times New Roman"/>
          <w:sz w:val="32"/>
          <w:szCs w:val="32"/>
        </w:rPr>
        <w:t>,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7C4A1B">
        <w:rPr>
          <w:rFonts w:ascii="Times New Roman" w:hAnsi="Times New Roman"/>
          <w:sz w:val="32"/>
          <w:szCs w:val="32"/>
        </w:rPr>
        <w:t xml:space="preserve">                  </w:t>
      </w:r>
      <w:r w:rsidRPr="00807EC6">
        <w:rPr>
          <w:rFonts w:ascii="Times New Roman" w:hAnsi="Times New Roman"/>
          <w:sz w:val="32"/>
          <w:szCs w:val="32"/>
        </w:rPr>
        <w:t>16 организаций округа присоединились</w:t>
      </w:r>
      <w:r w:rsidR="00DC6BF6" w:rsidRPr="00807EC6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>к приоритетному региональному</w:t>
      </w:r>
      <w:r w:rsidR="00DC6BF6" w:rsidRPr="00807EC6">
        <w:rPr>
          <w:rFonts w:ascii="Times New Roman" w:hAnsi="Times New Roman"/>
          <w:sz w:val="32"/>
          <w:szCs w:val="32"/>
        </w:rPr>
        <w:t xml:space="preserve"> проект</w:t>
      </w:r>
      <w:r w:rsidRPr="00807EC6">
        <w:rPr>
          <w:rFonts w:ascii="Times New Roman" w:hAnsi="Times New Roman"/>
          <w:sz w:val="32"/>
          <w:szCs w:val="32"/>
        </w:rPr>
        <w:t>у</w:t>
      </w:r>
      <w:r w:rsidR="00DC6BF6" w:rsidRPr="00807EC6">
        <w:rPr>
          <w:rFonts w:ascii="Times New Roman" w:hAnsi="Times New Roman"/>
          <w:sz w:val="32"/>
          <w:szCs w:val="32"/>
        </w:rPr>
        <w:t xml:space="preserve"> «Социа</w:t>
      </w:r>
      <w:r w:rsidRPr="00807EC6">
        <w:rPr>
          <w:rFonts w:ascii="Times New Roman" w:hAnsi="Times New Roman"/>
          <w:sz w:val="32"/>
          <w:szCs w:val="32"/>
        </w:rPr>
        <w:t>льная дисконтная карта «Забота», в том числе в</w:t>
      </w:r>
      <w:r w:rsidR="00DC6BF6" w:rsidRPr="00807EC6">
        <w:rPr>
          <w:rFonts w:ascii="Times New Roman" w:hAnsi="Times New Roman"/>
          <w:sz w:val="32"/>
          <w:szCs w:val="32"/>
        </w:rPr>
        <w:t xml:space="preserve"> 2021 год</w:t>
      </w:r>
      <w:r w:rsidRPr="00807EC6">
        <w:rPr>
          <w:rFonts w:ascii="Times New Roman" w:hAnsi="Times New Roman"/>
          <w:sz w:val="32"/>
          <w:szCs w:val="32"/>
        </w:rPr>
        <w:t>у участниками стали 4 индивидуальных предпринимателя</w:t>
      </w:r>
      <w:r w:rsidR="007C4A1B">
        <w:rPr>
          <w:rFonts w:ascii="Times New Roman" w:hAnsi="Times New Roman"/>
          <w:sz w:val="32"/>
          <w:szCs w:val="32"/>
        </w:rPr>
        <w:t>,</w:t>
      </w:r>
      <w:r w:rsidR="00DC6BF6" w:rsidRPr="00807EC6">
        <w:rPr>
          <w:rFonts w:ascii="Times New Roman" w:hAnsi="Times New Roman"/>
          <w:sz w:val="32"/>
          <w:szCs w:val="32"/>
        </w:rPr>
        <w:t xml:space="preserve"> ос</w:t>
      </w:r>
      <w:r w:rsidRPr="00807EC6">
        <w:rPr>
          <w:rFonts w:ascii="Times New Roman" w:hAnsi="Times New Roman"/>
          <w:sz w:val="32"/>
          <w:szCs w:val="32"/>
        </w:rPr>
        <w:t>уществляющих розничную торговлю.</w:t>
      </w:r>
    </w:p>
    <w:p w:rsidR="00AB2865" w:rsidRPr="00807EC6" w:rsidRDefault="00677EC7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Наши организации потребительского рынка не оставались в</w:t>
      </w:r>
      <w:r w:rsidR="00AB2865" w:rsidRPr="00807EC6">
        <w:rPr>
          <w:rFonts w:ascii="Times New Roman" w:hAnsi="Times New Roman"/>
          <w:sz w:val="32"/>
          <w:szCs w:val="32"/>
        </w:rPr>
        <w:t xml:space="preserve"> стороне и активно принимали участие в формировании продуктовых подарков медицинским работникам</w:t>
      </w:r>
      <w:r w:rsidR="008A74CD">
        <w:rPr>
          <w:rFonts w:ascii="Times New Roman" w:hAnsi="Times New Roman"/>
          <w:sz w:val="32"/>
          <w:szCs w:val="32"/>
        </w:rPr>
        <w:t>.</w:t>
      </w:r>
      <w:r w:rsidR="00AB2865" w:rsidRPr="00807EC6">
        <w:rPr>
          <w:rFonts w:ascii="Times New Roman" w:hAnsi="Times New Roman"/>
          <w:sz w:val="32"/>
          <w:szCs w:val="32"/>
        </w:rPr>
        <w:t xml:space="preserve"> </w:t>
      </w:r>
      <w:r w:rsidR="008A74CD">
        <w:rPr>
          <w:rFonts w:ascii="Times New Roman" w:hAnsi="Times New Roman"/>
          <w:sz w:val="32"/>
          <w:szCs w:val="32"/>
        </w:rPr>
        <w:t>Я</w:t>
      </w:r>
      <w:r w:rsidR="00AB2865" w:rsidRPr="00807EC6">
        <w:rPr>
          <w:rFonts w:ascii="Times New Roman" w:hAnsi="Times New Roman"/>
          <w:sz w:val="32"/>
          <w:szCs w:val="32"/>
        </w:rPr>
        <w:t xml:space="preserve"> выражаю слова благодарности </w:t>
      </w:r>
      <w:r w:rsidR="00EA4703" w:rsidRPr="00807EC6">
        <w:rPr>
          <w:rFonts w:ascii="Times New Roman" w:hAnsi="Times New Roman"/>
          <w:sz w:val="32"/>
          <w:szCs w:val="32"/>
        </w:rPr>
        <w:t>всем, кто</w:t>
      </w:r>
      <w:r w:rsidR="00AB2865" w:rsidRPr="00807EC6">
        <w:rPr>
          <w:rFonts w:ascii="Times New Roman" w:hAnsi="Times New Roman"/>
          <w:sz w:val="32"/>
          <w:szCs w:val="32"/>
        </w:rPr>
        <w:t xml:space="preserve"> активно, ис</w:t>
      </w:r>
      <w:r w:rsidR="00EA4703" w:rsidRPr="00807EC6">
        <w:rPr>
          <w:rFonts w:ascii="Times New Roman" w:hAnsi="Times New Roman"/>
          <w:sz w:val="32"/>
          <w:szCs w:val="32"/>
        </w:rPr>
        <w:t>кренне и бескорыстно участвовал</w:t>
      </w:r>
      <w:r w:rsidR="00AB2865" w:rsidRPr="00807EC6">
        <w:rPr>
          <w:rFonts w:ascii="Times New Roman" w:hAnsi="Times New Roman"/>
          <w:sz w:val="32"/>
          <w:szCs w:val="32"/>
        </w:rPr>
        <w:t xml:space="preserve"> в данных мероприятиях.</w:t>
      </w:r>
      <w:r w:rsidR="00DC6BF6" w:rsidRPr="00807EC6">
        <w:rPr>
          <w:rFonts w:ascii="Times New Roman" w:hAnsi="Times New Roman"/>
          <w:sz w:val="32"/>
          <w:szCs w:val="32"/>
        </w:rPr>
        <w:t xml:space="preserve">   </w:t>
      </w:r>
    </w:p>
    <w:p w:rsidR="00636186" w:rsidRPr="00807EC6" w:rsidRDefault="00DC6BF6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     </w:t>
      </w:r>
      <w:r w:rsidR="00C23264" w:rsidRPr="00807EC6">
        <w:rPr>
          <w:rFonts w:ascii="Times New Roman" w:hAnsi="Times New Roman"/>
          <w:sz w:val="32"/>
          <w:szCs w:val="32"/>
        </w:rPr>
        <w:t>Потребительская кооперация является в</w:t>
      </w:r>
      <w:r w:rsidR="00636186" w:rsidRPr="00807EC6">
        <w:rPr>
          <w:rFonts w:ascii="Times New Roman" w:hAnsi="Times New Roman"/>
          <w:sz w:val="32"/>
          <w:szCs w:val="32"/>
        </w:rPr>
        <w:t xml:space="preserve">ажной </w:t>
      </w:r>
      <w:r w:rsidR="00C23264" w:rsidRPr="00807EC6">
        <w:rPr>
          <w:rFonts w:ascii="Times New Roman" w:hAnsi="Times New Roman"/>
          <w:sz w:val="32"/>
          <w:szCs w:val="32"/>
        </w:rPr>
        <w:t>составляющей</w:t>
      </w:r>
      <w:r w:rsidR="00636186" w:rsidRPr="00807EC6">
        <w:rPr>
          <w:rFonts w:ascii="Times New Roman" w:hAnsi="Times New Roman"/>
          <w:sz w:val="32"/>
          <w:szCs w:val="32"/>
        </w:rPr>
        <w:t xml:space="preserve"> </w:t>
      </w:r>
      <w:r w:rsidR="008A74CD">
        <w:rPr>
          <w:rFonts w:ascii="Times New Roman" w:hAnsi="Times New Roman"/>
          <w:sz w:val="32"/>
          <w:szCs w:val="32"/>
        </w:rPr>
        <w:t xml:space="preserve">частью </w:t>
      </w:r>
      <w:r w:rsidR="00636186" w:rsidRPr="00807EC6">
        <w:rPr>
          <w:rFonts w:ascii="Times New Roman" w:hAnsi="Times New Roman"/>
          <w:sz w:val="32"/>
          <w:szCs w:val="32"/>
        </w:rPr>
        <w:t>потребительского рынка</w:t>
      </w:r>
      <w:r w:rsidR="00C23264" w:rsidRPr="00807EC6">
        <w:rPr>
          <w:rFonts w:ascii="Times New Roman" w:hAnsi="Times New Roman"/>
          <w:sz w:val="32"/>
          <w:szCs w:val="32"/>
        </w:rPr>
        <w:t xml:space="preserve"> округа</w:t>
      </w:r>
      <w:r w:rsidR="00636186" w:rsidRPr="00807EC6">
        <w:rPr>
          <w:rFonts w:ascii="Times New Roman" w:hAnsi="Times New Roman"/>
          <w:sz w:val="32"/>
          <w:szCs w:val="32"/>
        </w:rPr>
        <w:t xml:space="preserve">. Доля товарооборота предприятий </w:t>
      </w:r>
      <w:proofErr w:type="spellStart"/>
      <w:r w:rsidR="00636186" w:rsidRPr="00807EC6">
        <w:rPr>
          <w:rFonts w:ascii="Times New Roman" w:hAnsi="Times New Roman"/>
          <w:sz w:val="32"/>
          <w:szCs w:val="32"/>
        </w:rPr>
        <w:t>Хвойнинского</w:t>
      </w:r>
      <w:proofErr w:type="spellEnd"/>
      <w:r w:rsidR="00636186" w:rsidRPr="00807E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36186" w:rsidRPr="00807EC6">
        <w:rPr>
          <w:rFonts w:ascii="Times New Roman" w:hAnsi="Times New Roman"/>
          <w:sz w:val="32"/>
          <w:szCs w:val="32"/>
        </w:rPr>
        <w:t>Райпо</w:t>
      </w:r>
      <w:proofErr w:type="spellEnd"/>
      <w:r w:rsidR="00636186" w:rsidRPr="00807EC6">
        <w:rPr>
          <w:rFonts w:ascii="Times New Roman" w:hAnsi="Times New Roman"/>
          <w:sz w:val="32"/>
          <w:szCs w:val="32"/>
        </w:rPr>
        <w:t xml:space="preserve"> в общем товарообороте составила 20 %. Благодаря потребительской коопераций сельское население обеспечивается  товарами первой необходимости, работает система общественного питания, развивается хлебопечение. Предприятие </w:t>
      </w:r>
      <w:r w:rsidR="00C23264" w:rsidRPr="00807EC6">
        <w:rPr>
          <w:rFonts w:ascii="Times New Roman" w:hAnsi="Times New Roman"/>
          <w:sz w:val="32"/>
          <w:szCs w:val="32"/>
        </w:rPr>
        <w:t>активно вкладывает финансовые средства  в реконструкцию и</w:t>
      </w:r>
      <w:r w:rsidR="002B70F9" w:rsidRPr="00807EC6">
        <w:rPr>
          <w:rFonts w:ascii="Times New Roman" w:hAnsi="Times New Roman"/>
          <w:sz w:val="32"/>
          <w:szCs w:val="32"/>
        </w:rPr>
        <w:t xml:space="preserve"> строительство торговых объектов</w:t>
      </w:r>
      <w:r w:rsidR="00963CCE" w:rsidRPr="00807EC6">
        <w:rPr>
          <w:rFonts w:ascii="Times New Roman" w:hAnsi="Times New Roman"/>
          <w:sz w:val="32"/>
          <w:szCs w:val="32"/>
        </w:rPr>
        <w:t xml:space="preserve">. </w:t>
      </w:r>
    </w:p>
    <w:p w:rsidR="009B0203" w:rsidRPr="00807EC6" w:rsidRDefault="009B0203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Особое внимание в нашем округе мы традиционно уделяем </w:t>
      </w:r>
      <w:r w:rsidR="00677EC7" w:rsidRPr="00807EC6">
        <w:rPr>
          <w:rFonts w:ascii="Times New Roman" w:hAnsi="Times New Roman"/>
          <w:sz w:val="32"/>
          <w:szCs w:val="32"/>
        </w:rPr>
        <w:t>лесопромышленной отрасли экономики.</w:t>
      </w:r>
    </w:p>
    <w:p w:rsidR="002B70F9" w:rsidRPr="00807EC6" w:rsidRDefault="007C4A1B" w:rsidP="007C4A1B">
      <w:pPr>
        <w:spacing w:after="0" w:line="36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B70F9" w:rsidRPr="00807EC6">
        <w:rPr>
          <w:rFonts w:ascii="Times New Roman" w:hAnsi="Times New Roman"/>
          <w:sz w:val="32"/>
          <w:szCs w:val="32"/>
        </w:rPr>
        <w:t xml:space="preserve"> 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>Расчетная лесосека возможного ежегодного использования составляет 53</w:t>
      </w:r>
      <w:r w:rsidR="00A12679" w:rsidRPr="00807EC6">
        <w:rPr>
          <w:rFonts w:ascii="Times New Roman" w:hAnsi="Times New Roman"/>
          <w:sz w:val="32"/>
          <w:szCs w:val="32"/>
          <w:shd w:val="clear" w:color="auto" w:fill="FFFFFF"/>
        </w:rPr>
        <w:t>3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тыс. куб. м. Позиция сохранения и рационального использования лесных ресурсов для нашего лесно</w:t>
      </w:r>
      <w:r w:rsidR="00EB4A1B">
        <w:rPr>
          <w:rFonts w:ascii="Times New Roman" w:hAnsi="Times New Roman"/>
          <w:sz w:val="32"/>
          <w:szCs w:val="32"/>
          <w:shd w:val="clear" w:color="auto" w:fill="FFFFFF"/>
        </w:rPr>
        <w:t>го края имеет огромное значение</w:t>
      </w:r>
      <w:r w:rsidR="00FD403A" w:rsidRPr="00807EC6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EB4A1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FD403A" w:rsidRPr="00807EC6">
        <w:rPr>
          <w:rFonts w:ascii="Times New Roman" w:hAnsi="Times New Roman"/>
          <w:sz w:val="32"/>
          <w:szCs w:val="32"/>
          <w:shd w:val="clear" w:color="auto" w:fill="FFFFFF"/>
        </w:rPr>
        <w:t>В округе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продолжают </w:t>
      </w:r>
      <w:r w:rsidR="00FD403A" w:rsidRPr="00807EC6">
        <w:rPr>
          <w:rFonts w:ascii="Times New Roman" w:hAnsi="Times New Roman"/>
          <w:sz w:val="32"/>
          <w:szCs w:val="32"/>
          <w:shd w:val="clear" w:color="auto" w:fill="FFFFFF"/>
        </w:rPr>
        <w:t>развиваться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л</w:t>
      </w:r>
      <w:r>
        <w:rPr>
          <w:rFonts w:ascii="Times New Roman" w:hAnsi="Times New Roman"/>
          <w:sz w:val="32"/>
          <w:szCs w:val="32"/>
          <w:shd w:val="clear" w:color="auto" w:fill="FFFFFF"/>
        </w:rPr>
        <w:t>есопитомники ООО «</w:t>
      </w:r>
      <w:proofErr w:type="spellStart"/>
      <w:proofErr w:type="gramStart"/>
      <w:r>
        <w:rPr>
          <w:rFonts w:ascii="Times New Roman" w:hAnsi="Times New Roman"/>
          <w:sz w:val="32"/>
          <w:szCs w:val="32"/>
          <w:shd w:val="clear" w:color="auto" w:fill="FFFFFF"/>
        </w:rPr>
        <w:t>Хвойная-Лес</w:t>
      </w:r>
      <w:proofErr w:type="spellEnd"/>
      <w:proofErr w:type="gram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», 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ООО «Норд» и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</w:t>
      </w:r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>ООО «</w:t>
      </w:r>
      <w:proofErr w:type="spellStart"/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>Леспром</w:t>
      </w:r>
      <w:proofErr w:type="spellEnd"/>
      <w:r w:rsidR="002B70F9" w:rsidRPr="00807EC6">
        <w:rPr>
          <w:rFonts w:ascii="Times New Roman" w:hAnsi="Times New Roman"/>
          <w:sz w:val="32"/>
          <w:szCs w:val="32"/>
          <w:shd w:val="clear" w:color="auto" w:fill="FFFFFF"/>
        </w:rPr>
        <w:t>».</w:t>
      </w:r>
    </w:p>
    <w:p w:rsidR="007C4A1B" w:rsidRDefault="00E11BA5" w:rsidP="006E32EB">
      <w:pPr>
        <w:spacing w:line="36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     </w:t>
      </w:r>
      <w:r w:rsidR="004879D7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Округ сохраняет свои позиции в сфере сельского хозяйства. </w:t>
      </w:r>
      <w:proofErr w:type="gramStart"/>
      <w:r w:rsidR="004879D7" w:rsidRPr="00807EC6">
        <w:rPr>
          <w:rFonts w:ascii="Times New Roman" w:hAnsi="Times New Roman"/>
          <w:sz w:val="32"/>
          <w:szCs w:val="32"/>
          <w:shd w:val="clear" w:color="auto" w:fill="FFFFFF"/>
        </w:rPr>
        <w:t>Важным фактором, стимулирующим развитие сельского хозяйства является</w:t>
      </w:r>
      <w:proofErr w:type="gramEnd"/>
      <w:r w:rsidR="004879D7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оказание мер поддержки. </w:t>
      </w:r>
    </w:p>
    <w:p w:rsidR="000F58FB" w:rsidRDefault="004879D7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За 2021 год </w:t>
      </w:r>
      <w:proofErr w:type="spellStart"/>
      <w:r w:rsidRPr="00807EC6">
        <w:rPr>
          <w:rFonts w:ascii="Times New Roman" w:hAnsi="Times New Roman"/>
          <w:sz w:val="32"/>
          <w:szCs w:val="32"/>
        </w:rPr>
        <w:t>сель</w:t>
      </w:r>
      <w:r w:rsidR="003E4120">
        <w:rPr>
          <w:rFonts w:ascii="Times New Roman" w:hAnsi="Times New Roman"/>
          <w:sz w:val="32"/>
          <w:szCs w:val="32"/>
        </w:rPr>
        <w:t>х</w:t>
      </w:r>
      <w:r w:rsidRPr="00807EC6">
        <w:rPr>
          <w:rFonts w:ascii="Times New Roman" w:hAnsi="Times New Roman"/>
          <w:sz w:val="32"/>
          <w:szCs w:val="32"/>
        </w:rPr>
        <w:t>о</w:t>
      </w:r>
      <w:r w:rsidR="003E4120">
        <w:rPr>
          <w:rFonts w:ascii="Times New Roman" w:hAnsi="Times New Roman"/>
          <w:sz w:val="32"/>
          <w:szCs w:val="32"/>
        </w:rPr>
        <w:t>з</w:t>
      </w:r>
      <w:r w:rsidRPr="00807EC6">
        <w:rPr>
          <w:rFonts w:ascii="Times New Roman" w:hAnsi="Times New Roman"/>
          <w:sz w:val="32"/>
          <w:szCs w:val="32"/>
        </w:rPr>
        <w:t>товаропроизводителями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 округа</w:t>
      </w:r>
      <w:r w:rsidR="000F58FB" w:rsidRPr="00807EC6">
        <w:rPr>
          <w:rFonts w:ascii="Times New Roman" w:hAnsi="Times New Roman"/>
          <w:sz w:val="32"/>
          <w:szCs w:val="32"/>
        </w:rPr>
        <w:t xml:space="preserve"> при содействии Администрации</w:t>
      </w:r>
      <w:r w:rsidRPr="00807EC6">
        <w:rPr>
          <w:rFonts w:ascii="Times New Roman" w:hAnsi="Times New Roman"/>
          <w:sz w:val="32"/>
          <w:szCs w:val="32"/>
        </w:rPr>
        <w:t xml:space="preserve">  в рамках </w:t>
      </w:r>
      <w:proofErr w:type="gramStart"/>
      <w:r w:rsidRPr="00807EC6">
        <w:rPr>
          <w:rFonts w:ascii="Times New Roman" w:hAnsi="Times New Roman"/>
          <w:sz w:val="32"/>
          <w:szCs w:val="32"/>
        </w:rPr>
        <w:t>реализации мероприятий региональных программ развития агропромышленного комплекса</w:t>
      </w:r>
      <w:proofErr w:type="gramEnd"/>
      <w:r w:rsidRPr="00807EC6">
        <w:rPr>
          <w:rFonts w:ascii="Times New Roman" w:hAnsi="Times New Roman"/>
          <w:sz w:val="32"/>
          <w:szCs w:val="32"/>
        </w:rPr>
        <w:t xml:space="preserve"> получено около 15 млн. рублей субсидий</w:t>
      </w:r>
      <w:r w:rsidR="000F58FB" w:rsidRPr="00807EC6">
        <w:rPr>
          <w:rFonts w:ascii="Times New Roman" w:hAnsi="Times New Roman"/>
          <w:sz w:val="32"/>
          <w:szCs w:val="32"/>
        </w:rPr>
        <w:t>.</w:t>
      </w:r>
    </w:p>
    <w:p w:rsidR="00510FC3" w:rsidRPr="00807EC6" w:rsidRDefault="00510FC3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C4A1B" w:rsidRDefault="00883EA1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   </w:t>
      </w:r>
      <w:r w:rsidR="008A74CD">
        <w:rPr>
          <w:rFonts w:ascii="Times New Roman" w:hAnsi="Times New Roman"/>
          <w:sz w:val="32"/>
          <w:szCs w:val="32"/>
        </w:rPr>
        <w:t>В рамках муниципальных программ</w:t>
      </w:r>
      <w:r w:rsidRPr="00807EC6">
        <w:rPr>
          <w:rFonts w:ascii="Times New Roman" w:hAnsi="Times New Roman"/>
          <w:sz w:val="32"/>
          <w:szCs w:val="32"/>
        </w:rPr>
        <w:t xml:space="preserve"> продолжалась работа</w:t>
      </w:r>
      <w:r w:rsidR="009E69E9" w:rsidRPr="00807EC6">
        <w:rPr>
          <w:rFonts w:ascii="Times New Roman" w:hAnsi="Times New Roman"/>
          <w:sz w:val="32"/>
          <w:szCs w:val="32"/>
        </w:rPr>
        <w:t xml:space="preserve"> по совершенствованию оборота земель с</w:t>
      </w:r>
      <w:r w:rsidR="008A74CD">
        <w:rPr>
          <w:rFonts w:ascii="Times New Roman" w:hAnsi="Times New Roman"/>
          <w:sz w:val="32"/>
          <w:szCs w:val="32"/>
        </w:rPr>
        <w:t xml:space="preserve">ельскохозяйственного назначения, </w:t>
      </w:r>
      <w:r w:rsidR="008A74CD" w:rsidRPr="00807EC6">
        <w:rPr>
          <w:rFonts w:ascii="Times New Roman" w:eastAsiaTheme="minorHAnsi" w:hAnsi="Times New Roman"/>
          <w:sz w:val="32"/>
          <w:szCs w:val="32"/>
          <w:lang w:eastAsia="en-US"/>
        </w:rPr>
        <w:t xml:space="preserve">произведена  химическая обработка  13,5 га земель, </w:t>
      </w:r>
      <w:proofErr w:type="gramStart"/>
      <w:r w:rsidR="008A74CD">
        <w:rPr>
          <w:rFonts w:ascii="Times New Roman" w:eastAsiaTheme="minorHAnsi" w:hAnsi="Times New Roman"/>
          <w:sz w:val="32"/>
          <w:szCs w:val="32"/>
          <w:lang w:eastAsia="en-US"/>
        </w:rPr>
        <w:t>засоренных</w:t>
      </w:r>
      <w:proofErr w:type="gramEnd"/>
      <w:r w:rsidR="008A74CD">
        <w:rPr>
          <w:rFonts w:ascii="Times New Roman" w:eastAsiaTheme="minorHAnsi" w:hAnsi="Times New Roman"/>
          <w:sz w:val="32"/>
          <w:szCs w:val="32"/>
          <w:lang w:eastAsia="en-US"/>
        </w:rPr>
        <w:t xml:space="preserve"> борщевиком Сосновского.</w:t>
      </w:r>
    </w:p>
    <w:p w:rsidR="00CD39AC" w:rsidRPr="00807EC6" w:rsidRDefault="00CD39AC" w:rsidP="006E32EB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32"/>
          <w:szCs w:val="32"/>
        </w:rPr>
      </w:pPr>
      <w:r w:rsidRPr="00807EC6">
        <w:rPr>
          <w:rFonts w:ascii="Times New Roman" w:eastAsiaTheme="minorHAnsi" w:hAnsi="Times New Roman"/>
          <w:sz w:val="32"/>
          <w:szCs w:val="32"/>
          <w:lang w:eastAsia="en-US"/>
        </w:rPr>
        <w:t>По</w:t>
      </w:r>
      <w:r w:rsidR="000A4FCD" w:rsidRPr="00807EC6">
        <w:rPr>
          <w:rFonts w:ascii="Times New Roman" w:eastAsiaTheme="minorHAnsi" w:hAnsi="Times New Roman"/>
          <w:sz w:val="32"/>
          <w:szCs w:val="32"/>
          <w:lang w:eastAsia="en-US"/>
        </w:rPr>
        <w:t>-</w:t>
      </w:r>
      <w:r w:rsidRPr="00807EC6">
        <w:rPr>
          <w:rFonts w:ascii="Times New Roman" w:eastAsiaTheme="minorHAnsi" w:hAnsi="Times New Roman"/>
          <w:sz w:val="32"/>
          <w:szCs w:val="32"/>
          <w:lang w:eastAsia="en-US"/>
        </w:rPr>
        <w:t>прежнему приоритетной задачей является поддержка развития сельских территорий.</w:t>
      </w:r>
      <w:r w:rsidRPr="00807EC6">
        <w:rPr>
          <w:rFonts w:ascii="Times New Roman" w:hAnsi="Times New Roman"/>
          <w:sz w:val="32"/>
          <w:szCs w:val="32"/>
        </w:rPr>
        <w:t xml:space="preserve"> В соответствии с программой «Комплексное развитие сельских территорий</w:t>
      </w:r>
      <w:r w:rsidR="008A74CD">
        <w:rPr>
          <w:rFonts w:ascii="Times New Roman" w:hAnsi="Times New Roman"/>
          <w:sz w:val="32"/>
          <w:szCs w:val="32"/>
        </w:rPr>
        <w:t>»</w:t>
      </w:r>
      <w:r w:rsidRPr="00807EC6">
        <w:rPr>
          <w:rFonts w:ascii="Times New Roman" w:hAnsi="Times New Roman"/>
          <w:sz w:val="32"/>
          <w:szCs w:val="32"/>
        </w:rPr>
        <w:t xml:space="preserve">  на  </w:t>
      </w:r>
      <w:proofErr w:type="spellStart"/>
      <w:r w:rsidRPr="00807EC6">
        <w:rPr>
          <w:rFonts w:ascii="Times New Roman" w:hAnsi="Times New Roman"/>
          <w:sz w:val="32"/>
          <w:szCs w:val="32"/>
        </w:rPr>
        <w:t>Остахновской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07EC6">
        <w:rPr>
          <w:rFonts w:ascii="Times New Roman" w:hAnsi="Times New Roman"/>
          <w:sz w:val="32"/>
          <w:szCs w:val="32"/>
        </w:rPr>
        <w:t>Кабожской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07EC6">
        <w:rPr>
          <w:rFonts w:ascii="Times New Roman" w:hAnsi="Times New Roman"/>
          <w:sz w:val="32"/>
          <w:szCs w:val="32"/>
        </w:rPr>
        <w:t>Боровской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07EC6">
        <w:rPr>
          <w:rFonts w:ascii="Times New Roman" w:hAnsi="Times New Roman"/>
          <w:sz w:val="32"/>
          <w:szCs w:val="32"/>
        </w:rPr>
        <w:t>Звягинской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07EC6">
        <w:rPr>
          <w:rFonts w:ascii="Times New Roman" w:hAnsi="Times New Roman"/>
          <w:sz w:val="32"/>
          <w:szCs w:val="32"/>
        </w:rPr>
        <w:t>Песской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  территориях  округа  реализованы проекты по благоустройству общей стоимостью 1,7 млн.руб., господдержка составила 1,2 млн.руб</w:t>
      </w:r>
      <w:r w:rsidRPr="00807EC6">
        <w:rPr>
          <w:rFonts w:ascii="Times New Roman" w:hAnsi="Times New Roman"/>
          <w:color w:val="333333"/>
          <w:sz w:val="32"/>
          <w:szCs w:val="32"/>
        </w:rPr>
        <w:t xml:space="preserve"> </w:t>
      </w:r>
    </w:p>
    <w:p w:rsidR="001A4F0C" w:rsidRPr="00807EC6" w:rsidRDefault="009212FC" w:rsidP="006E32EB">
      <w:pPr>
        <w:widowControl w:val="0"/>
        <w:spacing w:line="360" w:lineRule="auto"/>
        <w:ind w:firstLine="680"/>
        <w:jc w:val="both"/>
        <w:rPr>
          <w:rFonts w:ascii="Times New Roman" w:hAnsi="Times New Roman"/>
          <w:sz w:val="32"/>
          <w:szCs w:val="32"/>
        </w:rPr>
      </w:pPr>
      <w:r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Состояние дорог – одна из </w:t>
      </w:r>
      <w:r w:rsidR="00124B91"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важных</w:t>
      </w:r>
      <w:r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тем для обсуждения</w:t>
      </w:r>
      <w:r w:rsidRPr="00807EC6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. 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 поддержке областного Правительства ситуация </w:t>
      </w:r>
      <w:r w:rsidRPr="00807EC6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с каждым годом меняется в лучшую сторону,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дороги приводятся в надлежащее состояние.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2021 году отремонтирована 21 дорога, </w:t>
      </w:r>
      <w:r w:rsidR="005A6394" w:rsidRPr="00807EC6">
        <w:rPr>
          <w:rFonts w:ascii="Times New Roman" w:hAnsi="Times New Roman"/>
          <w:sz w:val="32"/>
          <w:szCs w:val="32"/>
        </w:rPr>
        <w:t xml:space="preserve">были выделены средства в размере </w:t>
      </w:r>
      <w:r w:rsidR="00124B91" w:rsidRPr="00807EC6">
        <w:rPr>
          <w:rFonts w:ascii="Times New Roman" w:hAnsi="Times New Roman"/>
          <w:sz w:val="32"/>
          <w:szCs w:val="32"/>
        </w:rPr>
        <w:t>42</w:t>
      </w:r>
      <w:r w:rsidR="00E11BA5" w:rsidRPr="00807EC6">
        <w:rPr>
          <w:rFonts w:ascii="Times New Roman" w:hAnsi="Times New Roman"/>
          <w:sz w:val="32"/>
          <w:szCs w:val="32"/>
        </w:rPr>
        <w:t xml:space="preserve"> млн. рублей</w:t>
      </w:r>
      <w:r w:rsidRPr="00807EC6">
        <w:rPr>
          <w:rFonts w:ascii="Times New Roman" w:hAnsi="Times New Roman"/>
          <w:sz w:val="32"/>
          <w:szCs w:val="32"/>
        </w:rPr>
        <w:t>, в том числе 11 млн. рублей на ремонт  6 дорог общего пользования</w:t>
      </w:r>
      <w:r w:rsidR="001A4F0C" w:rsidRPr="00807EC6">
        <w:rPr>
          <w:rFonts w:ascii="Times New Roman" w:hAnsi="Times New Roman"/>
          <w:sz w:val="32"/>
          <w:szCs w:val="32"/>
        </w:rPr>
        <w:t>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</w:p>
    <w:p w:rsidR="00510FC3" w:rsidRDefault="003E4120" w:rsidP="00883EA1">
      <w:pPr>
        <w:pStyle w:val="a3"/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1A4F0C" w:rsidRPr="00807EC6">
        <w:rPr>
          <w:sz w:val="32"/>
          <w:szCs w:val="32"/>
        </w:rPr>
        <w:t xml:space="preserve">тремонтированы 7 улиц по поселку Хвойная, проведен ремонт дорожного полотна к </w:t>
      </w:r>
      <w:proofErr w:type="spellStart"/>
      <w:r w:rsidR="001A4F0C" w:rsidRPr="00807EC6">
        <w:rPr>
          <w:sz w:val="32"/>
          <w:szCs w:val="32"/>
        </w:rPr>
        <w:t>д</w:t>
      </w:r>
      <w:proofErr w:type="gramStart"/>
      <w:r w:rsidR="001A4F0C" w:rsidRPr="00807EC6">
        <w:rPr>
          <w:sz w:val="32"/>
          <w:szCs w:val="32"/>
        </w:rPr>
        <w:t>.К</w:t>
      </w:r>
      <w:proofErr w:type="gramEnd"/>
      <w:r w:rsidR="001A4F0C" w:rsidRPr="00807EC6">
        <w:rPr>
          <w:sz w:val="32"/>
          <w:szCs w:val="32"/>
        </w:rPr>
        <w:t>олмошино</w:t>
      </w:r>
      <w:proofErr w:type="spellEnd"/>
      <w:r w:rsidR="001A4F0C" w:rsidRPr="00807EC6">
        <w:rPr>
          <w:sz w:val="32"/>
          <w:szCs w:val="32"/>
        </w:rPr>
        <w:t xml:space="preserve">, участки дорог в населенных пунктах деревни Миголощи, с. </w:t>
      </w:r>
      <w:proofErr w:type="spellStart"/>
      <w:r w:rsidR="001A4F0C" w:rsidRPr="00807EC6">
        <w:rPr>
          <w:sz w:val="32"/>
          <w:szCs w:val="32"/>
        </w:rPr>
        <w:t>Песь</w:t>
      </w:r>
      <w:proofErr w:type="spellEnd"/>
      <w:r w:rsidR="001A4F0C" w:rsidRPr="00807EC6">
        <w:rPr>
          <w:sz w:val="32"/>
          <w:szCs w:val="32"/>
        </w:rPr>
        <w:t xml:space="preserve"> и п. Юбилейный</w:t>
      </w:r>
      <w:r w:rsidR="00542F7B">
        <w:rPr>
          <w:sz w:val="32"/>
          <w:szCs w:val="32"/>
        </w:rPr>
        <w:t>.</w:t>
      </w:r>
      <w:r w:rsidR="00542F7B" w:rsidRPr="00542F7B">
        <w:rPr>
          <w:sz w:val="32"/>
          <w:szCs w:val="32"/>
        </w:rPr>
        <w:t xml:space="preserve"> </w:t>
      </w:r>
      <w:r w:rsidR="00542F7B">
        <w:rPr>
          <w:sz w:val="32"/>
          <w:szCs w:val="32"/>
        </w:rPr>
        <w:t>У</w:t>
      </w:r>
      <w:r w:rsidR="00542F7B" w:rsidRPr="00807EC6">
        <w:rPr>
          <w:sz w:val="32"/>
          <w:szCs w:val="32"/>
        </w:rPr>
        <w:t>казанные дороги отремонтированы в рамках проекта «Дорога к дому».</w:t>
      </w:r>
      <w:r w:rsidR="00542F7B">
        <w:rPr>
          <w:sz w:val="32"/>
          <w:szCs w:val="32"/>
        </w:rPr>
        <w:t xml:space="preserve"> Так же  </w:t>
      </w:r>
      <w:r w:rsidR="00542F7B" w:rsidRPr="00807EC6">
        <w:rPr>
          <w:sz w:val="32"/>
          <w:szCs w:val="32"/>
        </w:rPr>
        <w:t xml:space="preserve"> </w:t>
      </w:r>
      <w:r w:rsidR="00542F7B">
        <w:rPr>
          <w:sz w:val="32"/>
          <w:szCs w:val="32"/>
        </w:rPr>
        <w:t xml:space="preserve"> была предоставлена субсидия</w:t>
      </w:r>
      <w:r w:rsidR="00542F7B" w:rsidRPr="00542F7B">
        <w:rPr>
          <w:sz w:val="28"/>
          <w:szCs w:val="28"/>
        </w:rPr>
        <w:t xml:space="preserve"> </w:t>
      </w:r>
      <w:r w:rsidR="00542F7B">
        <w:rPr>
          <w:sz w:val="32"/>
          <w:szCs w:val="32"/>
        </w:rPr>
        <w:t>в сумме более 16 млн</w:t>
      </w:r>
      <w:proofErr w:type="gramStart"/>
      <w:r w:rsidR="00542F7B">
        <w:rPr>
          <w:sz w:val="32"/>
          <w:szCs w:val="32"/>
        </w:rPr>
        <w:t>.р</w:t>
      </w:r>
      <w:proofErr w:type="gramEnd"/>
      <w:r w:rsidR="00542F7B">
        <w:rPr>
          <w:sz w:val="32"/>
          <w:szCs w:val="32"/>
        </w:rPr>
        <w:t>ублей на выполнение</w:t>
      </w:r>
      <w:r w:rsidR="00542F7B" w:rsidRPr="00542F7B">
        <w:rPr>
          <w:sz w:val="32"/>
          <w:szCs w:val="32"/>
        </w:rPr>
        <w:t xml:space="preserve"> ремонтных работ  асфальтированной дороги по ул. Красноармейская п. Хвойная</w:t>
      </w:r>
      <w:r>
        <w:rPr>
          <w:sz w:val="32"/>
          <w:szCs w:val="32"/>
        </w:rPr>
        <w:t>.</w:t>
      </w:r>
      <w:r w:rsidR="00542F7B">
        <w:rPr>
          <w:sz w:val="32"/>
          <w:szCs w:val="32"/>
        </w:rPr>
        <w:t xml:space="preserve">  </w:t>
      </w:r>
    </w:p>
    <w:p w:rsidR="00883EA1" w:rsidRPr="00807EC6" w:rsidRDefault="00542F7B" w:rsidP="00883EA1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FE750A" w:rsidRPr="008A74CD">
        <w:rPr>
          <w:color w:val="000000" w:themeColor="text1"/>
          <w:sz w:val="32"/>
          <w:szCs w:val="32"/>
        </w:rPr>
        <w:t xml:space="preserve">В зимний период 2021-2022 года округ столкнулся с проблемами зимнего содержания дорог. </w:t>
      </w:r>
      <w:r w:rsidR="008A74CD" w:rsidRPr="008A74CD">
        <w:rPr>
          <w:color w:val="000000" w:themeColor="text1"/>
          <w:sz w:val="32"/>
          <w:szCs w:val="32"/>
        </w:rPr>
        <w:t>Сказывается</w:t>
      </w:r>
      <w:r w:rsidR="00FE750A" w:rsidRPr="00807EC6">
        <w:rPr>
          <w:color w:val="000000" w:themeColor="text1"/>
          <w:sz w:val="32"/>
          <w:szCs w:val="32"/>
        </w:rPr>
        <w:t xml:space="preserve"> удаленность населенных пунктов друг от друга</w:t>
      </w:r>
      <w:r w:rsidR="00883EA1" w:rsidRPr="00807EC6">
        <w:rPr>
          <w:color w:val="000000" w:themeColor="text1"/>
          <w:sz w:val="32"/>
          <w:szCs w:val="32"/>
        </w:rPr>
        <w:t>, большой износ действующей дорожной техники</w:t>
      </w:r>
      <w:r w:rsidR="003E4120">
        <w:rPr>
          <w:color w:val="000000" w:themeColor="text1"/>
          <w:sz w:val="32"/>
          <w:szCs w:val="32"/>
        </w:rPr>
        <w:t xml:space="preserve">       </w:t>
      </w:r>
      <w:r w:rsidR="00883EA1" w:rsidRPr="00807EC6">
        <w:rPr>
          <w:color w:val="000000" w:themeColor="text1"/>
          <w:sz w:val="32"/>
          <w:szCs w:val="32"/>
        </w:rPr>
        <w:t xml:space="preserve"> и </w:t>
      </w:r>
      <w:r w:rsidR="003E4120">
        <w:rPr>
          <w:color w:val="000000" w:themeColor="text1"/>
          <w:sz w:val="32"/>
          <w:szCs w:val="32"/>
        </w:rPr>
        <w:t xml:space="preserve">её </w:t>
      </w:r>
      <w:r w:rsidR="00883EA1" w:rsidRPr="00807EC6">
        <w:rPr>
          <w:color w:val="000000" w:themeColor="text1"/>
          <w:sz w:val="32"/>
          <w:szCs w:val="32"/>
        </w:rPr>
        <w:t xml:space="preserve">недостаточное количество в условиях </w:t>
      </w:r>
      <w:r w:rsidR="003E4120">
        <w:rPr>
          <w:color w:val="000000" w:themeColor="text1"/>
          <w:sz w:val="32"/>
          <w:szCs w:val="32"/>
        </w:rPr>
        <w:t>снежной</w:t>
      </w:r>
      <w:r w:rsidR="00883EA1" w:rsidRPr="00807EC6">
        <w:rPr>
          <w:color w:val="000000" w:themeColor="text1"/>
          <w:sz w:val="32"/>
          <w:szCs w:val="32"/>
        </w:rPr>
        <w:t xml:space="preserve"> зимы.  В марте текущего года будет проведен анализ ситуации и </w:t>
      </w:r>
      <w:r w:rsidR="008A74CD">
        <w:rPr>
          <w:color w:val="000000" w:themeColor="text1"/>
          <w:sz w:val="32"/>
          <w:szCs w:val="32"/>
        </w:rPr>
        <w:t>приняты</w:t>
      </w:r>
      <w:r w:rsidR="00883EA1" w:rsidRPr="00807EC6">
        <w:rPr>
          <w:color w:val="000000" w:themeColor="text1"/>
          <w:sz w:val="32"/>
          <w:szCs w:val="32"/>
        </w:rPr>
        <w:t xml:space="preserve"> меры по её улучшению. </w:t>
      </w:r>
    </w:p>
    <w:p w:rsidR="009212FC" w:rsidRPr="00807EC6" w:rsidRDefault="006E32EB" w:rsidP="00883EA1">
      <w:pPr>
        <w:pStyle w:val="a3"/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 w:rsidRPr="00807EC6">
        <w:rPr>
          <w:color w:val="2C2D2E"/>
          <w:sz w:val="32"/>
          <w:szCs w:val="32"/>
        </w:rPr>
        <w:t xml:space="preserve"> </w:t>
      </w:r>
      <w:r w:rsidR="009212FC" w:rsidRPr="00807EC6">
        <w:rPr>
          <w:sz w:val="32"/>
          <w:szCs w:val="32"/>
        </w:rPr>
        <w:t>Одним из важных направлений в своей работе считаем развитие жилищного строительства.</w:t>
      </w:r>
      <w:r w:rsidR="001A4F0C" w:rsidRPr="00807EC6">
        <w:rPr>
          <w:sz w:val="32"/>
          <w:szCs w:val="32"/>
        </w:rPr>
        <w:t xml:space="preserve"> </w:t>
      </w:r>
      <w:r w:rsidR="009212FC" w:rsidRPr="00807EC6">
        <w:rPr>
          <w:sz w:val="32"/>
          <w:szCs w:val="32"/>
        </w:rPr>
        <w:t>За 2021 год индивидуальными застройщиками введено 2701 кв</w:t>
      </w:r>
      <w:proofErr w:type="gramStart"/>
      <w:r w:rsidR="009212FC" w:rsidRPr="00807EC6">
        <w:rPr>
          <w:sz w:val="32"/>
          <w:szCs w:val="32"/>
        </w:rPr>
        <w:t>.м</w:t>
      </w:r>
      <w:proofErr w:type="gramEnd"/>
      <w:r w:rsidR="009212FC" w:rsidRPr="00807EC6">
        <w:rPr>
          <w:sz w:val="32"/>
          <w:szCs w:val="32"/>
        </w:rPr>
        <w:t xml:space="preserve"> </w:t>
      </w:r>
      <w:r w:rsidR="003E4120">
        <w:rPr>
          <w:sz w:val="32"/>
          <w:szCs w:val="32"/>
        </w:rPr>
        <w:t>жилья</w:t>
      </w:r>
      <w:r w:rsidR="009212FC" w:rsidRPr="00807EC6">
        <w:rPr>
          <w:sz w:val="32"/>
          <w:szCs w:val="32"/>
        </w:rPr>
        <w:t xml:space="preserve"> (63% плана).</w:t>
      </w:r>
      <w:r w:rsidR="003E4120">
        <w:rPr>
          <w:sz w:val="32"/>
          <w:szCs w:val="32"/>
        </w:rPr>
        <w:t xml:space="preserve">                      </w:t>
      </w:r>
      <w:r w:rsidR="009212FC" w:rsidRPr="00807EC6">
        <w:rPr>
          <w:sz w:val="32"/>
          <w:szCs w:val="32"/>
        </w:rPr>
        <w:t xml:space="preserve"> В рамках осуществления государственных полномочий приобретено  9 квартир для детей-сирот.</w:t>
      </w:r>
    </w:p>
    <w:p w:rsidR="001A4F0C" w:rsidRPr="00807EC6" w:rsidRDefault="001A4F0C" w:rsidP="006E32E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8A74CD">
        <w:rPr>
          <w:rFonts w:ascii="Times New Roman" w:hAnsi="Times New Roman"/>
          <w:sz w:val="32"/>
          <w:szCs w:val="32"/>
        </w:rPr>
        <w:t>О</w:t>
      </w:r>
      <w:r w:rsidRPr="00807EC6">
        <w:rPr>
          <w:rFonts w:ascii="Times New Roman" w:hAnsi="Times New Roman"/>
          <w:sz w:val="32"/>
          <w:szCs w:val="32"/>
        </w:rPr>
        <w:t>дна молодая семья</w:t>
      </w:r>
      <w:r w:rsidR="00604A26" w:rsidRPr="00807EC6">
        <w:rPr>
          <w:rFonts w:ascii="Times New Roman" w:hAnsi="Times New Roman"/>
          <w:sz w:val="32"/>
          <w:szCs w:val="32"/>
        </w:rPr>
        <w:t xml:space="preserve"> по программе</w:t>
      </w:r>
      <w:r w:rsidRPr="00807EC6">
        <w:rPr>
          <w:rFonts w:ascii="Times New Roman" w:hAnsi="Times New Roman"/>
          <w:sz w:val="32"/>
          <w:szCs w:val="32"/>
        </w:rPr>
        <w:t xml:space="preserve"> «Обеспечение жильем молодых семей»</w:t>
      </w:r>
      <w:r w:rsidR="00604A26" w:rsidRPr="00807EC6">
        <w:rPr>
          <w:rFonts w:ascii="Times New Roman" w:hAnsi="Times New Roman"/>
          <w:sz w:val="32"/>
          <w:szCs w:val="32"/>
        </w:rPr>
        <w:t xml:space="preserve">, получила 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604A26" w:rsidRPr="00807EC6">
        <w:rPr>
          <w:rFonts w:ascii="Times New Roman" w:hAnsi="Times New Roman"/>
          <w:sz w:val="32"/>
          <w:szCs w:val="32"/>
        </w:rPr>
        <w:t>сертификат  на сумму 1</w:t>
      </w:r>
      <w:r w:rsidR="003E4120">
        <w:rPr>
          <w:rFonts w:ascii="Times New Roman" w:hAnsi="Times New Roman"/>
          <w:sz w:val="32"/>
          <w:szCs w:val="32"/>
        </w:rPr>
        <w:t>,2</w:t>
      </w:r>
      <w:r w:rsidR="00604A26" w:rsidRPr="00807EC6">
        <w:rPr>
          <w:rFonts w:ascii="Times New Roman" w:hAnsi="Times New Roman"/>
          <w:sz w:val="32"/>
          <w:szCs w:val="32"/>
        </w:rPr>
        <w:t xml:space="preserve"> </w:t>
      </w:r>
      <w:r w:rsidR="003E4120">
        <w:rPr>
          <w:rFonts w:ascii="Times New Roman" w:hAnsi="Times New Roman"/>
          <w:sz w:val="32"/>
          <w:szCs w:val="32"/>
        </w:rPr>
        <w:t>млн.</w:t>
      </w:r>
      <w:r w:rsidR="00604A26" w:rsidRPr="00807EC6">
        <w:rPr>
          <w:rFonts w:ascii="Times New Roman" w:hAnsi="Times New Roman"/>
          <w:sz w:val="32"/>
          <w:szCs w:val="32"/>
        </w:rPr>
        <w:t xml:space="preserve"> руб</w:t>
      </w:r>
      <w:r w:rsidR="00124B91" w:rsidRPr="00807EC6">
        <w:rPr>
          <w:rFonts w:ascii="Times New Roman" w:hAnsi="Times New Roman"/>
          <w:sz w:val="32"/>
          <w:szCs w:val="32"/>
        </w:rPr>
        <w:t>. и  смогла приобрести квартиру</w:t>
      </w:r>
      <w:r w:rsidR="003E4120">
        <w:rPr>
          <w:rFonts w:ascii="Times New Roman" w:hAnsi="Times New Roman"/>
          <w:sz w:val="32"/>
          <w:szCs w:val="32"/>
        </w:rPr>
        <w:t xml:space="preserve">. </w:t>
      </w:r>
      <w:r w:rsidRPr="00807EC6">
        <w:rPr>
          <w:rFonts w:ascii="Times New Roman" w:hAnsi="Times New Roman"/>
          <w:sz w:val="32"/>
          <w:szCs w:val="32"/>
        </w:rPr>
        <w:t>По программе «Комплексное  развитие сельских территорий» трём семьям предоставлена социальная выплата из федерального и областного бюджетов на улучшение жилищных условий в размере 3,9 млн.руб</w:t>
      </w:r>
      <w:r w:rsidR="008A74CD">
        <w:rPr>
          <w:rFonts w:ascii="Times New Roman" w:hAnsi="Times New Roman"/>
          <w:sz w:val="32"/>
          <w:szCs w:val="32"/>
        </w:rPr>
        <w:t>.</w:t>
      </w:r>
    </w:p>
    <w:p w:rsidR="00604A26" w:rsidRPr="00807EC6" w:rsidRDefault="00D04BBD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Продолжается работа по переселени</w:t>
      </w:r>
      <w:r w:rsidR="000052EB">
        <w:rPr>
          <w:rFonts w:ascii="Times New Roman" w:hAnsi="Times New Roman"/>
          <w:sz w:val="32"/>
          <w:szCs w:val="32"/>
        </w:rPr>
        <w:t>ю</w:t>
      </w:r>
      <w:r w:rsidRPr="00807EC6">
        <w:rPr>
          <w:rFonts w:ascii="Times New Roman" w:hAnsi="Times New Roman"/>
          <w:sz w:val="32"/>
          <w:szCs w:val="32"/>
        </w:rPr>
        <w:t xml:space="preserve"> граждан из</w:t>
      </w:r>
      <w:r w:rsidR="00604A26" w:rsidRPr="00807EC6">
        <w:rPr>
          <w:rFonts w:ascii="Times New Roman" w:hAnsi="Times New Roman"/>
          <w:sz w:val="32"/>
          <w:szCs w:val="32"/>
        </w:rPr>
        <w:t xml:space="preserve"> ветхого и аварийного жилья</w:t>
      </w:r>
      <w:r w:rsidRPr="00807EC6">
        <w:rPr>
          <w:rFonts w:ascii="Times New Roman" w:hAnsi="Times New Roman"/>
          <w:sz w:val="32"/>
          <w:szCs w:val="32"/>
        </w:rPr>
        <w:t>.</w:t>
      </w:r>
      <w:r w:rsidR="00604A26" w:rsidRPr="00807EC6">
        <w:rPr>
          <w:rFonts w:ascii="Times New Roman" w:hAnsi="Times New Roman"/>
          <w:sz w:val="32"/>
          <w:szCs w:val="32"/>
        </w:rPr>
        <w:t xml:space="preserve"> </w:t>
      </w:r>
    </w:p>
    <w:p w:rsidR="004A7238" w:rsidRDefault="00D04BBD" w:rsidP="006E32E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рамках региональной программы капитального ремонта в 2021 году </w:t>
      </w:r>
      <w:r w:rsidR="004A7238" w:rsidRPr="00807EC6">
        <w:rPr>
          <w:rFonts w:ascii="Times New Roman" w:hAnsi="Times New Roman"/>
          <w:sz w:val="32"/>
          <w:szCs w:val="32"/>
        </w:rPr>
        <w:t>выполнен ремонт шести многоквартирных домов на сумму 8,5 м</w:t>
      </w:r>
      <w:r w:rsidR="000052EB">
        <w:rPr>
          <w:rFonts w:ascii="Times New Roman" w:hAnsi="Times New Roman"/>
          <w:sz w:val="32"/>
          <w:szCs w:val="32"/>
        </w:rPr>
        <w:t>лн. рублей</w:t>
      </w:r>
      <w:r w:rsidR="004A7238" w:rsidRPr="00807EC6">
        <w:rPr>
          <w:rFonts w:ascii="Times New Roman" w:hAnsi="Times New Roman"/>
          <w:sz w:val="32"/>
          <w:szCs w:val="32"/>
        </w:rPr>
        <w:t>.</w:t>
      </w:r>
      <w:r w:rsidR="000052EB">
        <w:rPr>
          <w:rFonts w:ascii="Times New Roman" w:hAnsi="Times New Roman"/>
          <w:sz w:val="32"/>
          <w:szCs w:val="32"/>
        </w:rPr>
        <w:t xml:space="preserve"> </w:t>
      </w:r>
    </w:p>
    <w:p w:rsidR="00593B9F" w:rsidRPr="00807EC6" w:rsidRDefault="00593B9F" w:rsidP="006E32EB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B53CD" w:rsidRPr="00807EC6" w:rsidRDefault="004A7238" w:rsidP="00C23A25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>Разработана проектно-сметная документация по капитальному ремонту сетей водопровода в д. Дворищи, для участия в 2022 году в программе «Комплексно</w:t>
      </w:r>
      <w:r w:rsidR="00C23A25">
        <w:rPr>
          <w:rFonts w:ascii="Times New Roman" w:hAnsi="Times New Roman"/>
          <w:sz w:val="32"/>
          <w:szCs w:val="32"/>
        </w:rPr>
        <w:t>е развитие сельских территорий»</w:t>
      </w:r>
      <w:proofErr w:type="gramStart"/>
      <w:r w:rsidR="00C23A25">
        <w:rPr>
          <w:rFonts w:ascii="Times New Roman" w:hAnsi="Times New Roman"/>
          <w:sz w:val="32"/>
          <w:szCs w:val="32"/>
        </w:rPr>
        <w:t>,а</w:t>
      </w:r>
      <w:proofErr w:type="gramEnd"/>
      <w:r w:rsidR="00C23A25">
        <w:rPr>
          <w:rFonts w:ascii="Times New Roman" w:hAnsi="Times New Roman"/>
          <w:sz w:val="32"/>
          <w:szCs w:val="32"/>
        </w:rPr>
        <w:t xml:space="preserve"> так же </w:t>
      </w:r>
      <w:r w:rsidRPr="00807EC6">
        <w:rPr>
          <w:rFonts w:ascii="Times New Roman" w:hAnsi="Times New Roman"/>
          <w:sz w:val="32"/>
          <w:szCs w:val="32"/>
        </w:rPr>
        <w:t xml:space="preserve">  проектно-сметная документация по капитальному ремонту сетей водопровода в </w:t>
      </w:r>
      <w:r w:rsidR="00C23A25">
        <w:rPr>
          <w:rFonts w:ascii="Times New Roman" w:hAnsi="Times New Roman"/>
          <w:sz w:val="32"/>
          <w:szCs w:val="32"/>
        </w:rPr>
        <w:t>с</w:t>
      </w:r>
      <w:r w:rsidRPr="00807EC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07EC6">
        <w:rPr>
          <w:rFonts w:ascii="Times New Roman" w:hAnsi="Times New Roman"/>
          <w:sz w:val="32"/>
          <w:szCs w:val="32"/>
        </w:rPr>
        <w:t>Левоча</w:t>
      </w:r>
      <w:proofErr w:type="spellEnd"/>
      <w:r w:rsidRPr="00807EC6">
        <w:rPr>
          <w:rFonts w:ascii="Times New Roman" w:hAnsi="Times New Roman"/>
          <w:sz w:val="32"/>
          <w:szCs w:val="32"/>
        </w:rPr>
        <w:t xml:space="preserve"> по ул. Молодежная, для участия в 2022 году в подпрограмме «Водоснабжение и водоотведение Новгородской области».  </w:t>
      </w:r>
    </w:p>
    <w:p w:rsidR="00D04BBD" w:rsidRPr="00807EC6" w:rsidRDefault="004B53CD" w:rsidP="006E32EB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Очень надеемся, что 2022 год будет годом газификации округа. В 2021 году уже начаты работы по прокладке межпоселкового газопровода от  </w:t>
      </w:r>
      <w:proofErr w:type="spellStart"/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Боровичского</w:t>
      </w:r>
      <w:proofErr w:type="spellEnd"/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района в сторону нашего округа. Работы планируются завершить досрочно.</w:t>
      </w:r>
    </w:p>
    <w:p w:rsidR="004B53CD" w:rsidRPr="00807EC6" w:rsidRDefault="00883EA1" w:rsidP="006E32EB">
      <w:pPr>
        <w:pStyle w:val="2"/>
        <w:shd w:val="clear" w:color="auto" w:fill="FFFFFF"/>
        <w:spacing w:before="200" w:beforeAutospacing="0" w:after="0" w:afterAutospacing="0" w:line="360" w:lineRule="auto"/>
        <w:jc w:val="both"/>
        <w:rPr>
          <w:b w:val="0"/>
          <w:bCs w:val="0"/>
          <w:sz w:val="32"/>
          <w:szCs w:val="32"/>
        </w:rPr>
      </w:pPr>
      <w:r w:rsidRPr="00807EC6">
        <w:rPr>
          <w:b w:val="0"/>
          <w:bCs w:val="0"/>
          <w:sz w:val="32"/>
          <w:szCs w:val="32"/>
        </w:rPr>
        <w:t>Традиционно большой объем работ выполняется по благоустройству наших населенных пунктов.</w:t>
      </w:r>
    </w:p>
    <w:p w:rsidR="00FE750A" w:rsidRPr="00807EC6" w:rsidRDefault="004A7238" w:rsidP="006E32EB">
      <w:pPr>
        <w:pStyle w:val="2"/>
        <w:shd w:val="clear" w:color="auto" w:fill="FFFFFF"/>
        <w:spacing w:before="200" w:beforeAutospacing="0" w:after="0" w:afterAutospacing="0" w:line="360" w:lineRule="auto"/>
        <w:jc w:val="both"/>
        <w:rPr>
          <w:b w:val="0"/>
          <w:sz w:val="32"/>
          <w:szCs w:val="32"/>
        </w:rPr>
      </w:pPr>
      <w:r w:rsidRPr="00807EC6">
        <w:rPr>
          <w:b w:val="0"/>
          <w:sz w:val="32"/>
          <w:szCs w:val="32"/>
        </w:rPr>
        <w:t xml:space="preserve"> В рамках   программы по «Формированию комфортной городской среды» </w:t>
      </w:r>
      <w:r w:rsidR="00412532" w:rsidRPr="00807EC6">
        <w:rPr>
          <w:sz w:val="32"/>
          <w:szCs w:val="32"/>
        </w:rPr>
        <w:t xml:space="preserve">» </w:t>
      </w:r>
      <w:r w:rsidR="00412532" w:rsidRPr="00807EC6">
        <w:rPr>
          <w:b w:val="0"/>
          <w:sz w:val="32"/>
          <w:szCs w:val="32"/>
        </w:rPr>
        <w:t xml:space="preserve">на территории центрального парка п. Хвойная реализован второй этап </w:t>
      </w:r>
      <w:proofErr w:type="spellStart"/>
      <w:r w:rsidR="00412532" w:rsidRPr="00807EC6">
        <w:rPr>
          <w:b w:val="0"/>
          <w:sz w:val="32"/>
          <w:szCs w:val="32"/>
        </w:rPr>
        <w:t>Дизайн-проекта</w:t>
      </w:r>
      <w:proofErr w:type="spellEnd"/>
      <w:r w:rsidR="00412532" w:rsidRPr="00807EC6">
        <w:rPr>
          <w:b w:val="0"/>
          <w:sz w:val="32"/>
          <w:szCs w:val="32"/>
        </w:rPr>
        <w:t xml:space="preserve"> по благоустройству общественной территории</w:t>
      </w:r>
      <w:r w:rsidR="00412532" w:rsidRPr="00807EC6">
        <w:rPr>
          <w:sz w:val="32"/>
          <w:szCs w:val="32"/>
        </w:rPr>
        <w:t xml:space="preserve"> </w:t>
      </w:r>
      <w:proofErr w:type="gramStart"/>
      <w:r w:rsidR="00412532" w:rsidRPr="00807EC6">
        <w:rPr>
          <w:sz w:val="32"/>
          <w:szCs w:val="32"/>
        </w:rPr>
        <w:t>-</w:t>
      </w:r>
      <w:r w:rsidRPr="00807EC6">
        <w:rPr>
          <w:b w:val="0"/>
          <w:sz w:val="32"/>
          <w:szCs w:val="32"/>
        </w:rPr>
        <w:t>у</w:t>
      </w:r>
      <w:proofErr w:type="gramEnd"/>
      <w:r w:rsidRPr="00807EC6">
        <w:rPr>
          <w:b w:val="0"/>
          <w:sz w:val="32"/>
          <w:szCs w:val="32"/>
        </w:rPr>
        <w:t xml:space="preserve">становлен детский игровой </w:t>
      </w:r>
      <w:r w:rsidR="00C23A25">
        <w:rPr>
          <w:b w:val="0"/>
          <w:sz w:val="32"/>
          <w:szCs w:val="32"/>
        </w:rPr>
        <w:t>комплекс</w:t>
      </w:r>
      <w:r w:rsidR="00412532" w:rsidRPr="00807EC6">
        <w:rPr>
          <w:b w:val="0"/>
          <w:sz w:val="32"/>
          <w:szCs w:val="32"/>
        </w:rPr>
        <w:t>. Сумма освоенных средств составила</w:t>
      </w:r>
      <w:r w:rsidR="00C23A25">
        <w:rPr>
          <w:b w:val="0"/>
          <w:sz w:val="32"/>
          <w:szCs w:val="32"/>
        </w:rPr>
        <w:t xml:space="preserve"> 1,5 </w:t>
      </w:r>
      <w:proofErr w:type="spellStart"/>
      <w:proofErr w:type="gramStart"/>
      <w:r w:rsidR="00C23A25">
        <w:rPr>
          <w:b w:val="0"/>
          <w:sz w:val="32"/>
          <w:szCs w:val="32"/>
        </w:rPr>
        <w:t>млн</w:t>
      </w:r>
      <w:proofErr w:type="spellEnd"/>
      <w:proofErr w:type="gramEnd"/>
      <w:r w:rsidRPr="00807EC6">
        <w:rPr>
          <w:b w:val="0"/>
          <w:sz w:val="32"/>
          <w:szCs w:val="32"/>
        </w:rPr>
        <w:t xml:space="preserve"> рублей. </w:t>
      </w:r>
      <w:r w:rsidR="00D04BBD" w:rsidRPr="00807EC6">
        <w:rPr>
          <w:b w:val="0"/>
          <w:sz w:val="32"/>
          <w:szCs w:val="32"/>
        </w:rPr>
        <w:t xml:space="preserve">  </w:t>
      </w:r>
    </w:p>
    <w:p w:rsidR="000052EB" w:rsidRDefault="00FE750A" w:rsidP="006E32EB">
      <w:pPr>
        <w:pStyle w:val="2"/>
        <w:shd w:val="clear" w:color="auto" w:fill="FFFFFF"/>
        <w:spacing w:before="200" w:beforeAutospacing="0" w:after="0" w:afterAutospacing="0" w:line="360" w:lineRule="auto"/>
        <w:jc w:val="both"/>
        <w:rPr>
          <w:b w:val="0"/>
          <w:color w:val="000000"/>
          <w:sz w:val="32"/>
          <w:szCs w:val="32"/>
          <w:shd w:val="clear" w:color="auto" w:fill="FFFFFF"/>
        </w:rPr>
      </w:pPr>
      <w:r w:rsidRPr="00807EC6">
        <w:rPr>
          <w:b w:val="0"/>
          <w:color w:val="000000"/>
          <w:sz w:val="32"/>
          <w:szCs w:val="32"/>
          <w:shd w:val="clear" w:color="auto" w:fill="FFFFFF"/>
        </w:rPr>
        <w:t>Благодаря дотации Правительства Новгородской области на сбалансированность бюджета в объеме 2,3 млн. рублей («Добрые дела»), мы смогли решить острые вопросы в области благоустройства</w:t>
      </w:r>
      <w:r w:rsidR="000052EB">
        <w:rPr>
          <w:b w:val="0"/>
          <w:color w:val="000000"/>
          <w:sz w:val="32"/>
          <w:szCs w:val="32"/>
          <w:shd w:val="clear" w:color="auto" w:fill="FFFFFF"/>
        </w:rPr>
        <w:t>.</w:t>
      </w:r>
    </w:p>
    <w:p w:rsidR="00593B9F" w:rsidRDefault="00593B9F" w:rsidP="006E32EB">
      <w:pPr>
        <w:pStyle w:val="2"/>
        <w:shd w:val="clear" w:color="auto" w:fill="FFFFFF"/>
        <w:spacing w:before="200" w:beforeAutospacing="0" w:after="0" w:afterAutospacing="0" w:line="360" w:lineRule="auto"/>
        <w:jc w:val="both"/>
        <w:rPr>
          <w:b w:val="0"/>
          <w:color w:val="000000"/>
          <w:sz w:val="32"/>
          <w:szCs w:val="32"/>
          <w:shd w:val="clear" w:color="auto" w:fill="FFFFFF"/>
        </w:rPr>
      </w:pPr>
    </w:p>
    <w:p w:rsidR="00604A26" w:rsidRPr="00807EC6" w:rsidRDefault="00FE750A" w:rsidP="006E32EB">
      <w:pPr>
        <w:pStyle w:val="2"/>
        <w:shd w:val="clear" w:color="auto" w:fill="FFFFFF"/>
        <w:spacing w:before="200" w:beforeAutospacing="0" w:after="0" w:afterAutospacing="0" w:line="360" w:lineRule="auto"/>
        <w:jc w:val="both"/>
        <w:rPr>
          <w:b w:val="0"/>
          <w:sz w:val="32"/>
          <w:szCs w:val="32"/>
        </w:rPr>
      </w:pPr>
      <w:r w:rsidRPr="00807EC6">
        <w:rPr>
          <w:b w:val="0"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 w:rsidR="00412532" w:rsidRPr="00807EC6">
        <w:rPr>
          <w:sz w:val="32"/>
          <w:szCs w:val="32"/>
        </w:rPr>
        <w:t xml:space="preserve"> </w:t>
      </w:r>
      <w:r w:rsidR="00412532" w:rsidRPr="00807EC6">
        <w:rPr>
          <w:b w:val="0"/>
          <w:sz w:val="32"/>
          <w:szCs w:val="32"/>
        </w:rPr>
        <w:t xml:space="preserve">Граждане нашего округа в полной мере используют возможность </w:t>
      </w:r>
      <w:r w:rsidR="009F2BED" w:rsidRPr="00807EC6">
        <w:rPr>
          <w:b w:val="0"/>
          <w:color w:val="000000" w:themeColor="text1"/>
          <w:sz w:val="32"/>
          <w:szCs w:val="32"/>
          <w:shd w:val="clear" w:color="auto" w:fill="FFFFFF"/>
        </w:rPr>
        <w:t>принять</w:t>
      </w:r>
      <w:r w:rsidR="00412532" w:rsidRPr="00807EC6">
        <w:rPr>
          <w:b w:val="0"/>
          <w:color w:val="000000" w:themeColor="text1"/>
          <w:sz w:val="32"/>
          <w:szCs w:val="32"/>
          <w:shd w:val="clear" w:color="auto" w:fill="FFFFFF"/>
        </w:rPr>
        <w:t xml:space="preserve"> участие в решении вопросов местного значения</w:t>
      </w:r>
      <w:r w:rsidR="00F81B80" w:rsidRPr="00807EC6">
        <w:rPr>
          <w:b w:val="0"/>
          <w:color w:val="000000" w:themeColor="text1"/>
          <w:sz w:val="32"/>
          <w:szCs w:val="32"/>
          <w:shd w:val="clear" w:color="auto" w:fill="FFFFFF"/>
        </w:rPr>
        <w:t xml:space="preserve"> путем создания</w:t>
      </w:r>
      <w:r w:rsidR="00F81B80" w:rsidRPr="00807EC6">
        <w:rPr>
          <w:b w:val="0"/>
          <w:color w:val="483B3F"/>
          <w:sz w:val="32"/>
          <w:szCs w:val="32"/>
          <w:shd w:val="clear" w:color="auto" w:fill="FFFFFF"/>
        </w:rPr>
        <w:t xml:space="preserve"> </w:t>
      </w:r>
      <w:r w:rsidR="00F81B80" w:rsidRPr="00807EC6">
        <w:rPr>
          <w:b w:val="0"/>
          <w:sz w:val="32"/>
          <w:szCs w:val="32"/>
        </w:rPr>
        <w:t>органов территориального общественного самоуправления.</w:t>
      </w:r>
    </w:p>
    <w:p w:rsidR="00F81B80" w:rsidRPr="00807EC6" w:rsidRDefault="00412532" w:rsidP="006E32E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</w:rPr>
        <w:t xml:space="preserve">На сегодняшний день в </w:t>
      </w:r>
      <w:r w:rsidR="00F81B80" w:rsidRPr="00807EC6">
        <w:rPr>
          <w:rFonts w:ascii="Times New Roman" w:hAnsi="Times New Roman"/>
          <w:sz w:val="32"/>
          <w:szCs w:val="32"/>
        </w:rPr>
        <w:t>округе</w:t>
      </w:r>
      <w:r w:rsidRPr="00807EC6">
        <w:rPr>
          <w:rFonts w:ascii="Times New Roman" w:hAnsi="Times New Roman"/>
          <w:sz w:val="32"/>
          <w:szCs w:val="32"/>
        </w:rPr>
        <w:t xml:space="preserve"> работает </w:t>
      </w:r>
      <w:r w:rsidR="00F81B80" w:rsidRPr="00807EC6">
        <w:rPr>
          <w:rFonts w:ascii="Times New Roman" w:hAnsi="Times New Roman"/>
          <w:sz w:val="32"/>
          <w:szCs w:val="32"/>
        </w:rPr>
        <w:t xml:space="preserve">57 </w:t>
      </w:r>
      <w:r w:rsidRPr="00807EC6">
        <w:rPr>
          <w:rFonts w:ascii="Times New Roman" w:hAnsi="Times New Roman"/>
          <w:sz w:val="32"/>
          <w:szCs w:val="32"/>
        </w:rPr>
        <w:t>органов ТОС, за 202</w:t>
      </w:r>
      <w:r w:rsidR="00F81B80" w:rsidRPr="00807EC6">
        <w:rPr>
          <w:rFonts w:ascii="Times New Roman" w:hAnsi="Times New Roman"/>
          <w:sz w:val="32"/>
          <w:szCs w:val="32"/>
        </w:rPr>
        <w:t>1</w:t>
      </w:r>
      <w:r w:rsidRPr="00807EC6">
        <w:rPr>
          <w:rFonts w:ascii="Times New Roman" w:hAnsi="Times New Roman"/>
          <w:sz w:val="32"/>
          <w:szCs w:val="32"/>
        </w:rPr>
        <w:t xml:space="preserve"> год создано 5. </w:t>
      </w:r>
      <w:r w:rsidR="00F81B80" w:rsidRPr="00807EC6">
        <w:rPr>
          <w:rFonts w:ascii="Times New Roman" w:hAnsi="Times New Roman"/>
          <w:sz w:val="32"/>
          <w:szCs w:val="32"/>
        </w:rPr>
        <w:t xml:space="preserve">Девять </w:t>
      </w:r>
      <w:proofErr w:type="spellStart"/>
      <w:r w:rsidR="00F81B80" w:rsidRPr="00807EC6">
        <w:rPr>
          <w:rFonts w:ascii="Times New Roman" w:hAnsi="Times New Roman"/>
          <w:sz w:val="32"/>
          <w:szCs w:val="32"/>
        </w:rPr>
        <w:t>ТОСов</w:t>
      </w:r>
      <w:proofErr w:type="spellEnd"/>
      <w:r w:rsidR="00F81B80" w:rsidRPr="00807E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81B80" w:rsidRPr="00807EC6">
        <w:rPr>
          <w:rFonts w:ascii="Times New Roman" w:hAnsi="Times New Roman"/>
          <w:sz w:val="32"/>
          <w:szCs w:val="32"/>
        </w:rPr>
        <w:t>Хвойнинского</w:t>
      </w:r>
      <w:proofErr w:type="spellEnd"/>
      <w:r w:rsidR="00F81B80" w:rsidRPr="00807EC6">
        <w:rPr>
          <w:rFonts w:ascii="Times New Roman" w:hAnsi="Times New Roman"/>
          <w:sz w:val="32"/>
          <w:szCs w:val="32"/>
        </w:rPr>
        <w:t xml:space="preserve"> муниципального округа получили субсидии для реализации своих проектов, общая сумма привлеченных средств из областного бюджета составила 531 тыс</w:t>
      </w:r>
      <w:proofErr w:type="gramStart"/>
      <w:r w:rsidR="00F81B80" w:rsidRPr="00807EC6">
        <w:rPr>
          <w:rFonts w:ascii="Times New Roman" w:hAnsi="Times New Roman"/>
          <w:sz w:val="32"/>
          <w:szCs w:val="32"/>
        </w:rPr>
        <w:t>.р</w:t>
      </w:r>
      <w:proofErr w:type="gramEnd"/>
      <w:r w:rsidR="00F81B80" w:rsidRPr="00807EC6">
        <w:rPr>
          <w:rFonts w:ascii="Times New Roman" w:hAnsi="Times New Roman"/>
          <w:sz w:val="32"/>
          <w:szCs w:val="32"/>
        </w:rPr>
        <w:t xml:space="preserve">ублей, из бюджета округа – 290 тыс.рублей. </w:t>
      </w:r>
      <w:r w:rsidR="00883EA1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 проекты реализованы.</w:t>
      </w:r>
    </w:p>
    <w:p w:rsidR="00F60725" w:rsidRPr="00807EC6" w:rsidRDefault="00694A48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</w:t>
      </w:r>
      <w:r w:rsidR="000052E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</w:t>
      </w:r>
      <w:r w:rsidR="00883EA1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частв</w:t>
      </w:r>
      <w:r w:rsidR="000052E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овали наши территории</w:t>
      </w:r>
      <w:r w:rsidR="00883EA1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проекте поддержки местных инициатив</w:t>
      </w:r>
      <w:r w:rsidR="00C23A2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883EA1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0052E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Победили</w:t>
      </w:r>
      <w:r w:rsidR="00F60725" w:rsidRPr="00807EC6">
        <w:rPr>
          <w:rFonts w:ascii="Times New Roman" w:hAnsi="Times New Roman"/>
          <w:sz w:val="32"/>
          <w:szCs w:val="32"/>
        </w:rPr>
        <w:t xml:space="preserve">  5 инициатив, все они </w:t>
      </w:r>
      <w:r w:rsidR="000052EB">
        <w:rPr>
          <w:rFonts w:ascii="Times New Roman" w:hAnsi="Times New Roman"/>
          <w:sz w:val="32"/>
          <w:szCs w:val="32"/>
        </w:rPr>
        <w:t>так же выполнены</w:t>
      </w:r>
      <w:r w:rsidR="00260C99" w:rsidRPr="00807EC6">
        <w:rPr>
          <w:rFonts w:ascii="Times New Roman" w:hAnsi="Times New Roman"/>
          <w:sz w:val="32"/>
          <w:szCs w:val="32"/>
        </w:rPr>
        <w:t>.</w:t>
      </w:r>
      <w:r w:rsidR="00F60725" w:rsidRPr="00807EC6">
        <w:rPr>
          <w:rFonts w:ascii="Times New Roman" w:hAnsi="Times New Roman"/>
          <w:sz w:val="32"/>
          <w:szCs w:val="32"/>
        </w:rPr>
        <w:t xml:space="preserve"> </w:t>
      </w:r>
      <w:r w:rsidR="00260C99" w:rsidRPr="00807EC6">
        <w:rPr>
          <w:rFonts w:ascii="Times New Roman" w:hAnsi="Times New Roman"/>
          <w:sz w:val="32"/>
          <w:szCs w:val="32"/>
        </w:rPr>
        <w:t xml:space="preserve">Общая стоимость проектов </w:t>
      </w:r>
      <w:r w:rsidR="000052EB">
        <w:rPr>
          <w:rFonts w:ascii="Times New Roman" w:hAnsi="Times New Roman"/>
          <w:sz w:val="32"/>
          <w:szCs w:val="32"/>
        </w:rPr>
        <w:t xml:space="preserve">  </w:t>
      </w:r>
      <w:r w:rsidR="00C23A25">
        <w:rPr>
          <w:rFonts w:ascii="Times New Roman" w:hAnsi="Times New Roman"/>
          <w:sz w:val="32"/>
          <w:szCs w:val="32"/>
        </w:rPr>
        <w:t xml:space="preserve"> </w:t>
      </w:r>
      <w:r w:rsidR="00260C99" w:rsidRPr="00807EC6">
        <w:rPr>
          <w:rFonts w:ascii="Times New Roman" w:hAnsi="Times New Roman"/>
          <w:sz w:val="32"/>
          <w:szCs w:val="32"/>
        </w:rPr>
        <w:t>составила 6 млн. 453 тысячи рублей.</w:t>
      </w:r>
    </w:p>
    <w:p w:rsidR="00682FA9" w:rsidRPr="00807EC6" w:rsidRDefault="00F60725" w:rsidP="006E32E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2021 году в округе начата работа по внедрению проекта «Народный бюджет», создана бюджетная комиссия. В рамках проекта </w:t>
      </w:r>
      <w:r w:rsidR="00A751EA" w:rsidRPr="00807EC6">
        <w:rPr>
          <w:rFonts w:ascii="Times New Roman" w:hAnsi="Times New Roman"/>
          <w:sz w:val="32"/>
          <w:szCs w:val="32"/>
        </w:rPr>
        <w:t>в текущем году</w:t>
      </w:r>
      <w:r w:rsidRPr="00807EC6">
        <w:rPr>
          <w:rFonts w:ascii="Times New Roman" w:hAnsi="Times New Roman"/>
          <w:sz w:val="32"/>
          <w:szCs w:val="32"/>
        </w:rPr>
        <w:t xml:space="preserve"> будут</w:t>
      </w:r>
      <w:r w:rsidR="000052EB">
        <w:rPr>
          <w:rFonts w:ascii="Times New Roman" w:hAnsi="Times New Roman"/>
          <w:sz w:val="32"/>
          <w:szCs w:val="32"/>
        </w:rPr>
        <w:t xml:space="preserve"> сделан</w:t>
      </w:r>
      <w:r w:rsidRPr="00807EC6">
        <w:rPr>
          <w:rFonts w:ascii="Times New Roman" w:hAnsi="Times New Roman"/>
          <w:sz w:val="32"/>
          <w:szCs w:val="32"/>
        </w:rPr>
        <w:t xml:space="preserve"> ремонт отмостки и фасада кинотеатра «Заря». Сумма вложений составит 2 млн. рублей.      </w:t>
      </w:r>
    </w:p>
    <w:p w:rsidR="00593B9F" w:rsidRDefault="00682FA9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Важным направлением деятельности Администрации </w:t>
      </w:r>
      <w:r w:rsidR="00866AF8" w:rsidRPr="00807EC6">
        <w:rPr>
          <w:rFonts w:ascii="Times New Roman" w:hAnsi="Times New Roman"/>
          <w:sz w:val="32"/>
          <w:szCs w:val="32"/>
          <w:shd w:val="clear" w:color="auto" w:fill="FFFFFF"/>
        </w:rPr>
        <w:t>округа</w:t>
      </w:r>
      <w:r w:rsidR="00C07AAA"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является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 организация и осуществление </w:t>
      </w:r>
      <w:r w:rsidRPr="00807EC6">
        <w:rPr>
          <w:rFonts w:ascii="Times New Roman" w:hAnsi="Times New Roman"/>
          <w:b/>
          <w:sz w:val="32"/>
          <w:szCs w:val="32"/>
          <w:shd w:val="clear" w:color="auto" w:fill="FFFFFF"/>
        </w:rPr>
        <w:t>муниципального контроля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</w:p>
    <w:p w:rsidR="00593B9F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93B9F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93B9F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93B9F" w:rsidRPr="00807EC6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682FA9" w:rsidRPr="00807EC6" w:rsidRDefault="00682FA9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>В части реализации плановых и внеплановых мероприятий по осуществлению видов муниципального контроля в отношении  юридических и физических лиц за 2021 год должностными лицами Администрации, уполномоченными на осуществление муниципального контроля, проведено  106 проверок</w:t>
      </w:r>
      <w:r w:rsidR="00C23A25">
        <w:rPr>
          <w:rFonts w:ascii="Times New Roman" w:hAnsi="Times New Roman"/>
          <w:sz w:val="32"/>
          <w:szCs w:val="32"/>
        </w:rPr>
        <w:t xml:space="preserve">, </w:t>
      </w:r>
      <w:r w:rsidR="000052EB">
        <w:rPr>
          <w:rFonts w:ascii="Times New Roman" w:hAnsi="Times New Roman"/>
          <w:sz w:val="32"/>
          <w:szCs w:val="32"/>
        </w:rPr>
        <w:t>выявлено 9 нарушений.</w:t>
      </w:r>
    </w:p>
    <w:p w:rsidR="007C4A1B" w:rsidRDefault="00FD7CF2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За отчетный период проведена большая работа по обеспечению информационной открытости деятельности органов власти и местного самоуправления.</w:t>
      </w:r>
      <w:r w:rsidR="00CA42BD" w:rsidRPr="00807EC6">
        <w:rPr>
          <w:rFonts w:ascii="Times New Roman" w:hAnsi="Times New Roman"/>
          <w:sz w:val="32"/>
          <w:szCs w:val="32"/>
        </w:rPr>
        <w:t xml:space="preserve"> </w:t>
      </w:r>
      <w:r w:rsidR="00CA42BD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Сейчас современные технологии позволяют стать ближе к каждому человеку, работать быстро и эффективно. </w:t>
      </w:r>
      <w:r w:rsidR="008713A8" w:rsidRPr="00807EC6">
        <w:rPr>
          <w:rFonts w:ascii="Times New Roman" w:hAnsi="Times New Roman"/>
          <w:sz w:val="32"/>
          <w:szCs w:val="32"/>
        </w:rPr>
        <w:t>Одним из важных механизмов обеспечения доступности и достоверности информации о деятельности органов местного самоуправления является официальный сайт Администрации, информация на котором обновляется на постоянной основе. Созданная система «Инцидент-менеджмент» позволяет проводить ежедневную</w:t>
      </w:r>
      <w:r w:rsidRPr="00807EC6">
        <w:rPr>
          <w:rFonts w:ascii="Times New Roman" w:hAnsi="Times New Roman"/>
          <w:sz w:val="32"/>
          <w:szCs w:val="32"/>
        </w:rPr>
        <w:t xml:space="preserve"> работ</w:t>
      </w:r>
      <w:r w:rsidR="008713A8" w:rsidRPr="00807EC6">
        <w:rPr>
          <w:rFonts w:ascii="Times New Roman" w:hAnsi="Times New Roman"/>
          <w:sz w:val="32"/>
          <w:szCs w:val="32"/>
        </w:rPr>
        <w:t>у</w:t>
      </w:r>
      <w:r w:rsidRPr="00807EC6">
        <w:rPr>
          <w:rFonts w:ascii="Times New Roman" w:hAnsi="Times New Roman"/>
          <w:sz w:val="32"/>
          <w:szCs w:val="32"/>
        </w:rPr>
        <w:t xml:space="preserve"> с сообщениями </w:t>
      </w:r>
      <w:r w:rsidR="008713A8" w:rsidRPr="00807EC6">
        <w:rPr>
          <w:rFonts w:ascii="Times New Roman" w:hAnsi="Times New Roman"/>
          <w:sz w:val="32"/>
          <w:szCs w:val="32"/>
        </w:rPr>
        <w:t>жителей, обеспечить оперативное реагирование на вопросы и жалобы граждан, а так же изучать предложения и мнения</w:t>
      </w:r>
      <w:r w:rsidR="000052EB">
        <w:rPr>
          <w:rFonts w:ascii="Times New Roman" w:hAnsi="Times New Roman"/>
          <w:sz w:val="32"/>
          <w:szCs w:val="32"/>
        </w:rPr>
        <w:t>.</w:t>
      </w:r>
      <w:r w:rsidR="008713A8" w:rsidRPr="00807EC6">
        <w:rPr>
          <w:rFonts w:ascii="Times New Roman" w:hAnsi="Times New Roman"/>
          <w:sz w:val="32"/>
          <w:szCs w:val="32"/>
        </w:rPr>
        <w:t xml:space="preserve"> </w:t>
      </w:r>
    </w:p>
    <w:p w:rsidR="00866AF8" w:rsidRPr="00807EC6" w:rsidRDefault="008713A8" w:rsidP="006E32E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Всего за 2021</w:t>
      </w:r>
      <w:r w:rsidR="00FD7CF2" w:rsidRPr="00807EC6">
        <w:rPr>
          <w:rFonts w:ascii="Times New Roman" w:hAnsi="Times New Roman"/>
          <w:sz w:val="32"/>
          <w:szCs w:val="32"/>
        </w:rPr>
        <w:t xml:space="preserve"> год поступило и отработано  </w:t>
      </w:r>
      <w:r w:rsidR="00866AF8" w:rsidRPr="00807EC6">
        <w:rPr>
          <w:rFonts w:ascii="Times New Roman" w:hAnsi="Times New Roman"/>
          <w:sz w:val="32"/>
          <w:szCs w:val="32"/>
        </w:rPr>
        <w:t>2</w:t>
      </w:r>
      <w:r w:rsidR="00AE2121">
        <w:rPr>
          <w:rFonts w:ascii="Times New Roman" w:hAnsi="Times New Roman"/>
          <w:sz w:val="32"/>
          <w:szCs w:val="32"/>
        </w:rPr>
        <w:t>49</w:t>
      </w:r>
      <w:r w:rsidR="00866AF8" w:rsidRPr="00807EC6">
        <w:rPr>
          <w:rFonts w:ascii="Times New Roman" w:hAnsi="Times New Roman"/>
          <w:color w:val="000000"/>
          <w:sz w:val="32"/>
          <w:szCs w:val="32"/>
        </w:rPr>
        <w:t xml:space="preserve"> обращений граждан - 199 письменных, </w:t>
      </w:r>
      <w:r w:rsidR="00AE2121">
        <w:rPr>
          <w:rFonts w:ascii="Times New Roman" w:hAnsi="Times New Roman"/>
          <w:color w:val="000000"/>
          <w:sz w:val="32"/>
          <w:szCs w:val="32"/>
        </w:rPr>
        <w:t>50</w:t>
      </w:r>
      <w:r w:rsidR="00866AF8" w:rsidRPr="00807EC6">
        <w:rPr>
          <w:rFonts w:ascii="Times New Roman" w:hAnsi="Times New Roman"/>
          <w:color w:val="000000"/>
          <w:sz w:val="32"/>
          <w:szCs w:val="32"/>
        </w:rPr>
        <w:t xml:space="preserve"> устн</w:t>
      </w:r>
      <w:r w:rsidR="00AE2121">
        <w:rPr>
          <w:rFonts w:ascii="Times New Roman" w:hAnsi="Times New Roman"/>
          <w:color w:val="000000"/>
          <w:sz w:val="32"/>
          <w:szCs w:val="32"/>
        </w:rPr>
        <w:t>ых</w:t>
      </w:r>
      <w:r w:rsidR="00866AF8" w:rsidRPr="00807EC6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047AE8" w:rsidRDefault="00682FA9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Организована работа по предоставлению в электронном виде муниципальных и государственных услуг, оказываемых структурными подразделениями Администрации.</w:t>
      </w:r>
      <w:r w:rsidR="00047AE8">
        <w:rPr>
          <w:rFonts w:ascii="Times New Roman" w:hAnsi="Times New Roman"/>
          <w:sz w:val="32"/>
          <w:szCs w:val="32"/>
        </w:rPr>
        <w:t xml:space="preserve"> </w:t>
      </w:r>
    </w:p>
    <w:p w:rsidR="00593B9F" w:rsidRDefault="00593B9F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83598" w:rsidRPr="00807EC6" w:rsidRDefault="00047AE8" w:rsidP="00047AE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</w:t>
      </w:r>
      <w:r w:rsidR="009E1002" w:rsidRPr="00807EC6">
        <w:rPr>
          <w:rFonts w:ascii="Times New Roman" w:hAnsi="Times New Roman"/>
          <w:sz w:val="32"/>
          <w:szCs w:val="32"/>
        </w:rPr>
        <w:t>Экологическое состояние нашей территории</w:t>
      </w:r>
      <w:r w:rsidR="00983598" w:rsidRPr="00807E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это важная </w:t>
      </w:r>
      <w:r w:rsidR="009E1002" w:rsidRPr="00807EC6">
        <w:rPr>
          <w:rFonts w:ascii="Times New Roman" w:hAnsi="Times New Roman"/>
          <w:sz w:val="32"/>
          <w:szCs w:val="32"/>
        </w:rPr>
        <w:t xml:space="preserve"> для наших жителей тема.</w:t>
      </w:r>
      <w:r w:rsidR="00694A48" w:rsidRPr="00807EC6">
        <w:rPr>
          <w:rFonts w:ascii="Times New Roman" w:hAnsi="Times New Roman"/>
          <w:sz w:val="32"/>
          <w:szCs w:val="32"/>
        </w:rPr>
        <w:t xml:space="preserve"> В течение</w:t>
      </w:r>
      <w:r w:rsidR="003D0447" w:rsidRPr="00807EC6">
        <w:rPr>
          <w:rFonts w:ascii="Times New Roman" w:hAnsi="Times New Roman"/>
          <w:sz w:val="32"/>
          <w:szCs w:val="32"/>
        </w:rPr>
        <w:t xml:space="preserve"> всего прошедшего года на территории округа были организованы мероприятия по благоустройству и озеленению территорий</w:t>
      </w:r>
      <w:r>
        <w:rPr>
          <w:rFonts w:ascii="Times New Roman" w:hAnsi="Times New Roman"/>
          <w:sz w:val="32"/>
          <w:szCs w:val="32"/>
        </w:rPr>
        <w:t>.</w:t>
      </w:r>
      <w:r w:rsidR="003D0447" w:rsidRPr="00807E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="003D0447" w:rsidRPr="00807EC6">
        <w:rPr>
          <w:rFonts w:ascii="Times New Roman" w:hAnsi="Times New Roman"/>
          <w:sz w:val="32"/>
          <w:szCs w:val="32"/>
        </w:rPr>
        <w:t>Пров</w:t>
      </w:r>
      <w:r w:rsidR="00694A48" w:rsidRPr="00807EC6">
        <w:rPr>
          <w:rFonts w:ascii="Times New Roman" w:hAnsi="Times New Roman"/>
          <w:sz w:val="32"/>
          <w:szCs w:val="32"/>
        </w:rPr>
        <w:t>е</w:t>
      </w:r>
      <w:r w:rsidR="00260C99" w:rsidRPr="00807EC6">
        <w:rPr>
          <w:rFonts w:ascii="Times New Roman" w:hAnsi="Times New Roman"/>
          <w:sz w:val="32"/>
          <w:szCs w:val="32"/>
        </w:rPr>
        <w:t xml:space="preserve">дено 24 </w:t>
      </w:r>
      <w:proofErr w:type="gramStart"/>
      <w:r w:rsidR="00260C99" w:rsidRPr="00807EC6">
        <w:rPr>
          <w:rFonts w:ascii="Times New Roman" w:hAnsi="Times New Roman"/>
          <w:sz w:val="32"/>
          <w:szCs w:val="32"/>
        </w:rPr>
        <w:t>общественных</w:t>
      </w:r>
      <w:proofErr w:type="gramEnd"/>
      <w:r w:rsidR="00260C99" w:rsidRPr="00807EC6">
        <w:rPr>
          <w:rFonts w:ascii="Times New Roman" w:hAnsi="Times New Roman"/>
          <w:sz w:val="32"/>
          <w:szCs w:val="32"/>
        </w:rPr>
        <w:t xml:space="preserve"> субботника</w:t>
      </w:r>
      <w:r w:rsidR="003D0447" w:rsidRPr="00807EC6">
        <w:rPr>
          <w:rFonts w:ascii="Times New Roman" w:hAnsi="Times New Roman"/>
          <w:sz w:val="32"/>
          <w:szCs w:val="32"/>
        </w:rPr>
        <w:t xml:space="preserve">. Были выявлены и своевременно ликвидированы  места несанкционированного размещения отходов на землях лесной зоны и землях </w:t>
      </w:r>
      <w:proofErr w:type="spellStart"/>
      <w:r w:rsidR="003D0447" w:rsidRPr="00807EC6">
        <w:rPr>
          <w:rFonts w:ascii="Times New Roman" w:hAnsi="Times New Roman"/>
          <w:sz w:val="32"/>
          <w:szCs w:val="32"/>
        </w:rPr>
        <w:t>сельхозна</w:t>
      </w:r>
      <w:r w:rsidR="00432712" w:rsidRPr="00807EC6">
        <w:rPr>
          <w:rFonts w:ascii="Times New Roman" w:hAnsi="Times New Roman"/>
          <w:sz w:val="32"/>
          <w:szCs w:val="32"/>
        </w:rPr>
        <w:t>значения</w:t>
      </w:r>
      <w:proofErr w:type="spellEnd"/>
      <w:r w:rsidR="00432712" w:rsidRPr="00807EC6">
        <w:rPr>
          <w:rFonts w:ascii="Times New Roman" w:hAnsi="Times New Roman"/>
          <w:sz w:val="32"/>
          <w:szCs w:val="32"/>
        </w:rPr>
        <w:t>. Т</w:t>
      </w:r>
      <w:r w:rsidR="003D0447" w:rsidRPr="00807EC6">
        <w:rPr>
          <w:rFonts w:ascii="Times New Roman" w:hAnsi="Times New Roman"/>
          <w:sz w:val="32"/>
          <w:szCs w:val="32"/>
        </w:rPr>
        <w:t>ерриториальными отделами были организованы  мероприятия по уборке твердых коммунальных отходов с придо</w:t>
      </w:r>
      <w:r w:rsidR="00432712" w:rsidRPr="00807EC6">
        <w:rPr>
          <w:rFonts w:ascii="Times New Roman" w:hAnsi="Times New Roman"/>
          <w:sz w:val="32"/>
          <w:szCs w:val="32"/>
        </w:rPr>
        <w:t xml:space="preserve">рожных полос местного значения, </w:t>
      </w:r>
      <w:r w:rsidR="003D0447" w:rsidRPr="00807EC6">
        <w:rPr>
          <w:rFonts w:ascii="Times New Roman" w:hAnsi="Times New Roman"/>
          <w:sz w:val="32"/>
          <w:szCs w:val="32"/>
        </w:rPr>
        <w:t xml:space="preserve">вывезено </w:t>
      </w:r>
      <w:r w:rsidR="00432712" w:rsidRPr="00807EC6">
        <w:rPr>
          <w:rFonts w:ascii="Times New Roman" w:hAnsi="Times New Roman"/>
          <w:sz w:val="32"/>
          <w:szCs w:val="32"/>
        </w:rPr>
        <w:t>более 24 куб</w:t>
      </w:r>
      <w:proofErr w:type="gramStart"/>
      <w:r w:rsidR="00432712" w:rsidRPr="00807EC6">
        <w:rPr>
          <w:rFonts w:ascii="Times New Roman" w:hAnsi="Times New Roman"/>
          <w:sz w:val="32"/>
          <w:szCs w:val="32"/>
        </w:rPr>
        <w:t>.м</w:t>
      </w:r>
      <w:proofErr w:type="gramEnd"/>
      <w:r w:rsidR="00432712" w:rsidRPr="00807EC6">
        <w:rPr>
          <w:rFonts w:ascii="Times New Roman" w:hAnsi="Times New Roman"/>
          <w:sz w:val="32"/>
          <w:szCs w:val="32"/>
        </w:rPr>
        <w:t xml:space="preserve"> </w:t>
      </w:r>
      <w:r w:rsidR="003D0447" w:rsidRPr="00807EC6">
        <w:rPr>
          <w:rFonts w:ascii="Times New Roman" w:hAnsi="Times New Roman"/>
          <w:sz w:val="32"/>
          <w:szCs w:val="32"/>
        </w:rPr>
        <w:t>мусора</w:t>
      </w:r>
      <w:r w:rsidR="00432712" w:rsidRPr="00807EC6">
        <w:rPr>
          <w:rFonts w:ascii="Times New Roman" w:hAnsi="Times New Roman"/>
          <w:sz w:val="32"/>
          <w:szCs w:val="32"/>
        </w:rPr>
        <w:t>.</w:t>
      </w:r>
      <w:r w:rsidR="003D0447" w:rsidRPr="00807EC6">
        <w:rPr>
          <w:rFonts w:ascii="Times New Roman" w:hAnsi="Times New Roman"/>
          <w:sz w:val="32"/>
          <w:szCs w:val="32"/>
        </w:rPr>
        <w:t xml:space="preserve"> </w:t>
      </w:r>
      <w:r w:rsidR="00432712" w:rsidRPr="00807EC6">
        <w:rPr>
          <w:rFonts w:ascii="Times New Roman" w:hAnsi="Times New Roman"/>
          <w:sz w:val="32"/>
          <w:szCs w:val="32"/>
        </w:rPr>
        <w:t xml:space="preserve">Активно принимали участие в очистке от мусора водоемов. В 2021 году в округе запущен социально - экологический  проект </w:t>
      </w:r>
      <w:r w:rsidR="00432712"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по благотворительному сбору пластиковых крышечек</w:t>
      </w:r>
      <w:r w:rsidR="00983598"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, «привычный" мусор является ценным и нужным ресурсом</w:t>
      </w:r>
      <w:r w:rsidR="00432712" w:rsidRPr="007C4A1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для помощи детям с особенностями развития</w:t>
      </w:r>
      <w:r w:rsidR="00432712" w:rsidRPr="00807EC6"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>.</w:t>
      </w:r>
      <w:r w:rsidR="003D0447" w:rsidRPr="00807EC6">
        <w:rPr>
          <w:rFonts w:ascii="Times New Roman" w:hAnsi="Times New Roman"/>
          <w:sz w:val="32"/>
          <w:szCs w:val="32"/>
        </w:rPr>
        <w:t xml:space="preserve"> </w:t>
      </w:r>
    </w:p>
    <w:p w:rsidR="000A4FCD" w:rsidRPr="00807EC6" w:rsidRDefault="000A4FCD" w:rsidP="006E32EB">
      <w:pPr>
        <w:spacing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2021 году </w:t>
      </w:r>
      <w:r w:rsidRPr="00807EC6">
        <w:rPr>
          <w:rFonts w:ascii="Times New Roman" w:hAnsi="Times New Roman"/>
          <w:bCs/>
          <w:sz w:val="32"/>
          <w:szCs w:val="32"/>
        </w:rPr>
        <w:t>Адми</w:t>
      </w:r>
      <w:r w:rsidRPr="00807EC6">
        <w:rPr>
          <w:rFonts w:ascii="Times New Roman" w:hAnsi="Times New Roman"/>
          <w:bCs/>
          <w:sz w:val="32"/>
          <w:szCs w:val="32"/>
        </w:rPr>
        <w:softHyphen/>
        <w:t>ни</w:t>
      </w:r>
      <w:r w:rsidRPr="00807EC6">
        <w:rPr>
          <w:rFonts w:ascii="Times New Roman" w:hAnsi="Times New Roman"/>
          <w:bCs/>
          <w:sz w:val="32"/>
          <w:szCs w:val="32"/>
        </w:rPr>
        <w:softHyphen/>
        <w:t>стра</w:t>
      </w:r>
      <w:r w:rsidRPr="00807EC6">
        <w:rPr>
          <w:rFonts w:ascii="Times New Roman" w:hAnsi="Times New Roman"/>
          <w:bCs/>
          <w:sz w:val="32"/>
          <w:szCs w:val="32"/>
        </w:rPr>
        <w:softHyphen/>
        <w:t xml:space="preserve">ция </w:t>
      </w:r>
      <w:r w:rsidR="00E23C23" w:rsidRPr="00807EC6">
        <w:rPr>
          <w:rFonts w:ascii="Times New Roman" w:hAnsi="Times New Roman"/>
          <w:bCs/>
          <w:sz w:val="32"/>
          <w:szCs w:val="32"/>
        </w:rPr>
        <w:t>уделяла</w:t>
      </w:r>
      <w:r w:rsidRPr="00807EC6">
        <w:rPr>
          <w:rFonts w:ascii="Times New Roman" w:hAnsi="Times New Roman"/>
          <w:bCs/>
          <w:sz w:val="32"/>
          <w:szCs w:val="32"/>
        </w:rPr>
        <w:t xml:space="preserve">   осо</w:t>
      </w:r>
      <w:r w:rsidRPr="00807EC6">
        <w:rPr>
          <w:rFonts w:ascii="Times New Roman" w:hAnsi="Times New Roman"/>
          <w:bCs/>
          <w:sz w:val="32"/>
          <w:szCs w:val="32"/>
        </w:rPr>
        <w:softHyphen/>
        <w:t>бое вни</w:t>
      </w:r>
      <w:r w:rsidRPr="00807EC6">
        <w:rPr>
          <w:rFonts w:ascii="Times New Roman" w:hAnsi="Times New Roman"/>
          <w:bCs/>
          <w:sz w:val="32"/>
          <w:szCs w:val="32"/>
        </w:rPr>
        <w:softHyphen/>
        <w:t>ма</w:t>
      </w:r>
      <w:r w:rsidRPr="00807EC6">
        <w:rPr>
          <w:rFonts w:ascii="Times New Roman" w:hAnsi="Times New Roman"/>
          <w:bCs/>
          <w:sz w:val="32"/>
          <w:szCs w:val="32"/>
        </w:rPr>
        <w:softHyphen/>
        <w:t xml:space="preserve">ние </w:t>
      </w:r>
      <w:r w:rsidR="00593B9F">
        <w:rPr>
          <w:rFonts w:ascii="Times New Roman" w:hAnsi="Times New Roman"/>
          <w:bCs/>
          <w:sz w:val="32"/>
          <w:szCs w:val="32"/>
        </w:rPr>
        <w:t xml:space="preserve">     </w:t>
      </w:r>
      <w:r w:rsidRPr="00807EC6">
        <w:rPr>
          <w:rFonts w:ascii="Times New Roman" w:hAnsi="Times New Roman"/>
          <w:bCs/>
          <w:sz w:val="32"/>
          <w:szCs w:val="32"/>
        </w:rPr>
        <w:t>фор</w:t>
      </w:r>
      <w:r w:rsidRPr="00807EC6">
        <w:rPr>
          <w:rFonts w:ascii="Times New Roman" w:hAnsi="Times New Roman"/>
          <w:bCs/>
          <w:sz w:val="32"/>
          <w:szCs w:val="32"/>
        </w:rPr>
        <w:softHyphen/>
        <w:t>ми</w:t>
      </w:r>
      <w:r w:rsidRPr="00807EC6">
        <w:rPr>
          <w:rFonts w:ascii="Times New Roman" w:hAnsi="Times New Roman"/>
          <w:bCs/>
          <w:sz w:val="32"/>
          <w:szCs w:val="32"/>
        </w:rPr>
        <w:softHyphen/>
        <w:t>ро</w:t>
      </w:r>
      <w:r w:rsidRPr="00807EC6">
        <w:rPr>
          <w:rFonts w:ascii="Times New Roman" w:hAnsi="Times New Roman"/>
          <w:bCs/>
          <w:sz w:val="32"/>
          <w:szCs w:val="32"/>
        </w:rPr>
        <w:softHyphen/>
        <w:t>ва</w:t>
      </w:r>
      <w:r w:rsidRPr="00807EC6">
        <w:rPr>
          <w:rFonts w:ascii="Times New Roman" w:hAnsi="Times New Roman"/>
          <w:bCs/>
          <w:sz w:val="32"/>
          <w:szCs w:val="32"/>
        </w:rPr>
        <w:softHyphen/>
        <w:t>нию и ре</w:t>
      </w:r>
      <w:r w:rsidRPr="00807EC6">
        <w:rPr>
          <w:rFonts w:ascii="Times New Roman" w:hAnsi="Times New Roman"/>
          <w:bCs/>
          <w:sz w:val="32"/>
          <w:szCs w:val="32"/>
        </w:rPr>
        <w:softHyphen/>
        <w:t>а</w:t>
      </w:r>
      <w:r w:rsidRPr="00807EC6">
        <w:rPr>
          <w:rFonts w:ascii="Times New Roman" w:hAnsi="Times New Roman"/>
          <w:bCs/>
          <w:sz w:val="32"/>
          <w:szCs w:val="32"/>
        </w:rPr>
        <w:softHyphen/>
        <w:t>ли</w:t>
      </w:r>
      <w:r w:rsidRPr="00807EC6">
        <w:rPr>
          <w:rFonts w:ascii="Times New Roman" w:hAnsi="Times New Roman"/>
          <w:bCs/>
          <w:sz w:val="32"/>
          <w:szCs w:val="32"/>
        </w:rPr>
        <w:softHyphen/>
        <w:t>за</w:t>
      </w:r>
      <w:r w:rsidRPr="00807EC6">
        <w:rPr>
          <w:rFonts w:ascii="Times New Roman" w:hAnsi="Times New Roman"/>
          <w:bCs/>
          <w:sz w:val="32"/>
          <w:szCs w:val="32"/>
        </w:rPr>
        <w:softHyphen/>
        <w:t>ции взве</w:t>
      </w:r>
      <w:r w:rsidRPr="00807EC6">
        <w:rPr>
          <w:rFonts w:ascii="Times New Roman" w:hAnsi="Times New Roman"/>
          <w:bCs/>
          <w:sz w:val="32"/>
          <w:szCs w:val="32"/>
        </w:rPr>
        <w:softHyphen/>
        <w:t>шен</w:t>
      </w:r>
      <w:r w:rsidRPr="00807EC6">
        <w:rPr>
          <w:rFonts w:ascii="Times New Roman" w:hAnsi="Times New Roman"/>
          <w:bCs/>
          <w:sz w:val="32"/>
          <w:szCs w:val="32"/>
        </w:rPr>
        <w:softHyphen/>
        <w:t>ной и эф</w:t>
      </w:r>
      <w:r w:rsidRPr="00807EC6">
        <w:rPr>
          <w:rFonts w:ascii="Times New Roman" w:hAnsi="Times New Roman"/>
          <w:bCs/>
          <w:sz w:val="32"/>
          <w:szCs w:val="32"/>
        </w:rPr>
        <w:softHyphen/>
        <w:t>фек</w:t>
      </w:r>
      <w:r w:rsidRPr="00807EC6">
        <w:rPr>
          <w:rFonts w:ascii="Times New Roman" w:hAnsi="Times New Roman"/>
          <w:bCs/>
          <w:sz w:val="32"/>
          <w:szCs w:val="32"/>
        </w:rPr>
        <w:softHyphen/>
        <w:t>тив</w:t>
      </w:r>
      <w:r w:rsidRPr="00807EC6">
        <w:rPr>
          <w:rFonts w:ascii="Times New Roman" w:hAnsi="Times New Roman"/>
          <w:bCs/>
          <w:sz w:val="32"/>
          <w:szCs w:val="32"/>
        </w:rPr>
        <w:softHyphen/>
        <w:t>ной со</w:t>
      </w:r>
      <w:r w:rsidRPr="00807EC6">
        <w:rPr>
          <w:rFonts w:ascii="Times New Roman" w:hAnsi="Times New Roman"/>
          <w:bCs/>
          <w:sz w:val="32"/>
          <w:szCs w:val="32"/>
        </w:rPr>
        <w:softHyphen/>
        <w:t>ци</w:t>
      </w:r>
      <w:r w:rsidRPr="00807EC6">
        <w:rPr>
          <w:rFonts w:ascii="Times New Roman" w:hAnsi="Times New Roman"/>
          <w:bCs/>
          <w:sz w:val="32"/>
          <w:szCs w:val="32"/>
        </w:rPr>
        <w:softHyphen/>
        <w:t>аль</w:t>
      </w:r>
      <w:r w:rsidRPr="00807EC6">
        <w:rPr>
          <w:rFonts w:ascii="Times New Roman" w:hAnsi="Times New Roman"/>
          <w:bCs/>
          <w:sz w:val="32"/>
          <w:szCs w:val="32"/>
        </w:rPr>
        <w:softHyphen/>
        <w:t>ной по</w:t>
      </w:r>
      <w:r w:rsidRPr="00807EC6">
        <w:rPr>
          <w:rFonts w:ascii="Times New Roman" w:hAnsi="Times New Roman"/>
          <w:bCs/>
          <w:sz w:val="32"/>
          <w:szCs w:val="32"/>
        </w:rPr>
        <w:softHyphen/>
        <w:t>ли</w:t>
      </w:r>
      <w:r w:rsidRPr="00807EC6">
        <w:rPr>
          <w:rFonts w:ascii="Times New Roman" w:hAnsi="Times New Roman"/>
          <w:bCs/>
          <w:sz w:val="32"/>
          <w:szCs w:val="32"/>
        </w:rPr>
        <w:softHyphen/>
        <w:t>ти</w:t>
      </w:r>
      <w:r w:rsidRPr="00807EC6">
        <w:rPr>
          <w:rFonts w:ascii="Times New Roman" w:hAnsi="Times New Roman"/>
          <w:bCs/>
          <w:sz w:val="32"/>
          <w:szCs w:val="32"/>
        </w:rPr>
        <w:softHyphen/>
        <w:t>ки</w:t>
      </w:r>
      <w:r w:rsidR="00E23C23" w:rsidRPr="00807EC6">
        <w:rPr>
          <w:rFonts w:ascii="Times New Roman" w:hAnsi="Times New Roman"/>
          <w:bCs/>
          <w:sz w:val="32"/>
          <w:szCs w:val="32"/>
        </w:rPr>
        <w:t>.</w:t>
      </w:r>
    </w:p>
    <w:p w:rsidR="00E23C23" w:rsidRDefault="00E23C23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В прошедшем году на реализацию социальных проектов из </w:t>
      </w:r>
      <w:r w:rsidR="00983598" w:rsidRPr="00807EC6">
        <w:rPr>
          <w:rFonts w:ascii="Times New Roman" w:hAnsi="Times New Roman"/>
          <w:sz w:val="32"/>
          <w:szCs w:val="32"/>
        </w:rPr>
        <w:t xml:space="preserve">бюджетов </w:t>
      </w:r>
      <w:r w:rsidRPr="00807EC6">
        <w:rPr>
          <w:rFonts w:ascii="Times New Roman" w:hAnsi="Times New Roman"/>
          <w:sz w:val="32"/>
          <w:szCs w:val="32"/>
        </w:rPr>
        <w:t>всех уровней были привлечены значительные средства, которые позволили муниципальным учреждениям стать более комфортными и современными.</w:t>
      </w:r>
    </w:p>
    <w:p w:rsidR="00593B9F" w:rsidRDefault="00593B9F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593B9F" w:rsidRPr="00807EC6" w:rsidRDefault="00593B9F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A06A3" w:rsidRPr="00807EC6" w:rsidRDefault="000A06A3" w:rsidP="006E32EB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07EC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24855" w:rsidRPr="00807EC6">
        <w:rPr>
          <w:rFonts w:ascii="Times New Roman" w:hAnsi="Times New Roman" w:cs="Times New Roman"/>
          <w:sz w:val="32"/>
          <w:szCs w:val="32"/>
        </w:rPr>
        <w:t xml:space="preserve">      </w:t>
      </w:r>
      <w:r w:rsidRPr="00807EC6">
        <w:rPr>
          <w:rFonts w:ascii="Times New Roman" w:hAnsi="Times New Roman" w:cs="Times New Roman"/>
          <w:color w:val="000000"/>
          <w:sz w:val="32"/>
          <w:szCs w:val="32"/>
        </w:rPr>
        <w:t>В сфере здравоохранения все  мероприятия были выстроены в особом режиме работы, направленной на</w:t>
      </w:r>
      <w:r w:rsidRPr="00807EC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организацию оказания скорой и неотложной медицинской помощи в целях реализации мер по профилактике и снижению рисков распространения новой </w:t>
      </w:r>
      <w:proofErr w:type="spellStart"/>
      <w:r w:rsidRPr="00807EC6">
        <w:rPr>
          <w:rFonts w:ascii="Times New Roman" w:hAnsi="Times New Roman" w:cs="Times New Roman"/>
          <w:bCs/>
          <w:color w:val="000000"/>
          <w:sz w:val="32"/>
          <w:szCs w:val="32"/>
        </w:rPr>
        <w:t>коронавирусной</w:t>
      </w:r>
      <w:proofErr w:type="spellEnd"/>
      <w:r w:rsidRPr="00807EC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инфекции</w:t>
      </w:r>
      <w:r w:rsidR="00624855" w:rsidRPr="00807EC6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0A06A3" w:rsidRPr="00807EC6" w:rsidRDefault="000A06A3" w:rsidP="006E32EB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EC6">
        <w:rPr>
          <w:rFonts w:ascii="Times New Roman" w:hAnsi="Times New Roman" w:cs="Times New Roman"/>
          <w:sz w:val="32"/>
          <w:szCs w:val="32"/>
        </w:rPr>
        <w:t>Серьезная работа продолжалась по модернизации нашего здравоохранения.</w:t>
      </w:r>
      <w:r w:rsidR="00983598" w:rsidRPr="00807EC6">
        <w:rPr>
          <w:rFonts w:ascii="Times New Roman" w:hAnsi="Times New Roman" w:cs="Times New Roman"/>
          <w:sz w:val="32"/>
          <w:szCs w:val="32"/>
        </w:rPr>
        <w:t xml:space="preserve"> </w:t>
      </w:r>
      <w:r w:rsidR="00624855" w:rsidRPr="00807EC6">
        <w:rPr>
          <w:rFonts w:ascii="Times New Roman" w:hAnsi="Times New Roman" w:cs="Times New Roman"/>
          <w:sz w:val="32"/>
          <w:szCs w:val="32"/>
        </w:rPr>
        <w:t>В больницу поступили 2 автомобиля,</w:t>
      </w:r>
      <w:r w:rsidR="00983598" w:rsidRPr="00807EC6">
        <w:rPr>
          <w:rFonts w:ascii="Times New Roman" w:hAnsi="Times New Roman" w:cs="Times New Roman"/>
          <w:sz w:val="32"/>
          <w:szCs w:val="32"/>
        </w:rPr>
        <w:t xml:space="preserve"> было приобретено оборудования на сумму более чем </w:t>
      </w:r>
      <w:r w:rsidR="00624855" w:rsidRPr="00807EC6">
        <w:rPr>
          <w:rFonts w:ascii="Times New Roman" w:hAnsi="Times New Roman" w:cs="Times New Roman"/>
          <w:sz w:val="32"/>
          <w:szCs w:val="32"/>
        </w:rPr>
        <w:t>19</w:t>
      </w:r>
      <w:r w:rsidR="00983598" w:rsidRPr="00807EC6">
        <w:rPr>
          <w:rFonts w:ascii="Times New Roman" w:hAnsi="Times New Roman" w:cs="Times New Roman"/>
          <w:sz w:val="32"/>
          <w:szCs w:val="32"/>
        </w:rPr>
        <w:t xml:space="preserve"> млн. рублей.</w:t>
      </w:r>
      <w:r w:rsidR="00624855" w:rsidRPr="00807EC6">
        <w:rPr>
          <w:rFonts w:ascii="Times New Roman" w:hAnsi="Times New Roman" w:cs="Times New Roman"/>
          <w:sz w:val="32"/>
          <w:szCs w:val="32"/>
        </w:rPr>
        <w:t xml:space="preserve"> Из наиболее необходимых поставок были система ультразвуковой визуализации, электрокардиографы, дефибриллятор и другое оборудование. Приобретены 2 квартиры для врачей. По федеральной программе «Модернизация первичного медицинского звена» в Кабоже построен фельдшерско-акушерский пункт, в ближайшее время ФАП </w:t>
      </w:r>
      <w:r w:rsidR="000A610E" w:rsidRPr="00807EC6">
        <w:rPr>
          <w:rFonts w:ascii="Times New Roman" w:hAnsi="Times New Roman" w:cs="Times New Roman"/>
          <w:sz w:val="32"/>
          <w:szCs w:val="32"/>
        </w:rPr>
        <w:t>получит лицензию</w:t>
      </w:r>
      <w:r w:rsidR="00047AE8">
        <w:rPr>
          <w:rFonts w:ascii="Times New Roman" w:hAnsi="Times New Roman" w:cs="Times New Roman"/>
          <w:sz w:val="32"/>
          <w:szCs w:val="32"/>
        </w:rPr>
        <w:t xml:space="preserve"> и начнет</w:t>
      </w:r>
      <w:r w:rsidR="00624855" w:rsidRPr="00807EC6">
        <w:rPr>
          <w:rFonts w:ascii="Times New Roman" w:hAnsi="Times New Roman" w:cs="Times New Roman"/>
          <w:sz w:val="32"/>
          <w:szCs w:val="32"/>
        </w:rPr>
        <w:t xml:space="preserve"> прием жителей.</w:t>
      </w:r>
    </w:p>
    <w:p w:rsidR="007C4A1B" w:rsidRDefault="000A610E" w:rsidP="006E32E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color w:val="000000" w:themeColor="text1"/>
          <w:sz w:val="32"/>
          <w:szCs w:val="32"/>
        </w:rPr>
        <w:t>Демографическая ситуация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за </w:t>
      </w:r>
      <w:r w:rsidRPr="00807EC6">
        <w:rPr>
          <w:rFonts w:ascii="Times New Roman" w:hAnsi="Times New Roman"/>
          <w:color w:val="000000" w:themeColor="text1"/>
          <w:sz w:val="32"/>
          <w:szCs w:val="32"/>
        </w:rPr>
        <w:t>2021 год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характеризовалась увеличением  естественной убыли населения.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  01 января 2022 года зарегистрировано 6</w:t>
      </w:r>
      <w:r w:rsidR="004B4C8C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7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рождений, умерло – 2</w:t>
      </w:r>
      <w:r w:rsidR="004B4C8C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70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чел., естественная убыль населения составила </w:t>
      </w:r>
      <w:r w:rsidR="004B4C8C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203</w:t>
      </w:r>
      <w:r w:rsidR="000D089B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человек</w:t>
      </w:r>
      <w:r w:rsidR="00047AE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0A610E" w:rsidRPr="00807EC6" w:rsidRDefault="000D089B" w:rsidP="006E32E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Pr="00807EC6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Миграционный оборот </w:t>
      </w:r>
      <w:r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населения (сумма прибытий и выбытий) за январь - ноябрь 2021 года составил 784 человека,</w:t>
      </w:r>
      <w:r w:rsidR="00047AE8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на 12</w:t>
      </w:r>
      <w:r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% меньше, чем за аналогичный период 2020 года.</w:t>
      </w:r>
      <w:r w:rsidR="000A610E"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60C99" w:rsidRPr="00807EC6">
        <w:rPr>
          <w:rFonts w:ascii="Times New Roman" w:hAnsi="Times New Roman"/>
          <w:color w:val="000000" w:themeColor="text1"/>
          <w:sz w:val="32"/>
          <w:szCs w:val="32"/>
        </w:rPr>
        <w:t>Задача 2022 года – стабилизировать демографическую ситуацию, сократить разрыв между смертностью и рождаемостью.</w:t>
      </w:r>
    </w:p>
    <w:p w:rsidR="00E23C23" w:rsidRPr="00807EC6" w:rsidRDefault="00E23C23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Несмотря на ограничительные мероприятия в связи с 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 xml:space="preserve">пандемией, не прекращали свою деятельность </w:t>
      </w:r>
      <w:r w:rsidR="00C60F8E">
        <w:rPr>
          <w:rFonts w:ascii="Times New Roman" w:hAnsi="Times New Roman"/>
          <w:sz w:val="32"/>
          <w:szCs w:val="32"/>
          <w:shd w:val="clear" w:color="auto" w:fill="FFFFFF"/>
        </w:rPr>
        <w:t>организации культуры</w:t>
      </w:r>
      <w:r w:rsidRPr="00807EC6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3677CB" w:rsidRPr="00807EC6" w:rsidRDefault="00E23C23" w:rsidP="006E32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Важным событием для культурной жизни округа стало поступление в рамках национального проекта «К</w:t>
      </w:r>
      <w:r w:rsidR="00694A48" w:rsidRPr="00807EC6">
        <w:rPr>
          <w:rFonts w:ascii="Times New Roman" w:hAnsi="Times New Roman"/>
          <w:sz w:val="32"/>
          <w:szCs w:val="32"/>
        </w:rPr>
        <w:t>ультура</w:t>
      </w:r>
      <w:r w:rsidRPr="00807EC6">
        <w:rPr>
          <w:rFonts w:ascii="Times New Roman" w:hAnsi="Times New Roman"/>
          <w:sz w:val="32"/>
          <w:szCs w:val="32"/>
        </w:rPr>
        <w:t>» передвижного многофункционального культурного центра (автоклуба).</w:t>
      </w:r>
      <w:r w:rsidR="003677CB" w:rsidRPr="00807EC6">
        <w:rPr>
          <w:rFonts w:ascii="Times New Roman" w:hAnsi="Times New Roman"/>
          <w:sz w:val="32"/>
          <w:szCs w:val="32"/>
        </w:rPr>
        <w:t xml:space="preserve"> В 2021 году состоялось 2 успешных тестовых выезда автоклуба с охватом населения в количестве 100 человек.</w:t>
      </w:r>
      <w:r w:rsidR="00593B9F">
        <w:rPr>
          <w:rFonts w:ascii="Times New Roman" w:hAnsi="Times New Roman"/>
          <w:sz w:val="32"/>
          <w:szCs w:val="32"/>
        </w:rPr>
        <w:t xml:space="preserve">              </w:t>
      </w:r>
      <w:r w:rsidR="003677CB" w:rsidRPr="00807EC6">
        <w:rPr>
          <w:rFonts w:ascii="Times New Roman" w:hAnsi="Times New Roman"/>
          <w:sz w:val="32"/>
          <w:szCs w:val="32"/>
        </w:rPr>
        <w:t xml:space="preserve"> На текущий год уже распланирован плотный график выездов.</w:t>
      </w:r>
    </w:p>
    <w:p w:rsidR="00235916" w:rsidRPr="00807EC6" w:rsidRDefault="003677CB" w:rsidP="006E32E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07EC6">
        <w:rPr>
          <w:rFonts w:ascii="Times New Roman" w:hAnsi="Times New Roman" w:cs="Times New Roman"/>
          <w:sz w:val="32"/>
          <w:szCs w:val="32"/>
        </w:rPr>
        <w:t xml:space="preserve">С 2020 года, на протяжении двух лет, в </w:t>
      </w:r>
      <w:proofErr w:type="spellStart"/>
      <w:r w:rsidRPr="00807EC6">
        <w:rPr>
          <w:rFonts w:ascii="Times New Roman" w:hAnsi="Times New Roman" w:cs="Times New Roman"/>
          <w:sz w:val="32"/>
          <w:szCs w:val="32"/>
        </w:rPr>
        <w:t>Хвойнинском</w:t>
      </w:r>
      <w:proofErr w:type="spellEnd"/>
      <w:r w:rsidRPr="00807EC6">
        <w:rPr>
          <w:rFonts w:ascii="Times New Roman" w:hAnsi="Times New Roman" w:cs="Times New Roman"/>
          <w:sz w:val="32"/>
          <w:szCs w:val="32"/>
        </w:rPr>
        <w:t xml:space="preserve"> краеведческом музее реализуется военно-патриотический проект «Воздушный мост». В октябре 2021 года в рамках проекта торжественно открылся мемориальный зал, посвященный истории воздушного моста с блокадным Ленинградом.</w:t>
      </w:r>
    </w:p>
    <w:p w:rsidR="003677CB" w:rsidRPr="00807EC6" w:rsidRDefault="003677CB" w:rsidP="006E32E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07EC6">
        <w:rPr>
          <w:rFonts w:ascii="Times New Roman" w:hAnsi="Times New Roman" w:cs="Times New Roman"/>
          <w:sz w:val="32"/>
          <w:szCs w:val="32"/>
        </w:rPr>
        <w:t xml:space="preserve"> </w:t>
      </w:r>
      <w:r w:rsidR="00B53DCF">
        <w:rPr>
          <w:rFonts w:ascii="Times New Roman" w:hAnsi="Times New Roman" w:cs="Times New Roman"/>
          <w:sz w:val="32"/>
          <w:szCs w:val="32"/>
        </w:rPr>
        <w:t>Б</w:t>
      </w:r>
      <w:r w:rsidRPr="00807EC6">
        <w:rPr>
          <w:rFonts w:ascii="Times New Roman" w:hAnsi="Times New Roman" w:cs="Times New Roman"/>
          <w:sz w:val="32"/>
          <w:szCs w:val="32"/>
        </w:rPr>
        <w:t>лагодаря участию и победе в 14 областном конкурсе инновационных т</w:t>
      </w:r>
      <w:r w:rsidR="00B53DCF">
        <w:rPr>
          <w:rFonts w:ascii="Times New Roman" w:hAnsi="Times New Roman" w:cs="Times New Roman"/>
          <w:sz w:val="32"/>
          <w:szCs w:val="32"/>
        </w:rPr>
        <w:t>ворческих проектов «</w:t>
      </w:r>
      <w:proofErr w:type="spellStart"/>
      <w:r w:rsidR="00B53DCF">
        <w:rPr>
          <w:rFonts w:ascii="Times New Roman" w:hAnsi="Times New Roman" w:cs="Times New Roman"/>
          <w:sz w:val="32"/>
          <w:szCs w:val="32"/>
        </w:rPr>
        <w:t>Новгородика</w:t>
      </w:r>
      <w:proofErr w:type="spellEnd"/>
      <w:r w:rsidR="00B53DCF">
        <w:rPr>
          <w:rFonts w:ascii="Times New Roman" w:hAnsi="Times New Roman" w:cs="Times New Roman"/>
          <w:sz w:val="32"/>
          <w:szCs w:val="32"/>
        </w:rPr>
        <w:t>»</w:t>
      </w:r>
      <w:r w:rsidRPr="00807EC6">
        <w:rPr>
          <w:rFonts w:ascii="Times New Roman" w:hAnsi="Times New Roman" w:cs="Times New Roman"/>
          <w:sz w:val="32"/>
          <w:szCs w:val="32"/>
        </w:rPr>
        <w:t xml:space="preserve"> в музее появились SMART телевизор и интерактивный стол.  </w:t>
      </w:r>
    </w:p>
    <w:p w:rsidR="003677CB" w:rsidRPr="00807EC6" w:rsidRDefault="007C4A1B" w:rsidP="006E32EB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3677CB" w:rsidRPr="00807EC6">
        <w:rPr>
          <w:rFonts w:ascii="Times New Roman" w:hAnsi="Times New Roman" w:cs="Times New Roman"/>
          <w:bCs/>
          <w:sz w:val="32"/>
          <w:szCs w:val="32"/>
        </w:rPr>
        <w:t xml:space="preserve">Большое внимание уделяется молодежной политике. В округе работают </w:t>
      </w:r>
      <w:r w:rsidR="003677CB" w:rsidRPr="00807EC6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3677CB" w:rsidRPr="00807EC6">
        <w:rPr>
          <w:rFonts w:ascii="Times New Roman" w:hAnsi="Times New Roman" w:cs="Times New Roman"/>
          <w:bCs/>
          <w:sz w:val="32"/>
          <w:szCs w:val="32"/>
        </w:rPr>
        <w:t xml:space="preserve"> патриотических объединений и зональный центр допризывной подготовки граждан к военной службе.</w:t>
      </w:r>
    </w:p>
    <w:p w:rsidR="003677CB" w:rsidRPr="00807EC6" w:rsidRDefault="003677CB" w:rsidP="006E32EB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7EC6">
        <w:rPr>
          <w:rFonts w:ascii="Times New Roman" w:eastAsia="Times New Roman" w:hAnsi="Times New Roman" w:cs="Times New Roman"/>
          <w:bCs/>
          <w:sz w:val="32"/>
          <w:szCs w:val="32"/>
        </w:rPr>
        <w:t xml:space="preserve">На территории округа действует </w:t>
      </w:r>
      <w:r w:rsidRPr="00807EC6">
        <w:rPr>
          <w:rFonts w:ascii="Times New Roman" w:eastAsia="Times New Roman" w:hAnsi="Times New Roman" w:cs="Times New Roman"/>
          <w:b/>
          <w:bCs/>
          <w:sz w:val="32"/>
          <w:szCs w:val="32"/>
        </w:rPr>
        <w:t>21 волонтерское формирование</w:t>
      </w:r>
      <w:r w:rsidRPr="00807EC6">
        <w:rPr>
          <w:rFonts w:ascii="Times New Roman" w:eastAsia="Times New Roman" w:hAnsi="Times New Roman" w:cs="Times New Roman"/>
          <w:bCs/>
          <w:sz w:val="32"/>
          <w:szCs w:val="32"/>
        </w:rPr>
        <w:t xml:space="preserve"> и 2 </w:t>
      </w:r>
      <w:proofErr w:type="gramStart"/>
      <w:r w:rsidRPr="00807EC6">
        <w:rPr>
          <w:rFonts w:ascii="Times New Roman" w:eastAsia="Times New Roman" w:hAnsi="Times New Roman" w:cs="Times New Roman"/>
          <w:bCs/>
          <w:sz w:val="32"/>
          <w:szCs w:val="32"/>
        </w:rPr>
        <w:t>муниципальных</w:t>
      </w:r>
      <w:proofErr w:type="gramEnd"/>
      <w:r w:rsidRPr="00807EC6">
        <w:rPr>
          <w:rFonts w:ascii="Times New Roman" w:eastAsia="Times New Roman" w:hAnsi="Times New Roman" w:cs="Times New Roman"/>
          <w:bCs/>
          <w:sz w:val="32"/>
          <w:szCs w:val="32"/>
        </w:rPr>
        <w:t xml:space="preserve"> штаба развития добровольчества.</w:t>
      </w:r>
      <w:r w:rsidRPr="00807EC6">
        <w:rPr>
          <w:rFonts w:ascii="Times New Roman" w:hAnsi="Times New Roman" w:cs="Times New Roman"/>
          <w:bCs/>
          <w:sz w:val="32"/>
          <w:szCs w:val="32"/>
        </w:rPr>
        <w:t xml:space="preserve"> В период пандемии волонтеры активно приняли участие во всероссийской</w:t>
      </w:r>
      <w:r w:rsidR="001E65B6" w:rsidRPr="00807EC6">
        <w:rPr>
          <w:rFonts w:ascii="Times New Roman" w:hAnsi="Times New Roman" w:cs="Times New Roman"/>
          <w:bCs/>
          <w:sz w:val="32"/>
          <w:szCs w:val="32"/>
        </w:rPr>
        <w:t xml:space="preserve"> акции взаимопомощи «Мы вместе»,</w:t>
      </w:r>
      <w:r w:rsidRPr="00807EC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E65B6" w:rsidRPr="00807EC6">
        <w:rPr>
          <w:rFonts w:ascii="Times New Roman" w:hAnsi="Times New Roman" w:cs="Times New Roman"/>
          <w:bCs/>
          <w:sz w:val="32"/>
          <w:szCs w:val="32"/>
        </w:rPr>
        <w:t xml:space="preserve">работал штаб волонтеров </w:t>
      </w:r>
      <w:r w:rsidRPr="00807EC6">
        <w:rPr>
          <w:rFonts w:ascii="Times New Roman" w:hAnsi="Times New Roman" w:cs="Times New Roman"/>
          <w:bCs/>
          <w:sz w:val="32"/>
          <w:szCs w:val="32"/>
        </w:rPr>
        <w:t>по формиров</w:t>
      </w:r>
      <w:r w:rsidR="001E65B6" w:rsidRPr="00807EC6">
        <w:rPr>
          <w:rFonts w:ascii="Times New Roman" w:hAnsi="Times New Roman" w:cs="Times New Roman"/>
          <w:bCs/>
          <w:sz w:val="32"/>
          <w:szCs w:val="32"/>
        </w:rPr>
        <w:t>анию комфортной городской среды, участвовали в федеральном проекте «Волонтеры переписи».</w:t>
      </w:r>
    </w:p>
    <w:p w:rsidR="001E65B6" w:rsidRPr="00807EC6" w:rsidRDefault="001E65B6" w:rsidP="006E32E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Основной  целью  развития системы образования округа </w:t>
      </w:r>
      <w:r w:rsidR="00593B9F">
        <w:rPr>
          <w:rFonts w:ascii="Times New Roman" w:hAnsi="Times New Roman"/>
          <w:sz w:val="32"/>
          <w:szCs w:val="32"/>
        </w:rPr>
        <w:t xml:space="preserve">         </w:t>
      </w:r>
      <w:r w:rsidRPr="00807EC6">
        <w:rPr>
          <w:rFonts w:ascii="Times New Roman" w:hAnsi="Times New Roman"/>
          <w:sz w:val="32"/>
          <w:szCs w:val="32"/>
        </w:rPr>
        <w:t xml:space="preserve"> в  течение  2021 года были модернизация образования и воспитания</w:t>
      </w:r>
      <w:r w:rsidR="000A06A3" w:rsidRPr="00807EC6">
        <w:rPr>
          <w:rFonts w:ascii="Times New Roman" w:hAnsi="Times New Roman"/>
          <w:sz w:val="32"/>
          <w:szCs w:val="32"/>
        </w:rPr>
        <w:t xml:space="preserve">. </w:t>
      </w:r>
      <w:r w:rsidR="000A06A3" w:rsidRPr="00807EC6">
        <w:rPr>
          <w:rFonts w:ascii="Times New Roman" w:eastAsia="Calibri" w:hAnsi="Times New Roman"/>
          <w:sz w:val="32"/>
          <w:szCs w:val="32"/>
        </w:rPr>
        <w:t xml:space="preserve">Образование остается одной из </w:t>
      </w:r>
      <w:proofErr w:type="spellStart"/>
      <w:r w:rsidR="000A06A3" w:rsidRPr="00807EC6">
        <w:rPr>
          <w:rFonts w:ascii="Times New Roman" w:eastAsia="Calibri" w:hAnsi="Times New Roman"/>
          <w:sz w:val="32"/>
          <w:szCs w:val="32"/>
        </w:rPr>
        <w:t>финансовоемких</w:t>
      </w:r>
      <w:proofErr w:type="spellEnd"/>
      <w:r w:rsidR="000A06A3" w:rsidRPr="00807EC6">
        <w:rPr>
          <w:rFonts w:ascii="Times New Roman" w:eastAsia="Calibri" w:hAnsi="Times New Roman"/>
          <w:sz w:val="32"/>
          <w:szCs w:val="32"/>
        </w:rPr>
        <w:t xml:space="preserve"> отраслей.</w:t>
      </w:r>
      <w:r w:rsidR="00694A48" w:rsidRPr="00807EC6">
        <w:rPr>
          <w:rFonts w:ascii="Times New Roman" w:eastAsia="Calibri" w:hAnsi="Times New Roman"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 xml:space="preserve">В рамках реализации  регионального проекта «Современная школа», входящего в  национальный проект «Образование», </w:t>
      </w:r>
      <w:r w:rsidR="00593B9F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hAnsi="Times New Roman"/>
          <w:sz w:val="32"/>
          <w:szCs w:val="32"/>
        </w:rPr>
        <w:t xml:space="preserve">в 2-х школах округа </w:t>
      </w:r>
      <w:r w:rsidRPr="00807EC6">
        <w:rPr>
          <w:rFonts w:ascii="Times New Roman" w:hAnsi="Times New Roman"/>
          <w:sz w:val="32"/>
          <w:szCs w:val="32"/>
        </w:rPr>
        <w:softHyphen/>
        <w:t>-</w:t>
      </w:r>
      <w:r w:rsidR="00B2176A" w:rsidRPr="00807EC6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eastAsia="Calibri" w:hAnsi="Times New Roman"/>
          <w:sz w:val="32"/>
          <w:szCs w:val="32"/>
        </w:rPr>
        <w:t xml:space="preserve">Средняя школа № 1 </w:t>
      </w:r>
      <w:r w:rsidR="00593B9F">
        <w:rPr>
          <w:rFonts w:ascii="Times New Roman" w:eastAsia="Calibri" w:hAnsi="Times New Roman"/>
          <w:sz w:val="32"/>
          <w:szCs w:val="32"/>
        </w:rPr>
        <w:t xml:space="preserve">              </w:t>
      </w:r>
      <w:r w:rsidRPr="00807EC6">
        <w:rPr>
          <w:rFonts w:ascii="Times New Roman" w:eastAsia="Calibri" w:hAnsi="Times New Roman"/>
          <w:sz w:val="32"/>
          <w:szCs w:val="32"/>
        </w:rPr>
        <w:t>п. Хвойная</w:t>
      </w:r>
      <w:r w:rsidR="00593B9F">
        <w:rPr>
          <w:rFonts w:ascii="Times New Roman" w:hAnsi="Times New Roman"/>
          <w:sz w:val="32"/>
          <w:szCs w:val="32"/>
        </w:rPr>
        <w:t xml:space="preserve"> и</w:t>
      </w:r>
      <w:r w:rsidR="00B53DCF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eastAsia="Calibri" w:hAnsi="Times New Roman"/>
          <w:sz w:val="32"/>
          <w:szCs w:val="32"/>
        </w:rPr>
        <w:t>Средняя школа п. Юбилейный</w:t>
      </w:r>
      <w:r w:rsidRPr="00807EC6">
        <w:rPr>
          <w:rFonts w:ascii="Times New Roman" w:hAnsi="Times New Roman"/>
          <w:sz w:val="32"/>
          <w:szCs w:val="32"/>
        </w:rPr>
        <w:t xml:space="preserve"> созданы  центры естественно - научной и технологической направленностей «Точка роста». </w:t>
      </w:r>
      <w:r w:rsidR="00B2176A" w:rsidRPr="00807EC6">
        <w:rPr>
          <w:rFonts w:ascii="Times New Roman" w:eastAsia="Calibri" w:hAnsi="Times New Roman"/>
          <w:sz w:val="32"/>
          <w:szCs w:val="32"/>
        </w:rPr>
        <w:t>Финансирование проекта составило</w:t>
      </w:r>
      <w:r w:rsidR="00260C99" w:rsidRPr="00807EC6">
        <w:rPr>
          <w:rFonts w:ascii="Times New Roman" w:eastAsia="Calibri" w:hAnsi="Times New Roman"/>
          <w:sz w:val="32"/>
          <w:szCs w:val="32"/>
        </w:rPr>
        <w:t xml:space="preserve">        более  3</w:t>
      </w:r>
      <w:r w:rsidR="00B2176A" w:rsidRPr="00807EC6">
        <w:rPr>
          <w:rFonts w:ascii="Times New Roman" w:eastAsia="Calibri" w:hAnsi="Times New Roman"/>
          <w:sz w:val="32"/>
          <w:szCs w:val="32"/>
        </w:rPr>
        <w:t> млн. рублей.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r w:rsidRPr="00807EC6">
        <w:rPr>
          <w:rFonts w:ascii="Times New Roman" w:hAnsi="Times New Roman"/>
          <w:color w:val="000000"/>
          <w:sz w:val="32"/>
          <w:szCs w:val="32"/>
        </w:rPr>
        <w:t xml:space="preserve"> В рамках эксперимента по модернизации образования осуществлялось обновление материально-технической базы в школе </w:t>
      </w:r>
      <w:proofErr w:type="spellStart"/>
      <w:r w:rsidRPr="00807EC6">
        <w:rPr>
          <w:rFonts w:ascii="Times New Roman" w:hAnsi="Times New Roman"/>
          <w:color w:val="000000"/>
          <w:sz w:val="32"/>
          <w:szCs w:val="32"/>
        </w:rPr>
        <w:t>с</w:t>
      </w:r>
      <w:proofErr w:type="gramStart"/>
      <w:r w:rsidRPr="00807EC6">
        <w:rPr>
          <w:rFonts w:ascii="Times New Roman" w:hAnsi="Times New Roman"/>
          <w:color w:val="000000"/>
          <w:sz w:val="32"/>
          <w:szCs w:val="32"/>
        </w:rPr>
        <w:t>.П</w:t>
      </w:r>
      <w:proofErr w:type="gramEnd"/>
      <w:r w:rsidRPr="00807EC6">
        <w:rPr>
          <w:rFonts w:ascii="Times New Roman" w:hAnsi="Times New Roman"/>
          <w:color w:val="000000"/>
          <w:sz w:val="32"/>
          <w:szCs w:val="32"/>
        </w:rPr>
        <w:t>есь</w:t>
      </w:r>
      <w:proofErr w:type="spellEnd"/>
      <w:r w:rsidRPr="00807EC6">
        <w:rPr>
          <w:rFonts w:ascii="Times New Roman" w:hAnsi="Times New Roman"/>
          <w:color w:val="000000"/>
          <w:sz w:val="32"/>
          <w:szCs w:val="32"/>
        </w:rPr>
        <w:t xml:space="preserve"> и </w:t>
      </w:r>
      <w:proofErr w:type="spellStart"/>
      <w:r w:rsidRPr="00807EC6">
        <w:rPr>
          <w:rFonts w:ascii="Times New Roman" w:hAnsi="Times New Roman"/>
          <w:color w:val="000000"/>
          <w:sz w:val="32"/>
          <w:szCs w:val="32"/>
        </w:rPr>
        <w:t>школе-интернат</w:t>
      </w:r>
      <w:proofErr w:type="spellEnd"/>
      <w:r w:rsidRPr="00807EC6">
        <w:rPr>
          <w:rFonts w:ascii="Times New Roman" w:hAnsi="Times New Roman"/>
          <w:color w:val="000000"/>
          <w:sz w:val="32"/>
          <w:szCs w:val="32"/>
        </w:rPr>
        <w:t xml:space="preserve"> деревни Мякишево. Финансирование составило более 4 млн. рублей. Закуплено современное цифровое оборудование, предоставлен доступ к информационно</w:t>
      </w:r>
      <w:r w:rsidR="00047AE8">
        <w:rPr>
          <w:rFonts w:ascii="Times New Roman" w:hAnsi="Times New Roman"/>
          <w:color w:val="000000"/>
          <w:sz w:val="32"/>
          <w:szCs w:val="32"/>
        </w:rPr>
        <w:t>й</w:t>
      </w:r>
      <w:r w:rsidRPr="00807EC6">
        <w:rPr>
          <w:rFonts w:ascii="Times New Roman" w:hAnsi="Times New Roman"/>
          <w:color w:val="000000"/>
          <w:sz w:val="32"/>
          <w:szCs w:val="32"/>
        </w:rPr>
        <w:t xml:space="preserve"> платформе «</w:t>
      </w:r>
      <w:proofErr w:type="spellStart"/>
      <w:r w:rsidRPr="00807EC6">
        <w:rPr>
          <w:rFonts w:ascii="Times New Roman" w:hAnsi="Times New Roman"/>
          <w:color w:val="000000"/>
          <w:sz w:val="32"/>
          <w:szCs w:val="32"/>
        </w:rPr>
        <w:t>Сферум</w:t>
      </w:r>
      <w:proofErr w:type="spellEnd"/>
      <w:r w:rsidRPr="00807EC6">
        <w:rPr>
          <w:rFonts w:ascii="Times New Roman" w:hAnsi="Times New Roman"/>
          <w:color w:val="000000"/>
          <w:sz w:val="32"/>
          <w:szCs w:val="32"/>
        </w:rPr>
        <w:t>», а также разработана образовательная платформа «Цифровая образовательная среда».</w:t>
      </w:r>
    </w:p>
    <w:p w:rsidR="00B2176A" w:rsidRPr="00807EC6" w:rsidRDefault="00B2176A" w:rsidP="006E32EB">
      <w:pPr>
        <w:shd w:val="clear" w:color="auto" w:fill="FFFFFF"/>
        <w:spacing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807EC6">
        <w:rPr>
          <w:rFonts w:ascii="Times New Roman" w:eastAsia="Calibri" w:hAnsi="Times New Roman"/>
          <w:sz w:val="32"/>
          <w:szCs w:val="32"/>
        </w:rPr>
        <w:t>Для поддержки одаренных детей и молодежи как поощрение за творческие, интеллектуальные и спортивные достижения выплачивались стипендии Главы округа. В 2021 году стипендии получали 9 учащихся.</w:t>
      </w:r>
    </w:p>
    <w:p w:rsidR="00B53DCF" w:rsidRDefault="00047AE8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="00B2176A" w:rsidRPr="00807EC6">
        <w:rPr>
          <w:rFonts w:ascii="Times New Roman" w:hAnsi="Times New Roman"/>
          <w:sz w:val="32"/>
          <w:szCs w:val="32"/>
        </w:rPr>
        <w:t>з муниципальног</w:t>
      </w:r>
      <w:r>
        <w:rPr>
          <w:rFonts w:ascii="Times New Roman" w:hAnsi="Times New Roman"/>
          <w:sz w:val="32"/>
          <w:szCs w:val="32"/>
        </w:rPr>
        <w:t xml:space="preserve">о бюджета было направлено </w:t>
      </w:r>
      <w:r>
        <w:rPr>
          <w:rFonts w:ascii="Times New Roman" w:hAnsi="Times New Roman"/>
          <w:sz w:val="32"/>
          <w:szCs w:val="32"/>
        </w:rPr>
        <w:br/>
        <w:t>632</w:t>
      </w:r>
      <w:r w:rsidR="00B2176A" w:rsidRPr="00807EC6">
        <w:rPr>
          <w:rFonts w:ascii="Times New Roman" w:hAnsi="Times New Roman"/>
          <w:sz w:val="32"/>
          <w:szCs w:val="32"/>
        </w:rPr>
        <w:t xml:space="preserve"> тыс. рублей на ремо</w:t>
      </w:r>
      <w:r>
        <w:rPr>
          <w:rFonts w:ascii="Times New Roman" w:hAnsi="Times New Roman"/>
          <w:sz w:val="32"/>
          <w:szCs w:val="32"/>
        </w:rPr>
        <w:t>нты  образовательных учреждений</w:t>
      </w:r>
      <w:r w:rsidR="00B2176A" w:rsidRPr="00807EC6">
        <w:rPr>
          <w:rFonts w:ascii="Times New Roman" w:hAnsi="Times New Roman"/>
          <w:sz w:val="32"/>
          <w:szCs w:val="32"/>
        </w:rPr>
        <w:t xml:space="preserve">: ремонт котельной в школе с. </w:t>
      </w:r>
      <w:proofErr w:type="spellStart"/>
      <w:r w:rsidR="00B2176A" w:rsidRPr="00807EC6">
        <w:rPr>
          <w:rFonts w:ascii="Times New Roman" w:hAnsi="Times New Roman"/>
          <w:sz w:val="32"/>
          <w:szCs w:val="32"/>
        </w:rPr>
        <w:t>Левоча</w:t>
      </w:r>
      <w:proofErr w:type="spellEnd"/>
      <w:r w:rsidR="00B2176A" w:rsidRPr="00807EC6">
        <w:rPr>
          <w:rFonts w:ascii="Times New Roman" w:hAnsi="Times New Roman"/>
          <w:sz w:val="32"/>
          <w:szCs w:val="32"/>
        </w:rPr>
        <w:t>, ремонт системы отопления и установка защитных экранов на батареи в школе п. Юбилейный, ремонт котельной</w:t>
      </w:r>
      <w:r w:rsidR="00B53DCF">
        <w:rPr>
          <w:rFonts w:ascii="Times New Roman" w:hAnsi="Times New Roman"/>
          <w:sz w:val="32"/>
          <w:szCs w:val="32"/>
        </w:rPr>
        <w:t xml:space="preserve"> в школе с</w:t>
      </w:r>
      <w:proofErr w:type="gramStart"/>
      <w:r w:rsidR="00B53DCF">
        <w:rPr>
          <w:rFonts w:ascii="Times New Roman" w:hAnsi="Times New Roman"/>
          <w:sz w:val="32"/>
          <w:szCs w:val="32"/>
        </w:rPr>
        <w:t>.М</w:t>
      </w:r>
      <w:proofErr w:type="gramEnd"/>
      <w:r w:rsidR="00B53DCF">
        <w:rPr>
          <w:rFonts w:ascii="Times New Roman" w:hAnsi="Times New Roman"/>
          <w:sz w:val="32"/>
          <w:szCs w:val="32"/>
        </w:rPr>
        <w:t>иголощи</w:t>
      </w:r>
      <w:r w:rsidR="00B2176A" w:rsidRPr="00807EC6">
        <w:rPr>
          <w:rFonts w:ascii="Times New Roman" w:hAnsi="Times New Roman"/>
          <w:sz w:val="32"/>
          <w:szCs w:val="32"/>
        </w:rPr>
        <w:t xml:space="preserve"> и установка защитных экранов в школе с. </w:t>
      </w:r>
      <w:proofErr w:type="spellStart"/>
      <w:r w:rsidR="00B2176A" w:rsidRPr="00807EC6">
        <w:rPr>
          <w:rFonts w:ascii="Times New Roman" w:hAnsi="Times New Roman"/>
          <w:sz w:val="32"/>
          <w:szCs w:val="32"/>
        </w:rPr>
        <w:t>Песь</w:t>
      </w:r>
      <w:proofErr w:type="spellEnd"/>
      <w:r w:rsidR="00B2176A" w:rsidRPr="00807EC6">
        <w:rPr>
          <w:rFonts w:ascii="Times New Roman" w:hAnsi="Times New Roman"/>
          <w:sz w:val="32"/>
          <w:szCs w:val="32"/>
        </w:rPr>
        <w:t xml:space="preserve">, </w:t>
      </w:r>
    </w:p>
    <w:p w:rsidR="00B2176A" w:rsidRPr="00807EC6" w:rsidRDefault="00B2176A" w:rsidP="00B53DCF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 xml:space="preserve">ремонт раздевалок и установка ограждения на территории Детско-юношеской спортивной школы, ремонт котельной  </w:t>
      </w:r>
      <w:r w:rsidR="00047AE8">
        <w:rPr>
          <w:rFonts w:ascii="Times New Roman" w:hAnsi="Times New Roman"/>
          <w:sz w:val="32"/>
          <w:szCs w:val="32"/>
        </w:rPr>
        <w:t xml:space="preserve">                  </w:t>
      </w:r>
      <w:r w:rsidRPr="00807EC6">
        <w:rPr>
          <w:rFonts w:ascii="Times New Roman" w:hAnsi="Times New Roman"/>
          <w:sz w:val="32"/>
          <w:szCs w:val="32"/>
        </w:rPr>
        <w:t>детского сада д. Дворищи.</w:t>
      </w:r>
      <w:r w:rsidR="00260C99" w:rsidRPr="00807EC6">
        <w:rPr>
          <w:rFonts w:ascii="Times New Roman" w:hAnsi="Times New Roman"/>
          <w:sz w:val="32"/>
          <w:szCs w:val="32"/>
        </w:rPr>
        <w:t xml:space="preserve"> Подготовлена проектно-сметная документация на ремонт школы №1 п</w:t>
      </w:r>
      <w:proofErr w:type="gramStart"/>
      <w:r w:rsidR="00260C99" w:rsidRPr="00807EC6">
        <w:rPr>
          <w:rFonts w:ascii="Times New Roman" w:hAnsi="Times New Roman"/>
          <w:sz w:val="32"/>
          <w:szCs w:val="32"/>
        </w:rPr>
        <w:t>.Х</w:t>
      </w:r>
      <w:proofErr w:type="gramEnd"/>
      <w:r w:rsidR="00260C99" w:rsidRPr="00807EC6">
        <w:rPr>
          <w:rFonts w:ascii="Times New Roman" w:hAnsi="Times New Roman"/>
          <w:sz w:val="32"/>
          <w:szCs w:val="32"/>
        </w:rPr>
        <w:t>войная.</w:t>
      </w:r>
    </w:p>
    <w:p w:rsidR="001D6754" w:rsidRDefault="00B2176A" w:rsidP="006E32EB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07EC6">
        <w:rPr>
          <w:rFonts w:ascii="Times New Roman" w:hAnsi="Times New Roman"/>
          <w:sz w:val="32"/>
          <w:szCs w:val="32"/>
        </w:rPr>
        <w:t xml:space="preserve">В  2021 году приоритетным направлением в проведении спортивных мероприятий была популяризация здорового образа жизни среди населения  округа и развитие игровых видов спорта.  В течение года продолжилась реализация </w:t>
      </w:r>
      <w:r w:rsidRPr="00B53DCF">
        <w:rPr>
          <w:rFonts w:ascii="Times New Roman" w:hAnsi="Times New Roman"/>
          <w:sz w:val="32"/>
          <w:szCs w:val="32"/>
        </w:rPr>
        <w:t>мероприятий региональных проектов «Будь в спорте» и «Активное долголетие».</w:t>
      </w:r>
      <w:r w:rsidRPr="00807EC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07EC6">
        <w:rPr>
          <w:rFonts w:ascii="Times New Roman" w:hAnsi="Times New Roman"/>
          <w:sz w:val="32"/>
          <w:szCs w:val="32"/>
        </w:rPr>
        <w:t>Количество систематически занимающихся физической культурой и спортом по состоянию на 01.01.2022 года  составляет – 46,2 %.</w:t>
      </w:r>
      <w:r w:rsidR="001D6754" w:rsidRPr="00807EC6">
        <w:rPr>
          <w:rFonts w:ascii="Times New Roman" w:hAnsi="Times New Roman"/>
          <w:sz w:val="32"/>
          <w:szCs w:val="32"/>
        </w:rPr>
        <w:t xml:space="preserve"> </w:t>
      </w:r>
      <w:r w:rsidR="006879B1" w:rsidRPr="00807EC6">
        <w:rPr>
          <w:rFonts w:ascii="Times New Roman" w:hAnsi="Times New Roman"/>
          <w:sz w:val="32"/>
          <w:szCs w:val="32"/>
        </w:rPr>
        <w:t>В 2021 году н</w:t>
      </w:r>
      <w:r w:rsidR="001D6754" w:rsidRPr="00807EC6">
        <w:rPr>
          <w:rFonts w:ascii="Times New Roman" w:hAnsi="Times New Roman"/>
          <w:sz w:val="32"/>
          <w:szCs w:val="32"/>
        </w:rPr>
        <w:t xml:space="preserve">а территории поселка Кабожа </w:t>
      </w:r>
      <w:r w:rsidR="006879B1" w:rsidRPr="00807EC6">
        <w:rPr>
          <w:rFonts w:ascii="Times New Roman" w:hAnsi="Times New Roman"/>
          <w:sz w:val="32"/>
          <w:szCs w:val="32"/>
        </w:rPr>
        <w:t xml:space="preserve">в рамках проекта «Газпром - детям» </w:t>
      </w:r>
      <w:r w:rsidR="001D6754" w:rsidRPr="00807EC6">
        <w:rPr>
          <w:rFonts w:ascii="Times New Roman" w:hAnsi="Times New Roman"/>
          <w:sz w:val="32"/>
          <w:szCs w:val="32"/>
        </w:rPr>
        <w:t>введена в эксплуатацию универсальная спортивная площадка.</w:t>
      </w:r>
      <w:proofErr w:type="gramEnd"/>
      <w:r w:rsidR="001D6754" w:rsidRPr="00807EC6">
        <w:rPr>
          <w:rFonts w:ascii="Times New Roman" w:hAnsi="Times New Roman"/>
          <w:sz w:val="32"/>
          <w:szCs w:val="32"/>
        </w:rPr>
        <w:t xml:space="preserve"> </w:t>
      </w:r>
      <w:r w:rsidR="001D6754"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Установленное спортивное оборудование позволяет заниматься футболом, баскетболом, волейболом.</w:t>
      </w:r>
    </w:p>
    <w:p w:rsidR="00A92AFF" w:rsidRPr="007C4A1B" w:rsidRDefault="00A92AFF" w:rsidP="006E32E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C4A1B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A92AFF" w:rsidRPr="00807EC6" w:rsidRDefault="00A92AF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В </w:t>
      </w:r>
      <w:r w:rsidR="00ED4D2A" w:rsidRPr="00807EC6">
        <w:rPr>
          <w:rFonts w:ascii="Times New Roman" w:hAnsi="Times New Roman"/>
          <w:sz w:val="32"/>
          <w:szCs w:val="32"/>
        </w:rPr>
        <w:t>своем</w:t>
      </w:r>
      <w:r w:rsidRPr="00807EC6">
        <w:rPr>
          <w:rFonts w:ascii="Times New Roman" w:hAnsi="Times New Roman"/>
          <w:sz w:val="32"/>
          <w:szCs w:val="32"/>
        </w:rPr>
        <w:t xml:space="preserve"> докладе кроме отчёта о работе</w:t>
      </w:r>
      <w:r w:rsidR="00232BEB">
        <w:rPr>
          <w:rFonts w:ascii="Times New Roman" w:hAnsi="Times New Roman"/>
          <w:sz w:val="32"/>
          <w:szCs w:val="32"/>
        </w:rPr>
        <w:t>,</w:t>
      </w:r>
      <w:r w:rsidRPr="00807EC6">
        <w:rPr>
          <w:rFonts w:ascii="Times New Roman" w:hAnsi="Times New Roman"/>
          <w:sz w:val="32"/>
          <w:szCs w:val="32"/>
        </w:rPr>
        <w:t xml:space="preserve"> я не могу не упомянуть важные события 2021 года, в которых </w:t>
      </w:r>
      <w:r w:rsidR="00AE3EBD">
        <w:rPr>
          <w:rFonts w:ascii="Times New Roman" w:hAnsi="Times New Roman"/>
          <w:sz w:val="32"/>
          <w:szCs w:val="32"/>
        </w:rPr>
        <w:t xml:space="preserve">мы все </w:t>
      </w:r>
      <w:r w:rsidRPr="00807EC6">
        <w:rPr>
          <w:rFonts w:ascii="Times New Roman" w:hAnsi="Times New Roman"/>
          <w:sz w:val="32"/>
          <w:szCs w:val="32"/>
        </w:rPr>
        <w:t>принимали участие</w:t>
      </w:r>
      <w:r w:rsidR="008E0ED0" w:rsidRPr="00807EC6">
        <w:rPr>
          <w:rFonts w:ascii="Times New Roman" w:hAnsi="Times New Roman"/>
          <w:sz w:val="32"/>
          <w:szCs w:val="32"/>
        </w:rPr>
        <w:t>:</w:t>
      </w:r>
    </w:p>
    <w:p w:rsidR="00055E55" w:rsidRPr="00807EC6" w:rsidRDefault="00694A48" w:rsidP="006E32E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    </w:t>
      </w:r>
      <w:r w:rsidR="00A92AFF" w:rsidRPr="00807EC6">
        <w:rPr>
          <w:rFonts w:ascii="Times New Roman" w:hAnsi="Times New Roman"/>
          <w:sz w:val="32"/>
          <w:szCs w:val="32"/>
        </w:rPr>
        <w:t>Прошла большая избирательная кампани</w:t>
      </w:r>
      <w:r w:rsidR="008E0ED0" w:rsidRPr="00807EC6">
        <w:rPr>
          <w:rFonts w:ascii="Times New Roman" w:hAnsi="Times New Roman"/>
          <w:sz w:val="32"/>
          <w:szCs w:val="32"/>
        </w:rPr>
        <w:t>я</w:t>
      </w:r>
      <w:r w:rsidR="00A92AFF" w:rsidRPr="00807EC6">
        <w:rPr>
          <w:rFonts w:ascii="Times New Roman" w:hAnsi="Times New Roman"/>
          <w:sz w:val="32"/>
          <w:szCs w:val="32"/>
        </w:rPr>
        <w:t xml:space="preserve"> –</w:t>
      </w:r>
      <w:r w:rsidR="008E0ED0" w:rsidRPr="00807EC6">
        <w:rPr>
          <w:rFonts w:ascii="Times New Roman" w:hAnsi="Times New Roman"/>
          <w:sz w:val="32"/>
          <w:szCs w:val="32"/>
        </w:rPr>
        <w:t xml:space="preserve"> </w:t>
      </w:r>
      <w:r w:rsidR="00A92AFF" w:rsidRPr="00807EC6">
        <w:rPr>
          <w:rFonts w:ascii="Times New Roman" w:hAnsi="Times New Roman"/>
          <w:sz w:val="32"/>
          <w:szCs w:val="32"/>
        </w:rPr>
        <w:t xml:space="preserve">выборы  Депутатов </w:t>
      </w:r>
      <w:r w:rsidR="00A92AFF" w:rsidRPr="00807EC6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</w:rPr>
        <w:t>Новгородской</w:t>
      </w:r>
      <w:r w:rsidR="00A92AFF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 областной </w:t>
      </w:r>
      <w:r w:rsidR="00232BEB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Д</w:t>
      </w:r>
      <w:r w:rsidR="00A92AFF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умы одновременно с  </w:t>
      </w:r>
      <w:r w:rsidR="00A92AFF" w:rsidRPr="00807EC6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</w:rPr>
        <w:t>выборами</w:t>
      </w:r>
      <w:r w:rsidR="00A92AFF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="00A92AFF" w:rsidRPr="00807EC6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</w:rPr>
        <w:t>в</w:t>
      </w:r>
      <w:r w:rsidR="00A92AFF" w:rsidRPr="00807EC6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</w:t>
      </w:r>
      <w:r w:rsidR="00A92AFF" w:rsidRPr="00807EC6">
        <w:rPr>
          <w:rFonts w:ascii="Times New Roman" w:hAnsi="Times New Roman"/>
          <w:color w:val="000000" w:themeColor="text1"/>
          <w:sz w:val="32"/>
          <w:szCs w:val="32"/>
        </w:rPr>
        <w:t xml:space="preserve"> Государственную Думу</w:t>
      </w:r>
      <w:r w:rsidR="00A92AFF" w:rsidRPr="00807EC6">
        <w:rPr>
          <w:rFonts w:ascii="Times New Roman" w:hAnsi="Times New Roman"/>
          <w:sz w:val="32"/>
          <w:szCs w:val="32"/>
        </w:rPr>
        <w:t xml:space="preserve">. </w:t>
      </w:r>
    </w:p>
    <w:p w:rsidR="00A92AFF" w:rsidRPr="00807EC6" w:rsidRDefault="00A92AFF" w:rsidP="006E32E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</w:t>
      </w:r>
      <w:r w:rsidR="00694A48" w:rsidRPr="00807EC6">
        <w:rPr>
          <w:rFonts w:ascii="Times New Roman" w:hAnsi="Times New Roman"/>
          <w:sz w:val="32"/>
          <w:szCs w:val="32"/>
        </w:rPr>
        <w:t xml:space="preserve">   </w:t>
      </w:r>
      <w:r w:rsidRPr="00807EC6">
        <w:rPr>
          <w:rFonts w:ascii="Times New Roman" w:hAnsi="Times New Roman"/>
          <w:sz w:val="32"/>
          <w:szCs w:val="32"/>
        </w:rPr>
        <w:t>Так же мы приняли активное участие во Всероссийской переписи населения.</w:t>
      </w:r>
    </w:p>
    <w:p w:rsidR="00055E55" w:rsidRPr="00807EC6" w:rsidRDefault="00694A48" w:rsidP="006E32E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   </w:t>
      </w:r>
      <w:r w:rsidR="00055E55" w:rsidRPr="00807EC6">
        <w:rPr>
          <w:rFonts w:ascii="Times New Roman" w:hAnsi="Times New Roman"/>
          <w:sz w:val="32"/>
          <w:szCs w:val="32"/>
        </w:rPr>
        <w:t>На нашей территории прошла сельскохозяйственная перепись.</w:t>
      </w:r>
    </w:p>
    <w:p w:rsidR="00ED4D2A" w:rsidRPr="00807EC6" w:rsidRDefault="00ED4D2A" w:rsidP="006E32E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76519" w:rsidRPr="00807EC6" w:rsidRDefault="008E0ED0" w:rsidP="006E32EB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lastRenderedPageBreak/>
        <w:t>Подводя итоги работы Администрац</w:t>
      </w:r>
      <w:r w:rsidR="000A06A3" w:rsidRPr="00807EC6">
        <w:rPr>
          <w:rFonts w:ascii="Times New Roman" w:hAnsi="Times New Roman"/>
          <w:sz w:val="32"/>
          <w:szCs w:val="32"/>
        </w:rPr>
        <w:t>ии в 2021 году</w:t>
      </w:r>
      <w:r w:rsidR="00593B9F">
        <w:rPr>
          <w:rFonts w:ascii="Times New Roman" w:hAnsi="Times New Roman"/>
          <w:sz w:val="32"/>
          <w:szCs w:val="32"/>
        </w:rPr>
        <w:t>,</w:t>
      </w:r>
      <w:r w:rsidR="000A06A3" w:rsidRPr="00807EC6">
        <w:rPr>
          <w:rFonts w:ascii="Times New Roman" w:hAnsi="Times New Roman"/>
          <w:sz w:val="32"/>
          <w:szCs w:val="32"/>
        </w:rPr>
        <w:t xml:space="preserve"> хочется отметить</w:t>
      </w:r>
      <w:r w:rsidRPr="00807EC6">
        <w:rPr>
          <w:rFonts w:ascii="Times New Roman" w:hAnsi="Times New Roman"/>
          <w:sz w:val="32"/>
          <w:szCs w:val="32"/>
        </w:rPr>
        <w:t>, что год был непростым, сохранялись ограничительные условия.</w:t>
      </w:r>
      <w:r w:rsidR="00B53DCF">
        <w:rPr>
          <w:rFonts w:ascii="Times New Roman" w:hAnsi="Times New Roman"/>
          <w:sz w:val="32"/>
          <w:szCs w:val="32"/>
        </w:rPr>
        <w:t xml:space="preserve"> Сегодня главная задача</w:t>
      </w:r>
      <w:r w:rsidR="00976519" w:rsidRPr="00807EC6">
        <w:rPr>
          <w:rFonts w:ascii="Times New Roman" w:hAnsi="Times New Roman"/>
          <w:sz w:val="32"/>
          <w:szCs w:val="32"/>
        </w:rPr>
        <w:t xml:space="preserve"> в том</w:t>
      </w:r>
      <w:r w:rsidR="0054052B" w:rsidRPr="00807EC6">
        <w:rPr>
          <w:rFonts w:ascii="Times New Roman" w:hAnsi="Times New Roman"/>
          <w:sz w:val="32"/>
          <w:szCs w:val="32"/>
        </w:rPr>
        <w:t>, чтобы</w:t>
      </w:r>
      <w:r w:rsidR="00976519" w:rsidRPr="00807EC6">
        <w:rPr>
          <w:rFonts w:ascii="Times New Roman" w:hAnsi="Times New Roman"/>
          <w:sz w:val="32"/>
          <w:szCs w:val="32"/>
        </w:rPr>
        <w:t xml:space="preserve"> </w:t>
      </w:r>
      <w:r w:rsidR="0054052B" w:rsidRPr="00807EC6">
        <w:rPr>
          <w:rFonts w:ascii="Times New Roman" w:hAnsi="Times New Roman"/>
          <w:sz w:val="32"/>
          <w:szCs w:val="32"/>
        </w:rPr>
        <w:t xml:space="preserve">как можно больше </w:t>
      </w:r>
      <w:r w:rsidR="00976519" w:rsidRPr="00807EC6">
        <w:rPr>
          <w:rFonts w:ascii="Times New Roman" w:hAnsi="Times New Roman"/>
          <w:sz w:val="32"/>
          <w:szCs w:val="32"/>
        </w:rPr>
        <w:t>привл</w:t>
      </w:r>
      <w:r w:rsidR="0054052B" w:rsidRPr="00807EC6">
        <w:rPr>
          <w:rFonts w:ascii="Times New Roman" w:hAnsi="Times New Roman"/>
          <w:sz w:val="32"/>
          <w:szCs w:val="32"/>
        </w:rPr>
        <w:t>екать дополнительных</w:t>
      </w:r>
      <w:r w:rsidR="00976519" w:rsidRPr="00807EC6">
        <w:rPr>
          <w:rFonts w:ascii="Times New Roman" w:hAnsi="Times New Roman"/>
          <w:sz w:val="32"/>
          <w:szCs w:val="32"/>
        </w:rPr>
        <w:t xml:space="preserve"> </w:t>
      </w:r>
      <w:r w:rsidR="00B53DCF">
        <w:rPr>
          <w:rFonts w:ascii="Times New Roman" w:hAnsi="Times New Roman"/>
          <w:sz w:val="32"/>
          <w:szCs w:val="32"/>
        </w:rPr>
        <w:t>ресурсов</w:t>
      </w:r>
      <w:r w:rsidR="00694A48" w:rsidRPr="00807EC6">
        <w:rPr>
          <w:rFonts w:ascii="Times New Roman" w:hAnsi="Times New Roman"/>
          <w:sz w:val="32"/>
          <w:szCs w:val="32"/>
        </w:rPr>
        <w:t>,</w:t>
      </w:r>
      <w:r w:rsidR="0054052B" w:rsidRPr="00807EC6">
        <w:rPr>
          <w:rFonts w:ascii="Times New Roman" w:hAnsi="Times New Roman"/>
          <w:sz w:val="32"/>
          <w:szCs w:val="32"/>
        </w:rPr>
        <w:t xml:space="preserve"> </w:t>
      </w:r>
      <w:r w:rsidR="00976519" w:rsidRPr="00807EC6">
        <w:rPr>
          <w:rFonts w:ascii="Times New Roman" w:hAnsi="Times New Roman"/>
          <w:sz w:val="32"/>
          <w:szCs w:val="32"/>
        </w:rPr>
        <w:t xml:space="preserve">максимально полно и быстро </w:t>
      </w:r>
      <w:r w:rsidR="00694A48" w:rsidRPr="00807EC6">
        <w:rPr>
          <w:rFonts w:ascii="Times New Roman" w:hAnsi="Times New Roman"/>
          <w:sz w:val="32"/>
          <w:szCs w:val="32"/>
        </w:rPr>
        <w:t xml:space="preserve">превращать </w:t>
      </w:r>
      <w:r w:rsidR="00976519" w:rsidRPr="00807EC6">
        <w:rPr>
          <w:rFonts w:ascii="Times New Roman" w:hAnsi="Times New Roman"/>
          <w:sz w:val="32"/>
          <w:szCs w:val="32"/>
        </w:rPr>
        <w:t xml:space="preserve">эти ресурсы </w:t>
      </w:r>
      <w:r w:rsidR="0054052B" w:rsidRPr="00807EC6">
        <w:rPr>
          <w:rFonts w:ascii="Times New Roman" w:hAnsi="Times New Roman"/>
          <w:sz w:val="32"/>
          <w:szCs w:val="32"/>
        </w:rPr>
        <w:t>в реальные мероприятия</w:t>
      </w:r>
      <w:r w:rsidR="00976519" w:rsidRPr="00807EC6">
        <w:rPr>
          <w:rFonts w:ascii="Times New Roman" w:hAnsi="Times New Roman"/>
          <w:sz w:val="32"/>
          <w:szCs w:val="32"/>
        </w:rPr>
        <w:t>.</w:t>
      </w:r>
    </w:p>
    <w:p w:rsidR="00A92AFF" w:rsidRPr="00807EC6" w:rsidRDefault="008E0ED0" w:rsidP="006E32E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В 2022 году нам п</w:t>
      </w:r>
      <w:r w:rsidR="0054052B" w:rsidRPr="00807EC6">
        <w:rPr>
          <w:rFonts w:ascii="Times New Roman" w:hAnsi="Times New Roman"/>
          <w:sz w:val="32"/>
          <w:szCs w:val="32"/>
        </w:rPr>
        <w:t>редстоит решить множество задач</w:t>
      </w:r>
      <w:r w:rsidR="00232BEB">
        <w:rPr>
          <w:rFonts w:ascii="Times New Roman" w:hAnsi="Times New Roman"/>
          <w:sz w:val="32"/>
          <w:szCs w:val="32"/>
        </w:rPr>
        <w:t>. В</w:t>
      </w:r>
      <w:r w:rsidRPr="00807EC6">
        <w:rPr>
          <w:rFonts w:ascii="Times New Roman" w:hAnsi="Times New Roman"/>
          <w:sz w:val="32"/>
          <w:szCs w:val="32"/>
        </w:rPr>
        <w:t xml:space="preserve"> прио</w:t>
      </w:r>
      <w:r w:rsidR="00694A48" w:rsidRPr="00807EC6">
        <w:rPr>
          <w:rFonts w:ascii="Times New Roman" w:hAnsi="Times New Roman"/>
          <w:sz w:val="32"/>
          <w:szCs w:val="32"/>
        </w:rPr>
        <w:t xml:space="preserve">ритете останутся: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1) обеспечение реализации национальных проектов, обозначенных Президентом РФ Владимиром Владимировичем Путиным;     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2) создание комфортных условий для ведения бизнеса</w:t>
      </w:r>
      <w:r w:rsidR="00232BEB">
        <w:rPr>
          <w:rFonts w:ascii="Times New Roman" w:hAnsi="Times New Roman"/>
          <w:sz w:val="32"/>
          <w:szCs w:val="32"/>
        </w:rPr>
        <w:t>,</w:t>
      </w:r>
      <w:r w:rsidRPr="00807EC6">
        <w:rPr>
          <w:rFonts w:ascii="Times New Roman" w:hAnsi="Times New Roman"/>
          <w:sz w:val="32"/>
          <w:szCs w:val="32"/>
        </w:rPr>
        <w:t xml:space="preserve"> повышение инвестиционной при</w:t>
      </w:r>
      <w:r w:rsidR="00694A48" w:rsidRPr="00807EC6">
        <w:rPr>
          <w:rFonts w:ascii="Times New Roman" w:hAnsi="Times New Roman"/>
          <w:sz w:val="32"/>
          <w:szCs w:val="32"/>
        </w:rPr>
        <w:t>влекательности нашей территории</w:t>
      </w:r>
      <w:r w:rsidRPr="00807EC6">
        <w:rPr>
          <w:rFonts w:ascii="Times New Roman" w:hAnsi="Times New Roman"/>
          <w:sz w:val="32"/>
          <w:szCs w:val="32"/>
        </w:rPr>
        <w:t xml:space="preserve">;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3) о</w:t>
      </w:r>
      <w:r w:rsidR="00694A48" w:rsidRPr="00807EC6">
        <w:rPr>
          <w:rFonts w:ascii="Times New Roman" w:hAnsi="Times New Roman"/>
          <w:sz w:val="32"/>
          <w:szCs w:val="32"/>
        </w:rPr>
        <w:t>беспечение сбалансированности</w:t>
      </w:r>
      <w:r w:rsidRPr="00807EC6">
        <w:rPr>
          <w:rFonts w:ascii="Times New Roman" w:hAnsi="Times New Roman"/>
          <w:sz w:val="32"/>
          <w:szCs w:val="32"/>
        </w:rPr>
        <w:t xml:space="preserve"> бюджета округа и эффективн</w:t>
      </w:r>
      <w:r w:rsidR="00B53DCF">
        <w:rPr>
          <w:rFonts w:ascii="Times New Roman" w:hAnsi="Times New Roman"/>
          <w:sz w:val="32"/>
          <w:szCs w:val="32"/>
        </w:rPr>
        <w:t>ая реализация</w:t>
      </w:r>
      <w:r w:rsidRPr="00807EC6">
        <w:rPr>
          <w:rFonts w:ascii="Times New Roman" w:hAnsi="Times New Roman"/>
          <w:sz w:val="32"/>
          <w:szCs w:val="32"/>
        </w:rPr>
        <w:t xml:space="preserve"> муниципальных программ;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4) продолжение реализации национальных проектов и муниципальных программ, направленных </w:t>
      </w:r>
      <w:proofErr w:type="gramStart"/>
      <w:r w:rsidRPr="00807EC6">
        <w:rPr>
          <w:rFonts w:ascii="Times New Roman" w:hAnsi="Times New Roman"/>
          <w:sz w:val="32"/>
          <w:szCs w:val="32"/>
        </w:rPr>
        <w:t>на</w:t>
      </w:r>
      <w:proofErr w:type="gramEnd"/>
      <w:r w:rsidRPr="00807EC6">
        <w:rPr>
          <w:rFonts w:ascii="Times New Roman" w:hAnsi="Times New Roman"/>
          <w:sz w:val="32"/>
          <w:szCs w:val="32"/>
        </w:rPr>
        <w:t xml:space="preserve">: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- приведение в нормативное состояние дорог и улиц;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- благоустройство дворовых территорий и мест отдыха населения; 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- переселение граждан из аварийного жилищного фонда;</w:t>
      </w:r>
    </w:p>
    <w:p w:rsidR="008E0ED0" w:rsidRPr="00807EC6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- развитие социально-культурной сферы;</w:t>
      </w:r>
    </w:p>
    <w:p w:rsidR="008E0ED0" w:rsidRDefault="008E0ED0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5) обеспечение надежности и безопасности функциони</w:t>
      </w:r>
      <w:r w:rsidR="00694A48" w:rsidRPr="00807EC6">
        <w:rPr>
          <w:rFonts w:ascii="Times New Roman" w:hAnsi="Times New Roman"/>
          <w:sz w:val="32"/>
          <w:szCs w:val="32"/>
        </w:rPr>
        <w:t>рования систем жизнеобеспечения.</w:t>
      </w:r>
    </w:p>
    <w:p w:rsidR="00593B9F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93B9F" w:rsidRPr="00807EC6" w:rsidRDefault="00593B9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A06A3" w:rsidRPr="00807EC6" w:rsidRDefault="000A06A3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41BC8" w:rsidRPr="00807EC6" w:rsidRDefault="00141E66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3B9F">
        <w:rPr>
          <w:rFonts w:ascii="Times New Roman" w:hAnsi="Times New Roman"/>
          <w:b/>
          <w:sz w:val="32"/>
          <w:szCs w:val="32"/>
        </w:rPr>
        <w:lastRenderedPageBreak/>
        <w:t>Уважаемые депутаты</w:t>
      </w:r>
      <w:r w:rsidRPr="00807EC6">
        <w:rPr>
          <w:rFonts w:ascii="Times New Roman" w:hAnsi="Times New Roman"/>
          <w:sz w:val="32"/>
          <w:szCs w:val="32"/>
        </w:rPr>
        <w:t>, я благодарю вас за то, что вы сохраняете настрой на конструктивную совместную работу, на решение задач по развитию округа и внимание к проблемам наших жителей.</w:t>
      </w:r>
      <w:r w:rsidR="00F41BC8" w:rsidRPr="00807EC6">
        <w:rPr>
          <w:rFonts w:ascii="Times New Roman" w:hAnsi="Times New Roman"/>
          <w:sz w:val="32"/>
          <w:szCs w:val="32"/>
        </w:rPr>
        <w:t xml:space="preserve"> Хочется поблагодарить</w:t>
      </w:r>
      <w:r w:rsidR="00232BEB" w:rsidRPr="00232BEB">
        <w:rPr>
          <w:rFonts w:ascii="Times New Roman" w:hAnsi="Times New Roman"/>
          <w:sz w:val="32"/>
          <w:szCs w:val="32"/>
        </w:rPr>
        <w:t xml:space="preserve"> </w:t>
      </w:r>
      <w:r w:rsidR="00232BEB" w:rsidRPr="00807EC6">
        <w:rPr>
          <w:rFonts w:ascii="Times New Roman" w:hAnsi="Times New Roman"/>
          <w:sz w:val="32"/>
          <w:szCs w:val="32"/>
        </w:rPr>
        <w:t>в лице Покровской Е.В.</w:t>
      </w:r>
      <w:r w:rsidR="00B53DCF">
        <w:rPr>
          <w:rFonts w:ascii="Times New Roman" w:hAnsi="Times New Roman"/>
          <w:sz w:val="32"/>
          <w:szCs w:val="32"/>
        </w:rPr>
        <w:t>,</w:t>
      </w:r>
      <w:r w:rsidR="00F41BC8" w:rsidRPr="00807EC6">
        <w:rPr>
          <w:rFonts w:ascii="Times New Roman" w:hAnsi="Times New Roman"/>
          <w:sz w:val="32"/>
          <w:szCs w:val="32"/>
        </w:rPr>
        <w:t xml:space="preserve"> </w:t>
      </w:r>
      <w:r w:rsidR="00172334" w:rsidRPr="00807EC6">
        <w:rPr>
          <w:rFonts w:ascii="Times New Roman" w:hAnsi="Times New Roman"/>
          <w:sz w:val="32"/>
          <w:szCs w:val="32"/>
        </w:rPr>
        <w:t>нашего куратора</w:t>
      </w:r>
      <w:r w:rsidR="00F41BC8" w:rsidRPr="00807EC6">
        <w:rPr>
          <w:rFonts w:ascii="Times New Roman" w:hAnsi="Times New Roman"/>
          <w:sz w:val="32"/>
          <w:szCs w:val="32"/>
        </w:rPr>
        <w:t>, Губернатора Новгородской области А.С.Никитина и Правительство области за поддержку и внимание к нашему округу.</w:t>
      </w:r>
    </w:p>
    <w:p w:rsidR="00141E66" w:rsidRPr="00807EC6" w:rsidRDefault="00141E66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Отдельное спасибо нашей общественности, ветеранам, молодому поколению и всем неравнодушным гражданам за активное участие в жизни округа.</w:t>
      </w:r>
    </w:p>
    <w:p w:rsidR="00141E66" w:rsidRPr="00807EC6" w:rsidRDefault="00141E66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41E66" w:rsidRPr="00807EC6" w:rsidRDefault="00141E66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9321B" w:rsidRPr="00807EC6" w:rsidRDefault="00B9321B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D73BF" w:rsidRPr="00807EC6" w:rsidRDefault="006D73BF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>Спасибо за внимание!</w:t>
      </w:r>
    </w:p>
    <w:p w:rsidR="006D73BF" w:rsidRPr="00807EC6" w:rsidRDefault="006D73BF" w:rsidP="006E32EB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82FA9" w:rsidRPr="00807EC6" w:rsidRDefault="00682FA9" w:rsidP="006E32E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682FA9" w:rsidRPr="00807EC6" w:rsidRDefault="00682FA9" w:rsidP="00682FA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</w:p>
    <w:p w:rsidR="00F60725" w:rsidRPr="00807EC6" w:rsidRDefault="00F60725" w:rsidP="00F60725">
      <w:pPr>
        <w:spacing w:line="360" w:lineRule="atLeast"/>
        <w:jc w:val="both"/>
        <w:rPr>
          <w:rFonts w:ascii="Times New Roman" w:hAnsi="Times New Roman"/>
          <w:sz w:val="32"/>
          <w:szCs w:val="32"/>
        </w:rPr>
      </w:pPr>
      <w:r w:rsidRPr="00807EC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</w:p>
    <w:p w:rsidR="00F81B80" w:rsidRPr="00807EC6" w:rsidRDefault="00F81B80" w:rsidP="00F60725">
      <w:pPr>
        <w:ind w:firstLine="708"/>
        <w:jc w:val="both"/>
        <w:rPr>
          <w:sz w:val="32"/>
          <w:szCs w:val="32"/>
        </w:rPr>
      </w:pPr>
    </w:p>
    <w:p w:rsidR="00F81B80" w:rsidRPr="00807EC6" w:rsidRDefault="00F81B80" w:rsidP="00F81B80">
      <w:pPr>
        <w:ind w:firstLine="708"/>
        <w:jc w:val="both"/>
        <w:rPr>
          <w:sz w:val="32"/>
          <w:szCs w:val="32"/>
        </w:rPr>
      </w:pPr>
    </w:p>
    <w:p w:rsidR="00F81B80" w:rsidRPr="00807EC6" w:rsidRDefault="00F81B80" w:rsidP="00F81B8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412532" w:rsidRPr="00807EC6" w:rsidRDefault="00412532" w:rsidP="001A4F0C">
      <w:pPr>
        <w:shd w:val="clear" w:color="auto" w:fill="FFFFFF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CD39AC" w:rsidRPr="00807EC6" w:rsidRDefault="00CD39AC" w:rsidP="00CD39AC">
      <w:pPr>
        <w:spacing w:line="360" w:lineRule="atLeast"/>
        <w:ind w:firstLine="709"/>
        <w:jc w:val="both"/>
        <w:rPr>
          <w:sz w:val="32"/>
          <w:szCs w:val="32"/>
        </w:rPr>
      </w:pPr>
    </w:p>
    <w:p w:rsidR="004879D7" w:rsidRPr="00807EC6" w:rsidRDefault="004879D7" w:rsidP="004879D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2B70F9" w:rsidRPr="00807EC6" w:rsidRDefault="002B70F9" w:rsidP="0063618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36186" w:rsidRPr="00807EC6" w:rsidRDefault="00636186" w:rsidP="00D83DDD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D83DDD" w:rsidRPr="00807EC6" w:rsidRDefault="00D83DDD" w:rsidP="00D83DDD">
      <w:pPr>
        <w:ind w:firstLine="567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E5F00" w:rsidRPr="00807EC6" w:rsidRDefault="001E5F00" w:rsidP="000628DF">
      <w:pPr>
        <w:ind w:firstLine="539"/>
        <w:jc w:val="both"/>
        <w:rPr>
          <w:sz w:val="32"/>
          <w:szCs w:val="32"/>
        </w:rPr>
      </w:pPr>
    </w:p>
    <w:p w:rsidR="000628DF" w:rsidRPr="00807EC6" w:rsidRDefault="000628DF" w:rsidP="00F51526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F51526" w:rsidRPr="00807EC6" w:rsidRDefault="00F51526" w:rsidP="008747C7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747C7" w:rsidRPr="00536B4E" w:rsidRDefault="008747C7" w:rsidP="008747C7">
      <w:pPr>
        <w:ind w:firstLine="709"/>
        <w:jc w:val="both"/>
        <w:rPr>
          <w:sz w:val="28"/>
          <w:szCs w:val="28"/>
        </w:rPr>
      </w:pPr>
    </w:p>
    <w:p w:rsidR="008747C7" w:rsidRDefault="008747C7" w:rsidP="007F3DB7">
      <w:pPr>
        <w:spacing w:line="360" w:lineRule="atLeast"/>
        <w:ind w:firstLine="709"/>
        <w:jc w:val="both"/>
        <w:rPr>
          <w:sz w:val="32"/>
          <w:szCs w:val="32"/>
        </w:rPr>
      </w:pPr>
    </w:p>
    <w:p w:rsidR="00D25F23" w:rsidRPr="00A145D6" w:rsidRDefault="00D25F23" w:rsidP="00D25F2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25F23" w:rsidRPr="00A145D6" w:rsidRDefault="00D25F23" w:rsidP="00D25F2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840DA" w:rsidRDefault="005840DA"/>
    <w:sectPr w:rsidR="005840DA" w:rsidSect="005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C7AFA"/>
    <w:rsid w:val="00000B29"/>
    <w:rsid w:val="00000DA1"/>
    <w:rsid w:val="00000EB7"/>
    <w:rsid w:val="00001FBF"/>
    <w:rsid w:val="00002503"/>
    <w:rsid w:val="000034DA"/>
    <w:rsid w:val="0000417E"/>
    <w:rsid w:val="00004CA9"/>
    <w:rsid w:val="000052EB"/>
    <w:rsid w:val="0000536B"/>
    <w:rsid w:val="00010019"/>
    <w:rsid w:val="0001170F"/>
    <w:rsid w:val="00011E94"/>
    <w:rsid w:val="0001271E"/>
    <w:rsid w:val="00012E53"/>
    <w:rsid w:val="00014C2E"/>
    <w:rsid w:val="00016B3B"/>
    <w:rsid w:val="000172D8"/>
    <w:rsid w:val="00020D89"/>
    <w:rsid w:val="00025046"/>
    <w:rsid w:val="00027161"/>
    <w:rsid w:val="000275A8"/>
    <w:rsid w:val="000312E9"/>
    <w:rsid w:val="000326AB"/>
    <w:rsid w:val="0003321D"/>
    <w:rsid w:val="00033806"/>
    <w:rsid w:val="000360CD"/>
    <w:rsid w:val="000364A5"/>
    <w:rsid w:val="00041200"/>
    <w:rsid w:val="000463C2"/>
    <w:rsid w:val="00046914"/>
    <w:rsid w:val="00047AE8"/>
    <w:rsid w:val="00051C93"/>
    <w:rsid w:val="00055579"/>
    <w:rsid w:val="00055682"/>
    <w:rsid w:val="00055E55"/>
    <w:rsid w:val="00056569"/>
    <w:rsid w:val="0005751C"/>
    <w:rsid w:val="0006105F"/>
    <w:rsid w:val="000625BB"/>
    <w:rsid w:val="0006267F"/>
    <w:rsid w:val="000628DF"/>
    <w:rsid w:val="00062EA4"/>
    <w:rsid w:val="000711A1"/>
    <w:rsid w:val="0007182B"/>
    <w:rsid w:val="000719CB"/>
    <w:rsid w:val="0007291B"/>
    <w:rsid w:val="00072EFE"/>
    <w:rsid w:val="000730C6"/>
    <w:rsid w:val="00073360"/>
    <w:rsid w:val="00073C92"/>
    <w:rsid w:val="000742AC"/>
    <w:rsid w:val="00076FFF"/>
    <w:rsid w:val="0008025C"/>
    <w:rsid w:val="00080BA1"/>
    <w:rsid w:val="00081E5E"/>
    <w:rsid w:val="00081F5C"/>
    <w:rsid w:val="00083516"/>
    <w:rsid w:val="00083723"/>
    <w:rsid w:val="0008445C"/>
    <w:rsid w:val="00085B17"/>
    <w:rsid w:val="00086DD2"/>
    <w:rsid w:val="00086E54"/>
    <w:rsid w:val="000870E1"/>
    <w:rsid w:val="00087C2B"/>
    <w:rsid w:val="000908F6"/>
    <w:rsid w:val="000924A3"/>
    <w:rsid w:val="00092F0A"/>
    <w:rsid w:val="00093C80"/>
    <w:rsid w:val="00093FE9"/>
    <w:rsid w:val="000961D0"/>
    <w:rsid w:val="00097DED"/>
    <w:rsid w:val="000A06A3"/>
    <w:rsid w:val="000A1C8C"/>
    <w:rsid w:val="000A23E6"/>
    <w:rsid w:val="000A2F46"/>
    <w:rsid w:val="000A4FCD"/>
    <w:rsid w:val="000A610E"/>
    <w:rsid w:val="000A7ED3"/>
    <w:rsid w:val="000B195A"/>
    <w:rsid w:val="000B659F"/>
    <w:rsid w:val="000B725C"/>
    <w:rsid w:val="000B74F3"/>
    <w:rsid w:val="000C0527"/>
    <w:rsid w:val="000C0B15"/>
    <w:rsid w:val="000C0BCC"/>
    <w:rsid w:val="000C14FC"/>
    <w:rsid w:val="000C1C76"/>
    <w:rsid w:val="000C3BD5"/>
    <w:rsid w:val="000C5226"/>
    <w:rsid w:val="000C5D92"/>
    <w:rsid w:val="000C7214"/>
    <w:rsid w:val="000D089B"/>
    <w:rsid w:val="000D1088"/>
    <w:rsid w:val="000D1987"/>
    <w:rsid w:val="000D1F9D"/>
    <w:rsid w:val="000D6C78"/>
    <w:rsid w:val="000D6D77"/>
    <w:rsid w:val="000D72F2"/>
    <w:rsid w:val="000D7F7A"/>
    <w:rsid w:val="000E11A5"/>
    <w:rsid w:val="000E6393"/>
    <w:rsid w:val="000E6BF0"/>
    <w:rsid w:val="000F364B"/>
    <w:rsid w:val="000F3CD7"/>
    <w:rsid w:val="000F58FB"/>
    <w:rsid w:val="000F5BE6"/>
    <w:rsid w:val="000F7132"/>
    <w:rsid w:val="000F7895"/>
    <w:rsid w:val="00100790"/>
    <w:rsid w:val="001032FF"/>
    <w:rsid w:val="00105B9E"/>
    <w:rsid w:val="001061D2"/>
    <w:rsid w:val="0010764B"/>
    <w:rsid w:val="00110918"/>
    <w:rsid w:val="00111608"/>
    <w:rsid w:val="00111C10"/>
    <w:rsid w:val="001120D7"/>
    <w:rsid w:val="0011228D"/>
    <w:rsid w:val="0011439B"/>
    <w:rsid w:val="00114B35"/>
    <w:rsid w:val="00115B14"/>
    <w:rsid w:val="0011698E"/>
    <w:rsid w:val="00117531"/>
    <w:rsid w:val="00117652"/>
    <w:rsid w:val="001209FA"/>
    <w:rsid w:val="00124B91"/>
    <w:rsid w:val="001267EF"/>
    <w:rsid w:val="0013054D"/>
    <w:rsid w:val="00130B35"/>
    <w:rsid w:val="00130C93"/>
    <w:rsid w:val="001314D5"/>
    <w:rsid w:val="00131684"/>
    <w:rsid w:val="00133ADB"/>
    <w:rsid w:val="00136C18"/>
    <w:rsid w:val="0013703F"/>
    <w:rsid w:val="001373B6"/>
    <w:rsid w:val="00141B8C"/>
    <w:rsid w:val="00141E66"/>
    <w:rsid w:val="00141EC9"/>
    <w:rsid w:val="00143B15"/>
    <w:rsid w:val="001452E8"/>
    <w:rsid w:val="00145822"/>
    <w:rsid w:val="00146F8C"/>
    <w:rsid w:val="0014713C"/>
    <w:rsid w:val="00147244"/>
    <w:rsid w:val="00154964"/>
    <w:rsid w:val="00155200"/>
    <w:rsid w:val="00157166"/>
    <w:rsid w:val="001574C1"/>
    <w:rsid w:val="00160A31"/>
    <w:rsid w:val="00161CD8"/>
    <w:rsid w:val="00161E5F"/>
    <w:rsid w:val="001620C7"/>
    <w:rsid w:val="00166A95"/>
    <w:rsid w:val="00166DE3"/>
    <w:rsid w:val="00172334"/>
    <w:rsid w:val="00172AE3"/>
    <w:rsid w:val="00173FBF"/>
    <w:rsid w:val="00174937"/>
    <w:rsid w:val="00174A28"/>
    <w:rsid w:val="00174E72"/>
    <w:rsid w:val="00175499"/>
    <w:rsid w:val="00180F97"/>
    <w:rsid w:val="00185286"/>
    <w:rsid w:val="00185743"/>
    <w:rsid w:val="001877F6"/>
    <w:rsid w:val="00187B2E"/>
    <w:rsid w:val="0019142A"/>
    <w:rsid w:val="001931B4"/>
    <w:rsid w:val="00197596"/>
    <w:rsid w:val="001978C2"/>
    <w:rsid w:val="00197F61"/>
    <w:rsid w:val="001A09CF"/>
    <w:rsid w:val="001A0F46"/>
    <w:rsid w:val="001A2729"/>
    <w:rsid w:val="001A3659"/>
    <w:rsid w:val="001A4F0C"/>
    <w:rsid w:val="001A633E"/>
    <w:rsid w:val="001B0A66"/>
    <w:rsid w:val="001B0AAF"/>
    <w:rsid w:val="001B381A"/>
    <w:rsid w:val="001B4FFA"/>
    <w:rsid w:val="001B5263"/>
    <w:rsid w:val="001B5731"/>
    <w:rsid w:val="001C0ED3"/>
    <w:rsid w:val="001C13A9"/>
    <w:rsid w:val="001C1869"/>
    <w:rsid w:val="001C1F71"/>
    <w:rsid w:val="001C221C"/>
    <w:rsid w:val="001C33BE"/>
    <w:rsid w:val="001C4221"/>
    <w:rsid w:val="001C4B8C"/>
    <w:rsid w:val="001C5647"/>
    <w:rsid w:val="001C6829"/>
    <w:rsid w:val="001C7AFA"/>
    <w:rsid w:val="001C7F0D"/>
    <w:rsid w:val="001D16ED"/>
    <w:rsid w:val="001D2B37"/>
    <w:rsid w:val="001D32F7"/>
    <w:rsid w:val="001D6754"/>
    <w:rsid w:val="001D6AC0"/>
    <w:rsid w:val="001E1C4B"/>
    <w:rsid w:val="001E203C"/>
    <w:rsid w:val="001E2225"/>
    <w:rsid w:val="001E385F"/>
    <w:rsid w:val="001E3BF5"/>
    <w:rsid w:val="001E3F01"/>
    <w:rsid w:val="001E41F1"/>
    <w:rsid w:val="001E49EF"/>
    <w:rsid w:val="001E5F00"/>
    <w:rsid w:val="001E618E"/>
    <w:rsid w:val="001E65B6"/>
    <w:rsid w:val="001E71B6"/>
    <w:rsid w:val="001F0C6C"/>
    <w:rsid w:val="001F11E6"/>
    <w:rsid w:val="001F1E8B"/>
    <w:rsid w:val="001F3CF2"/>
    <w:rsid w:val="001F4969"/>
    <w:rsid w:val="001F4A51"/>
    <w:rsid w:val="001F5B87"/>
    <w:rsid w:val="001F7806"/>
    <w:rsid w:val="00200839"/>
    <w:rsid w:val="00200E62"/>
    <w:rsid w:val="00201ADF"/>
    <w:rsid w:val="00210000"/>
    <w:rsid w:val="002122D3"/>
    <w:rsid w:val="00213AC7"/>
    <w:rsid w:val="00214E17"/>
    <w:rsid w:val="00215458"/>
    <w:rsid w:val="0021570F"/>
    <w:rsid w:val="00216422"/>
    <w:rsid w:val="00220661"/>
    <w:rsid w:val="00220797"/>
    <w:rsid w:val="002228D0"/>
    <w:rsid w:val="00222E25"/>
    <w:rsid w:val="00225786"/>
    <w:rsid w:val="00226FCB"/>
    <w:rsid w:val="00232BEB"/>
    <w:rsid w:val="00233AAB"/>
    <w:rsid w:val="00235916"/>
    <w:rsid w:val="002413FC"/>
    <w:rsid w:val="002443AE"/>
    <w:rsid w:val="00244446"/>
    <w:rsid w:val="00244CC7"/>
    <w:rsid w:val="002452FC"/>
    <w:rsid w:val="00245308"/>
    <w:rsid w:val="002460E8"/>
    <w:rsid w:val="0024737B"/>
    <w:rsid w:val="002506EB"/>
    <w:rsid w:val="0025087C"/>
    <w:rsid w:val="002518D7"/>
    <w:rsid w:val="00252775"/>
    <w:rsid w:val="002527A8"/>
    <w:rsid w:val="00253CD2"/>
    <w:rsid w:val="00253D4E"/>
    <w:rsid w:val="00254976"/>
    <w:rsid w:val="00254E07"/>
    <w:rsid w:val="00255EC8"/>
    <w:rsid w:val="00255F3B"/>
    <w:rsid w:val="00260C99"/>
    <w:rsid w:val="00261A0D"/>
    <w:rsid w:val="00262DA3"/>
    <w:rsid w:val="00263400"/>
    <w:rsid w:val="00265FB5"/>
    <w:rsid w:val="0027140F"/>
    <w:rsid w:val="00271436"/>
    <w:rsid w:val="00271B64"/>
    <w:rsid w:val="0027226C"/>
    <w:rsid w:val="00272E2F"/>
    <w:rsid w:val="00276DFA"/>
    <w:rsid w:val="00281265"/>
    <w:rsid w:val="00284E13"/>
    <w:rsid w:val="00285110"/>
    <w:rsid w:val="00285798"/>
    <w:rsid w:val="002867F6"/>
    <w:rsid w:val="0028729F"/>
    <w:rsid w:val="00287DA0"/>
    <w:rsid w:val="00292BA3"/>
    <w:rsid w:val="00292E08"/>
    <w:rsid w:val="0029696E"/>
    <w:rsid w:val="00297E93"/>
    <w:rsid w:val="002A0801"/>
    <w:rsid w:val="002A3908"/>
    <w:rsid w:val="002A3CF7"/>
    <w:rsid w:val="002A4018"/>
    <w:rsid w:val="002A50BD"/>
    <w:rsid w:val="002A5973"/>
    <w:rsid w:val="002B70F9"/>
    <w:rsid w:val="002C0BD2"/>
    <w:rsid w:val="002C24FD"/>
    <w:rsid w:val="002C2C3C"/>
    <w:rsid w:val="002C5613"/>
    <w:rsid w:val="002C5832"/>
    <w:rsid w:val="002C647B"/>
    <w:rsid w:val="002C6902"/>
    <w:rsid w:val="002C74B4"/>
    <w:rsid w:val="002C7B98"/>
    <w:rsid w:val="002D4BEF"/>
    <w:rsid w:val="002D779B"/>
    <w:rsid w:val="002E0992"/>
    <w:rsid w:val="002E0B5A"/>
    <w:rsid w:val="002E2DFA"/>
    <w:rsid w:val="002E2FD5"/>
    <w:rsid w:val="002E3BB7"/>
    <w:rsid w:val="002E4258"/>
    <w:rsid w:val="002E607B"/>
    <w:rsid w:val="002E72E9"/>
    <w:rsid w:val="002F209C"/>
    <w:rsid w:val="002F2FB3"/>
    <w:rsid w:val="002F4233"/>
    <w:rsid w:val="002F4D9A"/>
    <w:rsid w:val="002F69BB"/>
    <w:rsid w:val="002F7139"/>
    <w:rsid w:val="002F75D7"/>
    <w:rsid w:val="00302A0C"/>
    <w:rsid w:val="00302EEB"/>
    <w:rsid w:val="0030308C"/>
    <w:rsid w:val="003037BA"/>
    <w:rsid w:val="00304685"/>
    <w:rsid w:val="003073C9"/>
    <w:rsid w:val="00307F3C"/>
    <w:rsid w:val="003104AD"/>
    <w:rsid w:val="00310698"/>
    <w:rsid w:val="003151AD"/>
    <w:rsid w:val="0031706F"/>
    <w:rsid w:val="0031778F"/>
    <w:rsid w:val="00327B4D"/>
    <w:rsid w:val="003321BB"/>
    <w:rsid w:val="00334B5E"/>
    <w:rsid w:val="00336B5B"/>
    <w:rsid w:val="00336C10"/>
    <w:rsid w:val="00341C9E"/>
    <w:rsid w:val="00342365"/>
    <w:rsid w:val="00342E7F"/>
    <w:rsid w:val="003446B2"/>
    <w:rsid w:val="00346FE7"/>
    <w:rsid w:val="003523D3"/>
    <w:rsid w:val="00353156"/>
    <w:rsid w:val="0035378D"/>
    <w:rsid w:val="00353AFC"/>
    <w:rsid w:val="0035589D"/>
    <w:rsid w:val="00355D60"/>
    <w:rsid w:val="00356D84"/>
    <w:rsid w:val="00360700"/>
    <w:rsid w:val="00362BD5"/>
    <w:rsid w:val="00362E34"/>
    <w:rsid w:val="00364477"/>
    <w:rsid w:val="00364EE4"/>
    <w:rsid w:val="003677CB"/>
    <w:rsid w:val="0036781D"/>
    <w:rsid w:val="00371964"/>
    <w:rsid w:val="00373A68"/>
    <w:rsid w:val="00374C9D"/>
    <w:rsid w:val="00375FF4"/>
    <w:rsid w:val="00376077"/>
    <w:rsid w:val="00377AEA"/>
    <w:rsid w:val="00380171"/>
    <w:rsid w:val="0038052C"/>
    <w:rsid w:val="003844B8"/>
    <w:rsid w:val="00384910"/>
    <w:rsid w:val="003849A1"/>
    <w:rsid w:val="00385B26"/>
    <w:rsid w:val="00385B58"/>
    <w:rsid w:val="003866FE"/>
    <w:rsid w:val="00386A00"/>
    <w:rsid w:val="00391A2F"/>
    <w:rsid w:val="003925F7"/>
    <w:rsid w:val="00396059"/>
    <w:rsid w:val="003A06CE"/>
    <w:rsid w:val="003A11E2"/>
    <w:rsid w:val="003A29BA"/>
    <w:rsid w:val="003A2A37"/>
    <w:rsid w:val="003A5375"/>
    <w:rsid w:val="003B1240"/>
    <w:rsid w:val="003B27AD"/>
    <w:rsid w:val="003B282D"/>
    <w:rsid w:val="003B2F39"/>
    <w:rsid w:val="003B3CFB"/>
    <w:rsid w:val="003B6024"/>
    <w:rsid w:val="003B6E72"/>
    <w:rsid w:val="003B7E75"/>
    <w:rsid w:val="003C5499"/>
    <w:rsid w:val="003C5ACA"/>
    <w:rsid w:val="003C6A81"/>
    <w:rsid w:val="003D0447"/>
    <w:rsid w:val="003D13BD"/>
    <w:rsid w:val="003D4300"/>
    <w:rsid w:val="003D57E3"/>
    <w:rsid w:val="003D72E0"/>
    <w:rsid w:val="003E3E22"/>
    <w:rsid w:val="003E3E3A"/>
    <w:rsid w:val="003E401E"/>
    <w:rsid w:val="003E4120"/>
    <w:rsid w:val="003E64A8"/>
    <w:rsid w:val="003E6E3A"/>
    <w:rsid w:val="003E6F53"/>
    <w:rsid w:val="003F09E1"/>
    <w:rsid w:val="003F127F"/>
    <w:rsid w:val="003F21F6"/>
    <w:rsid w:val="003F2562"/>
    <w:rsid w:val="003F358C"/>
    <w:rsid w:val="003F73B6"/>
    <w:rsid w:val="004019EE"/>
    <w:rsid w:val="00401D5E"/>
    <w:rsid w:val="00402AB7"/>
    <w:rsid w:val="004034AF"/>
    <w:rsid w:val="004035EC"/>
    <w:rsid w:val="00403857"/>
    <w:rsid w:val="004051C8"/>
    <w:rsid w:val="004070B0"/>
    <w:rsid w:val="00410065"/>
    <w:rsid w:val="00412532"/>
    <w:rsid w:val="00414092"/>
    <w:rsid w:val="00414C24"/>
    <w:rsid w:val="00416502"/>
    <w:rsid w:val="00416A47"/>
    <w:rsid w:val="004211E5"/>
    <w:rsid w:val="00422335"/>
    <w:rsid w:val="00422556"/>
    <w:rsid w:val="00424B5D"/>
    <w:rsid w:val="004263F7"/>
    <w:rsid w:val="0042707F"/>
    <w:rsid w:val="00430028"/>
    <w:rsid w:val="00432712"/>
    <w:rsid w:val="00433478"/>
    <w:rsid w:val="00433D77"/>
    <w:rsid w:val="00434415"/>
    <w:rsid w:val="00435067"/>
    <w:rsid w:val="00435598"/>
    <w:rsid w:val="00435A4F"/>
    <w:rsid w:val="00436B66"/>
    <w:rsid w:val="004410C3"/>
    <w:rsid w:val="00441693"/>
    <w:rsid w:val="00442BBD"/>
    <w:rsid w:val="004440BF"/>
    <w:rsid w:val="00446003"/>
    <w:rsid w:val="00447039"/>
    <w:rsid w:val="0045299D"/>
    <w:rsid w:val="004533D5"/>
    <w:rsid w:val="00453414"/>
    <w:rsid w:val="00453E26"/>
    <w:rsid w:val="004549BA"/>
    <w:rsid w:val="00454D47"/>
    <w:rsid w:val="00456936"/>
    <w:rsid w:val="00457ADD"/>
    <w:rsid w:val="00460C50"/>
    <w:rsid w:val="00460F1C"/>
    <w:rsid w:val="0046224C"/>
    <w:rsid w:val="00466454"/>
    <w:rsid w:val="0047099F"/>
    <w:rsid w:val="00470A7D"/>
    <w:rsid w:val="00472147"/>
    <w:rsid w:val="00472494"/>
    <w:rsid w:val="00473569"/>
    <w:rsid w:val="004741DF"/>
    <w:rsid w:val="004769EC"/>
    <w:rsid w:val="0047783D"/>
    <w:rsid w:val="004812B2"/>
    <w:rsid w:val="00482B23"/>
    <w:rsid w:val="00483BD8"/>
    <w:rsid w:val="00484216"/>
    <w:rsid w:val="00484D98"/>
    <w:rsid w:val="00484FFA"/>
    <w:rsid w:val="00485D6A"/>
    <w:rsid w:val="004861AC"/>
    <w:rsid w:val="004879D7"/>
    <w:rsid w:val="0049198A"/>
    <w:rsid w:val="00493166"/>
    <w:rsid w:val="00493C83"/>
    <w:rsid w:val="00494EFD"/>
    <w:rsid w:val="0049521E"/>
    <w:rsid w:val="004952DC"/>
    <w:rsid w:val="00496B5A"/>
    <w:rsid w:val="004A3C6E"/>
    <w:rsid w:val="004A484C"/>
    <w:rsid w:val="004A5257"/>
    <w:rsid w:val="004A7238"/>
    <w:rsid w:val="004A7906"/>
    <w:rsid w:val="004B05BC"/>
    <w:rsid w:val="004B45BE"/>
    <w:rsid w:val="004B4C8C"/>
    <w:rsid w:val="004B53CD"/>
    <w:rsid w:val="004B5E00"/>
    <w:rsid w:val="004C04E2"/>
    <w:rsid w:val="004C4469"/>
    <w:rsid w:val="004C46DF"/>
    <w:rsid w:val="004C58A7"/>
    <w:rsid w:val="004C595B"/>
    <w:rsid w:val="004C6801"/>
    <w:rsid w:val="004D2067"/>
    <w:rsid w:val="004D33D6"/>
    <w:rsid w:val="004D3567"/>
    <w:rsid w:val="004D477A"/>
    <w:rsid w:val="004D5454"/>
    <w:rsid w:val="004D54FE"/>
    <w:rsid w:val="004D7476"/>
    <w:rsid w:val="004E47D8"/>
    <w:rsid w:val="004E6DAD"/>
    <w:rsid w:val="004E7196"/>
    <w:rsid w:val="004F3553"/>
    <w:rsid w:val="004F6166"/>
    <w:rsid w:val="005018D7"/>
    <w:rsid w:val="005031C8"/>
    <w:rsid w:val="00505D88"/>
    <w:rsid w:val="005060E1"/>
    <w:rsid w:val="00507B37"/>
    <w:rsid w:val="00510FC3"/>
    <w:rsid w:val="0051251C"/>
    <w:rsid w:val="00513D87"/>
    <w:rsid w:val="00513DC9"/>
    <w:rsid w:val="00516700"/>
    <w:rsid w:val="00516BE1"/>
    <w:rsid w:val="00517296"/>
    <w:rsid w:val="00522A32"/>
    <w:rsid w:val="00524679"/>
    <w:rsid w:val="00524806"/>
    <w:rsid w:val="00524916"/>
    <w:rsid w:val="00525245"/>
    <w:rsid w:val="00530299"/>
    <w:rsid w:val="00530918"/>
    <w:rsid w:val="0053221C"/>
    <w:rsid w:val="00533A26"/>
    <w:rsid w:val="0053567E"/>
    <w:rsid w:val="005360F0"/>
    <w:rsid w:val="00537F35"/>
    <w:rsid w:val="0054052B"/>
    <w:rsid w:val="00540A73"/>
    <w:rsid w:val="0054292B"/>
    <w:rsid w:val="00542F7B"/>
    <w:rsid w:val="005437C8"/>
    <w:rsid w:val="00546986"/>
    <w:rsid w:val="00551C22"/>
    <w:rsid w:val="00553730"/>
    <w:rsid w:val="0055635E"/>
    <w:rsid w:val="00556605"/>
    <w:rsid w:val="0055769A"/>
    <w:rsid w:val="005617A3"/>
    <w:rsid w:val="00564437"/>
    <w:rsid w:val="00564C16"/>
    <w:rsid w:val="0056695B"/>
    <w:rsid w:val="005669A0"/>
    <w:rsid w:val="00571335"/>
    <w:rsid w:val="00572692"/>
    <w:rsid w:val="00577541"/>
    <w:rsid w:val="0057754F"/>
    <w:rsid w:val="005805A9"/>
    <w:rsid w:val="00581CA6"/>
    <w:rsid w:val="00581D94"/>
    <w:rsid w:val="005840DA"/>
    <w:rsid w:val="00586959"/>
    <w:rsid w:val="00593A67"/>
    <w:rsid w:val="00593B9F"/>
    <w:rsid w:val="00594379"/>
    <w:rsid w:val="00595C62"/>
    <w:rsid w:val="00596781"/>
    <w:rsid w:val="00596E8B"/>
    <w:rsid w:val="005A079E"/>
    <w:rsid w:val="005A1FC2"/>
    <w:rsid w:val="005A20DB"/>
    <w:rsid w:val="005A6394"/>
    <w:rsid w:val="005A7E07"/>
    <w:rsid w:val="005B08A8"/>
    <w:rsid w:val="005B0A94"/>
    <w:rsid w:val="005B201F"/>
    <w:rsid w:val="005B2F48"/>
    <w:rsid w:val="005B3FD6"/>
    <w:rsid w:val="005C2A66"/>
    <w:rsid w:val="005C6278"/>
    <w:rsid w:val="005D396B"/>
    <w:rsid w:val="005D7F96"/>
    <w:rsid w:val="005E07CC"/>
    <w:rsid w:val="005E1205"/>
    <w:rsid w:val="005E123B"/>
    <w:rsid w:val="005E222D"/>
    <w:rsid w:val="005E282C"/>
    <w:rsid w:val="005E35B6"/>
    <w:rsid w:val="005E7040"/>
    <w:rsid w:val="005F0104"/>
    <w:rsid w:val="005F0435"/>
    <w:rsid w:val="005F2E6E"/>
    <w:rsid w:val="005F51F5"/>
    <w:rsid w:val="005F53D3"/>
    <w:rsid w:val="005F5609"/>
    <w:rsid w:val="005F72F7"/>
    <w:rsid w:val="00600700"/>
    <w:rsid w:val="00600FC4"/>
    <w:rsid w:val="0060143C"/>
    <w:rsid w:val="00601EC1"/>
    <w:rsid w:val="00602788"/>
    <w:rsid w:val="006032D5"/>
    <w:rsid w:val="00603522"/>
    <w:rsid w:val="00604A26"/>
    <w:rsid w:val="00604CEC"/>
    <w:rsid w:val="00606EB8"/>
    <w:rsid w:val="00607145"/>
    <w:rsid w:val="006071C9"/>
    <w:rsid w:val="0061112C"/>
    <w:rsid w:val="00611473"/>
    <w:rsid w:val="00611A95"/>
    <w:rsid w:val="00612710"/>
    <w:rsid w:val="00612AD0"/>
    <w:rsid w:val="00612AD5"/>
    <w:rsid w:val="006146B6"/>
    <w:rsid w:val="00615104"/>
    <w:rsid w:val="0061530A"/>
    <w:rsid w:val="00616E5C"/>
    <w:rsid w:val="00616EFA"/>
    <w:rsid w:val="006172E6"/>
    <w:rsid w:val="00622F63"/>
    <w:rsid w:val="00623771"/>
    <w:rsid w:val="00624855"/>
    <w:rsid w:val="0062512C"/>
    <w:rsid w:val="006251C8"/>
    <w:rsid w:val="00630151"/>
    <w:rsid w:val="00630B63"/>
    <w:rsid w:val="00632077"/>
    <w:rsid w:val="00634E81"/>
    <w:rsid w:val="0063563A"/>
    <w:rsid w:val="00635F6F"/>
    <w:rsid w:val="00636186"/>
    <w:rsid w:val="00636B17"/>
    <w:rsid w:val="00636B38"/>
    <w:rsid w:val="006405A6"/>
    <w:rsid w:val="00644AA8"/>
    <w:rsid w:val="00650F52"/>
    <w:rsid w:val="0065193D"/>
    <w:rsid w:val="006531D1"/>
    <w:rsid w:val="00653C2C"/>
    <w:rsid w:val="006556F6"/>
    <w:rsid w:val="00657A4E"/>
    <w:rsid w:val="00660855"/>
    <w:rsid w:val="00660AA7"/>
    <w:rsid w:val="006620F2"/>
    <w:rsid w:val="0066409B"/>
    <w:rsid w:val="00670CBD"/>
    <w:rsid w:val="00672AD7"/>
    <w:rsid w:val="00677A27"/>
    <w:rsid w:val="00677EC7"/>
    <w:rsid w:val="00680DD3"/>
    <w:rsid w:val="00681B55"/>
    <w:rsid w:val="00681E70"/>
    <w:rsid w:val="00682FA9"/>
    <w:rsid w:val="00686B37"/>
    <w:rsid w:val="00686B42"/>
    <w:rsid w:val="006879B1"/>
    <w:rsid w:val="00691049"/>
    <w:rsid w:val="006929CF"/>
    <w:rsid w:val="00692DBC"/>
    <w:rsid w:val="00692E3E"/>
    <w:rsid w:val="00693CB8"/>
    <w:rsid w:val="00693D9C"/>
    <w:rsid w:val="00693E00"/>
    <w:rsid w:val="00694A48"/>
    <w:rsid w:val="0069523E"/>
    <w:rsid w:val="00695859"/>
    <w:rsid w:val="00696E16"/>
    <w:rsid w:val="006A0488"/>
    <w:rsid w:val="006A31F5"/>
    <w:rsid w:val="006A4FB5"/>
    <w:rsid w:val="006A7E80"/>
    <w:rsid w:val="006B1FFF"/>
    <w:rsid w:val="006B35CC"/>
    <w:rsid w:val="006B3737"/>
    <w:rsid w:val="006B4E0A"/>
    <w:rsid w:val="006B515A"/>
    <w:rsid w:val="006B7A6C"/>
    <w:rsid w:val="006B7F67"/>
    <w:rsid w:val="006C0B68"/>
    <w:rsid w:val="006C2611"/>
    <w:rsid w:val="006C340C"/>
    <w:rsid w:val="006C36A7"/>
    <w:rsid w:val="006C4090"/>
    <w:rsid w:val="006C4652"/>
    <w:rsid w:val="006D12D3"/>
    <w:rsid w:val="006D2FEE"/>
    <w:rsid w:val="006D3F08"/>
    <w:rsid w:val="006D43AC"/>
    <w:rsid w:val="006D5DFD"/>
    <w:rsid w:val="006D6508"/>
    <w:rsid w:val="006D698A"/>
    <w:rsid w:val="006D73BF"/>
    <w:rsid w:val="006D7C47"/>
    <w:rsid w:val="006E037F"/>
    <w:rsid w:val="006E0EC5"/>
    <w:rsid w:val="006E20D0"/>
    <w:rsid w:val="006E32EB"/>
    <w:rsid w:val="006E6BE6"/>
    <w:rsid w:val="006E7488"/>
    <w:rsid w:val="006F0950"/>
    <w:rsid w:val="006F1021"/>
    <w:rsid w:val="006F4471"/>
    <w:rsid w:val="006F4E39"/>
    <w:rsid w:val="006F56FE"/>
    <w:rsid w:val="006F5986"/>
    <w:rsid w:val="006F61C9"/>
    <w:rsid w:val="006F63F0"/>
    <w:rsid w:val="006F7F8A"/>
    <w:rsid w:val="007000A4"/>
    <w:rsid w:val="00700C6D"/>
    <w:rsid w:val="00701031"/>
    <w:rsid w:val="00703AED"/>
    <w:rsid w:val="00710C73"/>
    <w:rsid w:val="00711399"/>
    <w:rsid w:val="00713458"/>
    <w:rsid w:val="007139AA"/>
    <w:rsid w:val="0071624A"/>
    <w:rsid w:val="007171F5"/>
    <w:rsid w:val="0071784E"/>
    <w:rsid w:val="00717EEF"/>
    <w:rsid w:val="00720199"/>
    <w:rsid w:val="0072061D"/>
    <w:rsid w:val="00722F78"/>
    <w:rsid w:val="007233D6"/>
    <w:rsid w:val="00723490"/>
    <w:rsid w:val="00723C78"/>
    <w:rsid w:val="00725105"/>
    <w:rsid w:val="0072554D"/>
    <w:rsid w:val="00726133"/>
    <w:rsid w:val="00727FE6"/>
    <w:rsid w:val="00731256"/>
    <w:rsid w:val="00731AEE"/>
    <w:rsid w:val="007328CB"/>
    <w:rsid w:val="00734E6F"/>
    <w:rsid w:val="007367CE"/>
    <w:rsid w:val="0074230F"/>
    <w:rsid w:val="00744269"/>
    <w:rsid w:val="007442AC"/>
    <w:rsid w:val="007462F4"/>
    <w:rsid w:val="007479C6"/>
    <w:rsid w:val="00747D2F"/>
    <w:rsid w:val="00751AEC"/>
    <w:rsid w:val="00754732"/>
    <w:rsid w:val="007563B9"/>
    <w:rsid w:val="00757408"/>
    <w:rsid w:val="007577BE"/>
    <w:rsid w:val="007640D1"/>
    <w:rsid w:val="00764D6F"/>
    <w:rsid w:val="00765BD6"/>
    <w:rsid w:val="0076687D"/>
    <w:rsid w:val="00767277"/>
    <w:rsid w:val="00767357"/>
    <w:rsid w:val="00767AD2"/>
    <w:rsid w:val="00767E92"/>
    <w:rsid w:val="0077046C"/>
    <w:rsid w:val="007711B3"/>
    <w:rsid w:val="007724EA"/>
    <w:rsid w:val="00772B3F"/>
    <w:rsid w:val="0077474E"/>
    <w:rsid w:val="0077507B"/>
    <w:rsid w:val="007762A6"/>
    <w:rsid w:val="0077635E"/>
    <w:rsid w:val="00777B84"/>
    <w:rsid w:val="00780F5B"/>
    <w:rsid w:val="00781DFD"/>
    <w:rsid w:val="0078331D"/>
    <w:rsid w:val="00783D41"/>
    <w:rsid w:val="007852A0"/>
    <w:rsid w:val="0078542B"/>
    <w:rsid w:val="00787F8C"/>
    <w:rsid w:val="0079006C"/>
    <w:rsid w:val="0079126B"/>
    <w:rsid w:val="00795046"/>
    <w:rsid w:val="0079577D"/>
    <w:rsid w:val="00796056"/>
    <w:rsid w:val="00796593"/>
    <w:rsid w:val="007967E4"/>
    <w:rsid w:val="00796FF5"/>
    <w:rsid w:val="00797084"/>
    <w:rsid w:val="007A1678"/>
    <w:rsid w:val="007A36D1"/>
    <w:rsid w:val="007A4EC8"/>
    <w:rsid w:val="007A5648"/>
    <w:rsid w:val="007B1879"/>
    <w:rsid w:val="007B2E6E"/>
    <w:rsid w:val="007C0766"/>
    <w:rsid w:val="007C3D9D"/>
    <w:rsid w:val="007C4A1B"/>
    <w:rsid w:val="007C6CB1"/>
    <w:rsid w:val="007D159C"/>
    <w:rsid w:val="007D16F8"/>
    <w:rsid w:val="007D3027"/>
    <w:rsid w:val="007D4018"/>
    <w:rsid w:val="007D474B"/>
    <w:rsid w:val="007D5CEA"/>
    <w:rsid w:val="007D6945"/>
    <w:rsid w:val="007D6A44"/>
    <w:rsid w:val="007D6EE0"/>
    <w:rsid w:val="007E1BBC"/>
    <w:rsid w:val="007E2378"/>
    <w:rsid w:val="007E5184"/>
    <w:rsid w:val="007F0469"/>
    <w:rsid w:val="007F292D"/>
    <w:rsid w:val="007F2937"/>
    <w:rsid w:val="007F3DB7"/>
    <w:rsid w:val="007F4CC8"/>
    <w:rsid w:val="007F4E40"/>
    <w:rsid w:val="007F65E7"/>
    <w:rsid w:val="007F76CF"/>
    <w:rsid w:val="0080077F"/>
    <w:rsid w:val="00800BAE"/>
    <w:rsid w:val="00804CEA"/>
    <w:rsid w:val="00804DCF"/>
    <w:rsid w:val="00805EFA"/>
    <w:rsid w:val="00807EC6"/>
    <w:rsid w:val="00807F30"/>
    <w:rsid w:val="008148AB"/>
    <w:rsid w:val="008150D3"/>
    <w:rsid w:val="00822652"/>
    <w:rsid w:val="00822A41"/>
    <w:rsid w:val="00824193"/>
    <w:rsid w:val="00824CD3"/>
    <w:rsid w:val="00824EDC"/>
    <w:rsid w:val="00825678"/>
    <w:rsid w:val="0082712A"/>
    <w:rsid w:val="008305B3"/>
    <w:rsid w:val="00831029"/>
    <w:rsid w:val="00831FA9"/>
    <w:rsid w:val="0083248D"/>
    <w:rsid w:val="008335A6"/>
    <w:rsid w:val="008353BA"/>
    <w:rsid w:val="00835DF8"/>
    <w:rsid w:val="008414F6"/>
    <w:rsid w:val="00842C93"/>
    <w:rsid w:val="00843FC7"/>
    <w:rsid w:val="008444DF"/>
    <w:rsid w:val="00850D3B"/>
    <w:rsid w:val="00850D80"/>
    <w:rsid w:val="008511FB"/>
    <w:rsid w:val="00854649"/>
    <w:rsid w:val="00854DFF"/>
    <w:rsid w:val="00856338"/>
    <w:rsid w:val="00857F7A"/>
    <w:rsid w:val="00861232"/>
    <w:rsid w:val="0086323F"/>
    <w:rsid w:val="00863D8C"/>
    <w:rsid w:val="00865D8B"/>
    <w:rsid w:val="008660AE"/>
    <w:rsid w:val="008664A9"/>
    <w:rsid w:val="00866AF8"/>
    <w:rsid w:val="008677BE"/>
    <w:rsid w:val="008678FD"/>
    <w:rsid w:val="00870960"/>
    <w:rsid w:val="008713A8"/>
    <w:rsid w:val="00873578"/>
    <w:rsid w:val="008747C7"/>
    <w:rsid w:val="00876A6E"/>
    <w:rsid w:val="008806EC"/>
    <w:rsid w:val="00881F16"/>
    <w:rsid w:val="00883EA1"/>
    <w:rsid w:val="00886109"/>
    <w:rsid w:val="00886A2B"/>
    <w:rsid w:val="00886D4E"/>
    <w:rsid w:val="00887B2C"/>
    <w:rsid w:val="00887F11"/>
    <w:rsid w:val="00892546"/>
    <w:rsid w:val="0089365B"/>
    <w:rsid w:val="00894939"/>
    <w:rsid w:val="008949C4"/>
    <w:rsid w:val="00896CBF"/>
    <w:rsid w:val="0089715A"/>
    <w:rsid w:val="008A13D2"/>
    <w:rsid w:val="008A2DFD"/>
    <w:rsid w:val="008A512F"/>
    <w:rsid w:val="008A74CD"/>
    <w:rsid w:val="008A7912"/>
    <w:rsid w:val="008B1F51"/>
    <w:rsid w:val="008B2C0B"/>
    <w:rsid w:val="008B42F5"/>
    <w:rsid w:val="008B5095"/>
    <w:rsid w:val="008C103D"/>
    <w:rsid w:val="008C439D"/>
    <w:rsid w:val="008C5983"/>
    <w:rsid w:val="008C6D77"/>
    <w:rsid w:val="008C7435"/>
    <w:rsid w:val="008D5B43"/>
    <w:rsid w:val="008E08AC"/>
    <w:rsid w:val="008E0ED0"/>
    <w:rsid w:val="008E0FE8"/>
    <w:rsid w:val="008E1B10"/>
    <w:rsid w:val="008E4384"/>
    <w:rsid w:val="008E476F"/>
    <w:rsid w:val="008E64F7"/>
    <w:rsid w:val="008F1EC2"/>
    <w:rsid w:val="008F77AE"/>
    <w:rsid w:val="0090106F"/>
    <w:rsid w:val="0090252B"/>
    <w:rsid w:val="009051DB"/>
    <w:rsid w:val="00907821"/>
    <w:rsid w:val="00911731"/>
    <w:rsid w:val="00912EF5"/>
    <w:rsid w:val="00913A50"/>
    <w:rsid w:val="009177E6"/>
    <w:rsid w:val="009212FC"/>
    <w:rsid w:val="009233B5"/>
    <w:rsid w:val="009234BB"/>
    <w:rsid w:val="00924AE5"/>
    <w:rsid w:val="009259C8"/>
    <w:rsid w:val="0092672F"/>
    <w:rsid w:val="00927D26"/>
    <w:rsid w:val="00930BB1"/>
    <w:rsid w:val="00932A91"/>
    <w:rsid w:val="00932DE6"/>
    <w:rsid w:val="0093471B"/>
    <w:rsid w:val="009349E1"/>
    <w:rsid w:val="00935821"/>
    <w:rsid w:val="00935BAD"/>
    <w:rsid w:val="00935E37"/>
    <w:rsid w:val="009366D5"/>
    <w:rsid w:val="0093740E"/>
    <w:rsid w:val="00937AE7"/>
    <w:rsid w:val="00937AFD"/>
    <w:rsid w:val="009447EA"/>
    <w:rsid w:val="00945299"/>
    <w:rsid w:val="0094746A"/>
    <w:rsid w:val="00950E3B"/>
    <w:rsid w:val="009515B4"/>
    <w:rsid w:val="0095209D"/>
    <w:rsid w:val="00952506"/>
    <w:rsid w:val="00953C68"/>
    <w:rsid w:val="00953CCC"/>
    <w:rsid w:val="0095403C"/>
    <w:rsid w:val="00955A8C"/>
    <w:rsid w:val="0095731D"/>
    <w:rsid w:val="009603FB"/>
    <w:rsid w:val="00960E11"/>
    <w:rsid w:val="00961627"/>
    <w:rsid w:val="009622E3"/>
    <w:rsid w:val="0096380B"/>
    <w:rsid w:val="00963CCE"/>
    <w:rsid w:val="00966FAA"/>
    <w:rsid w:val="009673EA"/>
    <w:rsid w:val="00970024"/>
    <w:rsid w:val="00971186"/>
    <w:rsid w:val="0097178B"/>
    <w:rsid w:val="00971F66"/>
    <w:rsid w:val="0097301C"/>
    <w:rsid w:val="009733D8"/>
    <w:rsid w:val="00976519"/>
    <w:rsid w:val="00980525"/>
    <w:rsid w:val="009805B3"/>
    <w:rsid w:val="00981827"/>
    <w:rsid w:val="00983598"/>
    <w:rsid w:val="00983E2C"/>
    <w:rsid w:val="00984CBA"/>
    <w:rsid w:val="00984E6A"/>
    <w:rsid w:val="0098629A"/>
    <w:rsid w:val="00986E32"/>
    <w:rsid w:val="00987785"/>
    <w:rsid w:val="0099074A"/>
    <w:rsid w:val="0099137C"/>
    <w:rsid w:val="00992242"/>
    <w:rsid w:val="0099555D"/>
    <w:rsid w:val="00995E40"/>
    <w:rsid w:val="009968CC"/>
    <w:rsid w:val="009A08D2"/>
    <w:rsid w:val="009A5D3E"/>
    <w:rsid w:val="009A63B7"/>
    <w:rsid w:val="009B0203"/>
    <w:rsid w:val="009B094B"/>
    <w:rsid w:val="009B2EE4"/>
    <w:rsid w:val="009B31B7"/>
    <w:rsid w:val="009B3677"/>
    <w:rsid w:val="009B37F5"/>
    <w:rsid w:val="009B3EDF"/>
    <w:rsid w:val="009B4B72"/>
    <w:rsid w:val="009B5080"/>
    <w:rsid w:val="009B6577"/>
    <w:rsid w:val="009C012B"/>
    <w:rsid w:val="009C02F3"/>
    <w:rsid w:val="009C2418"/>
    <w:rsid w:val="009C3357"/>
    <w:rsid w:val="009C3EA1"/>
    <w:rsid w:val="009D1D9F"/>
    <w:rsid w:val="009D404F"/>
    <w:rsid w:val="009D6644"/>
    <w:rsid w:val="009D7F54"/>
    <w:rsid w:val="009E0131"/>
    <w:rsid w:val="009E1002"/>
    <w:rsid w:val="009E14B5"/>
    <w:rsid w:val="009E6677"/>
    <w:rsid w:val="009E69E9"/>
    <w:rsid w:val="009F2BED"/>
    <w:rsid w:val="009F353C"/>
    <w:rsid w:val="009F4FB9"/>
    <w:rsid w:val="009F52AD"/>
    <w:rsid w:val="009F69E3"/>
    <w:rsid w:val="00A024EF"/>
    <w:rsid w:val="00A02BE2"/>
    <w:rsid w:val="00A02CD8"/>
    <w:rsid w:val="00A02E16"/>
    <w:rsid w:val="00A05270"/>
    <w:rsid w:val="00A10394"/>
    <w:rsid w:val="00A10484"/>
    <w:rsid w:val="00A12679"/>
    <w:rsid w:val="00A13658"/>
    <w:rsid w:val="00A14A8C"/>
    <w:rsid w:val="00A174EB"/>
    <w:rsid w:val="00A232B3"/>
    <w:rsid w:val="00A242BA"/>
    <w:rsid w:val="00A25D2C"/>
    <w:rsid w:val="00A26DFC"/>
    <w:rsid w:val="00A302B0"/>
    <w:rsid w:val="00A328D6"/>
    <w:rsid w:val="00A40024"/>
    <w:rsid w:val="00A4110F"/>
    <w:rsid w:val="00A4646B"/>
    <w:rsid w:val="00A5235B"/>
    <w:rsid w:val="00A5435C"/>
    <w:rsid w:val="00A56DCA"/>
    <w:rsid w:val="00A607E9"/>
    <w:rsid w:val="00A61C4A"/>
    <w:rsid w:val="00A62A77"/>
    <w:rsid w:val="00A70F0A"/>
    <w:rsid w:val="00A72D7F"/>
    <w:rsid w:val="00A73504"/>
    <w:rsid w:val="00A735AD"/>
    <w:rsid w:val="00A7504F"/>
    <w:rsid w:val="00A751EA"/>
    <w:rsid w:val="00A75EA6"/>
    <w:rsid w:val="00A76DAE"/>
    <w:rsid w:val="00A7724A"/>
    <w:rsid w:val="00A7775A"/>
    <w:rsid w:val="00A8006D"/>
    <w:rsid w:val="00A83093"/>
    <w:rsid w:val="00A83244"/>
    <w:rsid w:val="00A86927"/>
    <w:rsid w:val="00A90066"/>
    <w:rsid w:val="00A90F99"/>
    <w:rsid w:val="00A91D25"/>
    <w:rsid w:val="00A927DA"/>
    <w:rsid w:val="00A92AFF"/>
    <w:rsid w:val="00A9332E"/>
    <w:rsid w:val="00A95F37"/>
    <w:rsid w:val="00A9750C"/>
    <w:rsid w:val="00AA05DD"/>
    <w:rsid w:val="00AA18E2"/>
    <w:rsid w:val="00AA22DF"/>
    <w:rsid w:val="00AA3E7A"/>
    <w:rsid w:val="00AA4C25"/>
    <w:rsid w:val="00AA556A"/>
    <w:rsid w:val="00AA5BF6"/>
    <w:rsid w:val="00AB1203"/>
    <w:rsid w:val="00AB2865"/>
    <w:rsid w:val="00AB54D3"/>
    <w:rsid w:val="00AB7161"/>
    <w:rsid w:val="00AC1181"/>
    <w:rsid w:val="00AC5B87"/>
    <w:rsid w:val="00AC7450"/>
    <w:rsid w:val="00AC7472"/>
    <w:rsid w:val="00AC7F26"/>
    <w:rsid w:val="00AD0973"/>
    <w:rsid w:val="00AD09DA"/>
    <w:rsid w:val="00AD4612"/>
    <w:rsid w:val="00AD60DF"/>
    <w:rsid w:val="00AD6EF4"/>
    <w:rsid w:val="00AD7AB6"/>
    <w:rsid w:val="00AE08FB"/>
    <w:rsid w:val="00AE0980"/>
    <w:rsid w:val="00AE2121"/>
    <w:rsid w:val="00AE3EBD"/>
    <w:rsid w:val="00AE47E6"/>
    <w:rsid w:val="00AE7A4B"/>
    <w:rsid w:val="00AF03B1"/>
    <w:rsid w:val="00AF0754"/>
    <w:rsid w:val="00AF63F1"/>
    <w:rsid w:val="00B010E0"/>
    <w:rsid w:val="00B019D2"/>
    <w:rsid w:val="00B0270A"/>
    <w:rsid w:val="00B032F7"/>
    <w:rsid w:val="00B03473"/>
    <w:rsid w:val="00B0485F"/>
    <w:rsid w:val="00B060AF"/>
    <w:rsid w:val="00B0656F"/>
    <w:rsid w:val="00B073CA"/>
    <w:rsid w:val="00B07503"/>
    <w:rsid w:val="00B1099F"/>
    <w:rsid w:val="00B1115A"/>
    <w:rsid w:val="00B111F5"/>
    <w:rsid w:val="00B120AE"/>
    <w:rsid w:val="00B1311D"/>
    <w:rsid w:val="00B14122"/>
    <w:rsid w:val="00B144B3"/>
    <w:rsid w:val="00B17178"/>
    <w:rsid w:val="00B177F2"/>
    <w:rsid w:val="00B20DC7"/>
    <w:rsid w:val="00B21285"/>
    <w:rsid w:val="00B21655"/>
    <w:rsid w:val="00B2176A"/>
    <w:rsid w:val="00B21C01"/>
    <w:rsid w:val="00B23558"/>
    <w:rsid w:val="00B23D31"/>
    <w:rsid w:val="00B26588"/>
    <w:rsid w:val="00B27C5F"/>
    <w:rsid w:val="00B315D6"/>
    <w:rsid w:val="00B31C1A"/>
    <w:rsid w:val="00B33128"/>
    <w:rsid w:val="00B34208"/>
    <w:rsid w:val="00B37455"/>
    <w:rsid w:val="00B40F3F"/>
    <w:rsid w:val="00B412A0"/>
    <w:rsid w:val="00B45E81"/>
    <w:rsid w:val="00B47E57"/>
    <w:rsid w:val="00B52D86"/>
    <w:rsid w:val="00B53438"/>
    <w:rsid w:val="00B53B95"/>
    <w:rsid w:val="00B53DCF"/>
    <w:rsid w:val="00B54528"/>
    <w:rsid w:val="00B549E3"/>
    <w:rsid w:val="00B55693"/>
    <w:rsid w:val="00B5749D"/>
    <w:rsid w:val="00B57531"/>
    <w:rsid w:val="00B61A85"/>
    <w:rsid w:val="00B7076A"/>
    <w:rsid w:val="00B70959"/>
    <w:rsid w:val="00B71A12"/>
    <w:rsid w:val="00B7442D"/>
    <w:rsid w:val="00B74E8A"/>
    <w:rsid w:val="00B76B9F"/>
    <w:rsid w:val="00B77591"/>
    <w:rsid w:val="00B775D3"/>
    <w:rsid w:val="00B8363A"/>
    <w:rsid w:val="00B84273"/>
    <w:rsid w:val="00B8723B"/>
    <w:rsid w:val="00B91154"/>
    <w:rsid w:val="00B913D0"/>
    <w:rsid w:val="00B9321B"/>
    <w:rsid w:val="00B936D7"/>
    <w:rsid w:val="00B96EF1"/>
    <w:rsid w:val="00B97191"/>
    <w:rsid w:val="00B97A66"/>
    <w:rsid w:val="00BA12D2"/>
    <w:rsid w:val="00BA1668"/>
    <w:rsid w:val="00BA2122"/>
    <w:rsid w:val="00BA2F37"/>
    <w:rsid w:val="00BA4109"/>
    <w:rsid w:val="00BA4A3D"/>
    <w:rsid w:val="00BB097F"/>
    <w:rsid w:val="00BB53CD"/>
    <w:rsid w:val="00BB5AD8"/>
    <w:rsid w:val="00BB6B6F"/>
    <w:rsid w:val="00BC101F"/>
    <w:rsid w:val="00BC4732"/>
    <w:rsid w:val="00BC4B8F"/>
    <w:rsid w:val="00BC6AF1"/>
    <w:rsid w:val="00BC705C"/>
    <w:rsid w:val="00BD2CDB"/>
    <w:rsid w:val="00BD396C"/>
    <w:rsid w:val="00BD64FC"/>
    <w:rsid w:val="00BD6B4F"/>
    <w:rsid w:val="00BE0840"/>
    <w:rsid w:val="00BE2881"/>
    <w:rsid w:val="00BE6020"/>
    <w:rsid w:val="00BE63E4"/>
    <w:rsid w:val="00BE7F42"/>
    <w:rsid w:val="00BF2667"/>
    <w:rsid w:val="00BF2CAB"/>
    <w:rsid w:val="00BF3173"/>
    <w:rsid w:val="00BF63F6"/>
    <w:rsid w:val="00BF7E55"/>
    <w:rsid w:val="00C016FE"/>
    <w:rsid w:val="00C01ACC"/>
    <w:rsid w:val="00C04E81"/>
    <w:rsid w:val="00C07AAA"/>
    <w:rsid w:val="00C1012B"/>
    <w:rsid w:val="00C10E0E"/>
    <w:rsid w:val="00C110CA"/>
    <w:rsid w:val="00C11F29"/>
    <w:rsid w:val="00C12A1B"/>
    <w:rsid w:val="00C13FF2"/>
    <w:rsid w:val="00C1476A"/>
    <w:rsid w:val="00C14791"/>
    <w:rsid w:val="00C15B7C"/>
    <w:rsid w:val="00C15F6A"/>
    <w:rsid w:val="00C20486"/>
    <w:rsid w:val="00C2059E"/>
    <w:rsid w:val="00C20631"/>
    <w:rsid w:val="00C207DE"/>
    <w:rsid w:val="00C20DFB"/>
    <w:rsid w:val="00C23264"/>
    <w:rsid w:val="00C23A25"/>
    <w:rsid w:val="00C24F4C"/>
    <w:rsid w:val="00C300C2"/>
    <w:rsid w:val="00C300DC"/>
    <w:rsid w:val="00C30187"/>
    <w:rsid w:val="00C3164A"/>
    <w:rsid w:val="00C327A2"/>
    <w:rsid w:val="00C335AA"/>
    <w:rsid w:val="00C353F2"/>
    <w:rsid w:val="00C42284"/>
    <w:rsid w:val="00C461C4"/>
    <w:rsid w:val="00C46A8E"/>
    <w:rsid w:val="00C52F02"/>
    <w:rsid w:val="00C5391C"/>
    <w:rsid w:val="00C53D99"/>
    <w:rsid w:val="00C57A1B"/>
    <w:rsid w:val="00C60D9D"/>
    <w:rsid w:val="00C60F8E"/>
    <w:rsid w:val="00C61DF5"/>
    <w:rsid w:val="00C62840"/>
    <w:rsid w:val="00C62F5C"/>
    <w:rsid w:val="00C6349A"/>
    <w:rsid w:val="00C75634"/>
    <w:rsid w:val="00C82A6A"/>
    <w:rsid w:val="00C83B71"/>
    <w:rsid w:val="00C86EA8"/>
    <w:rsid w:val="00C90573"/>
    <w:rsid w:val="00C94A41"/>
    <w:rsid w:val="00CA07FF"/>
    <w:rsid w:val="00CA0ABA"/>
    <w:rsid w:val="00CA2F74"/>
    <w:rsid w:val="00CA3085"/>
    <w:rsid w:val="00CA3B50"/>
    <w:rsid w:val="00CA42BD"/>
    <w:rsid w:val="00CA4AE6"/>
    <w:rsid w:val="00CA77ED"/>
    <w:rsid w:val="00CA7D23"/>
    <w:rsid w:val="00CB0701"/>
    <w:rsid w:val="00CB08EF"/>
    <w:rsid w:val="00CB18A0"/>
    <w:rsid w:val="00CB1EC7"/>
    <w:rsid w:val="00CB3178"/>
    <w:rsid w:val="00CB39BB"/>
    <w:rsid w:val="00CB65A4"/>
    <w:rsid w:val="00CB75C7"/>
    <w:rsid w:val="00CB7A36"/>
    <w:rsid w:val="00CB7C60"/>
    <w:rsid w:val="00CC00C3"/>
    <w:rsid w:val="00CC3F03"/>
    <w:rsid w:val="00CC43C1"/>
    <w:rsid w:val="00CC5DD8"/>
    <w:rsid w:val="00CD12EF"/>
    <w:rsid w:val="00CD1FE9"/>
    <w:rsid w:val="00CD2E2B"/>
    <w:rsid w:val="00CD39AC"/>
    <w:rsid w:val="00CD42BC"/>
    <w:rsid w:val="00CD4730"/>
    <w:rsid w:val="00CD5098"/>
    <w:rsid w:val="00CD5972"/>
    <w:rsid w:val="00CD6D93"/>
    <w:rsid w:val="00CD76F0"/>
    <w:rsid w:val="00CE09BA"/>
    <w:rsid w:val="00CE1838"/>
    <w:rsid w:val="00CE67DE"/>
    <w:rsid w:val="00CE6CB4"/>
    <w:rsid w:val="00CE7795"/>
    <w:rsid w:val="00CF08D1"/>
    <w:rsid w:val="00CF246F"/>
    <w:rsid w:val="00CF3288"/>
    <w:rsid w:val="00CF39D1"/>
    <w:rsid w:val="00CF4268"/>
    <w:rsid w:val="00CF4778"/>
    <w:rsid w:val="00CF5884"/>
    <w:rsid w:val="00CF7237"/>
    <w:rsid w:val="00CF7CE7"/>
    <w:rsid w:val="00D017A2"/>
    <w:rsid w:val="00D024BB"/>
    <w:rsid w:val="00D0280A"/>
    <w:rsid w:val="00D03275"/>
    <w:rsid w:val="00D04BBD"/>
    <w:rsid w:val="00D055CD"/>
    <w:rsid w:val="00D14D5E"/>
    <w:rsid w:val="00D151A9"/>
    <w:rsid w:val="00D156E4"/>
    <w:rsid w:val="00D162F9"/>
    <w:rsid w:val="00D16423"/>
    <w:rsid w:val="00D1756C"/>
    <w:rsid w:val="00D17F83"/>
    <w:rsid w:val="00D25DF3"/>
    <w:rsid w:val="00D25F23"/>
    <w:rsid w:val="00D26BD5"/>
    <w:rsid w:val="00D30354"/>
    <w:rsid w:val="00D30FE5"/>
    <w:rsid w:val="00D31114"/>
    <w:rsid w:val="00D31484"/>
    <w:rsid w:val="00D32FEC"/>
    <w:rsid w:val="00D332F9"/>
    <w:rsid w:val="00D3653D"/>
    <w:rsid w:val="00D3759F"/>
    <w:rsid w:val="00D37BF0"/>
    <w:rsid w:val="00D405CC"/>
    <w:rsid w:val="00D412AC"/>
    <w:rsid w:val="00D4428E"/>
    <w:rsid w:val="00D445BE"/>
    <w:rsid w:val="00D44C24"/>
    <w:rsid w:val="00D456C6"/>
    <w:rsid w:val="00D46178"/>
    <w:rsid w:val="00D465ED"/>
    <w:rsid w:val="00D50A50"/>
    <w:rsid w:val="00D516EF"/>
    <w:rsid w:val="00D545D5"/>
    <w:rsid w:val="00D633FF"/>
    <w:rsid w:val="00D637CF"/>
    <w:rsid w:val="00D63DCF"/>
    <w:rsid w:val="00D679E5"/>
    <w:rsid w:val="00D702DD"/>
    <w:rsid w:val="00D71042"/>
    <w:rsid w:val="00D76337"/>
    <w:rsid w:val="00D766FD"/>
    <w:rsid w:val="00D807CC"/>
    <w:rsid w:val="00D81024"/>
    <w:rsid w:val="00D81932"/>
    <w:rsid w:val="00D82065"/>
    <w:rsid w:val="00D8288C"/>
    <w:rsid w:val="00D82C9B"/>
    <w:rsid w:val="00D83DDD"/>
    <w:rsid w:val="00D84B83"/>
    <w:rsid w:val="00D85279"/>
    <w:rsid w:val="00D85AA3"/>
    <w:rsid w:val="00D86288"/>
    <w:rsid w:val="00D870A3"/>
    <w:rsid w:val="00D87176"/>
    <w:rsid w:val="00D91E9B"/>
    <w:rsid w:val="00D93BA0"/>
    <w:rsid w:val="00D944D8"/>
    <w:rsid w:val="00D94F2C"/>
    <w:rsid w:val="00D96F8A"/>
    <w:rsid w:val="00DA09FB"/>
    <w:rsid w:val="00DA103B"/>
    <w:rsid w:val="00DA125F"/>
    <w:rsid w:val="00DA1D39"/>
    <w:rsid w:val="00DA27B6"/>
    <w:rsid w:val="00DA2E07"/>
    <w:rsid w:val="00DA39B2"/>
    <w:rsid w:val="00DA3FAA"/>
    <w:rsid w:val="00DA5915"/>
    <w:rsid w:val="00DA5A46"/>
    <w:rsid w:val="00DA74F7"/>
    <w:rsid w:val="00DB0A44"/>
    <w:rsid w:val="00DB0CD1"/>
    <w:rsid w:val="00DB218B"/>
    <w:rsid w:val="00DB306D"/>
    <w:rsid w:val="00DB667F"/>
    <w:rsid w:val="00DC0AF4"/>
    <w:rsid w:val="00DC0CF8"/>
    <w:rsid w:val="00DC13A1"/>
    <w:rsid w:val="00DC1C25"/>
    <w:rsid w:val="00DC4DD6"/>
    <w:rsid w:val="00DC6BF6"/>
    <w:rsid w:val="00DD1BD4"/>
    <w:rsid w:val="00DD1DA8"/>
    <w:rsid w:val="00DD2169"/>
    <w:rsid w:val="00DD3F6E"/>
    <w:rsid w:val="00DD721A"/>
    <w:rsid w:val="00DD776D"/>
    <w:rsid w:val="00DE145D"/>
    <w:rsid w:val="00DE3113"/>
    <w:rsid w:val="00DE43A1"/>
    <w:rsid w:val="00DE64D6"/>
    <w:rsid w:val="00DE7D42"/>
    <w:rsid w:val="00DF104C"/>
    <w:rsid w:val="00DF1A51"/>
    <w:rsid w:val="00DF5A92"/>
    <w:rsid w:val="00DF5E68"/>
    <w:rsid w:val="00DF603D"/>
    <w:rsid w:val="00DF6119"/>
    <w:rsid w:val="00DF7C28"/>
    <w:rsid w:val="00E0078E"/>
    <w:rsid w:val="00E050E5"/>
    <w:rsid w:val="00E0546D"/>
    <w:rsid w:val="00E114D7"/>
    <w:rsid w:val="00E116A1"/>
    <w:rsid w:val="00E11BA5"/>
    <w:rsid w:val="00E15A6A"/>
    <w:rsid w:val="00E208BF"/>
    <w:rsid w:val="00E20F50"/>
    <w:rsid w:val="00E21DDD"/>
    <w:rsid w:val="00E23C23"/>
    <w:rsid w:val="00E250FB"/>
    <w:rsid w:val="00E25C5C"/>
    <w:rsid w:val="00E25F0D"/>
    <w:rsid w:val="00E26437"/>
    <w:rsid w:val="00E27AA1"/>
    <w:rsid w:val="00E31C04"/>
    <w:rsid w:val="00E32792"/>
    <w:rsid w:val="00E375F5"/>
    <w:rsid w:val="00E40189"/>
    <w:rsid w:val="00E42016"/>
    <w:rsid w:val="00E428E4"/>
    <w:rsid w:val="00E43E23"/>
    <w:rsid w:val="00E43F8C"/>
    <w:rsid w:val="00E44BED"/>
    <w:rsid w:val="00E4774D"/>
    <w:rsid w:val="00E50927"/>
    <w:rsid w:val="00E51386"/>
    <w:rsid w:val="00E542EA"/>
    <w:rsid w:val="00E55203"/>
    <w:rsid w:val="00E5549D"/>
    <w:rsid w:val="00E61271"/>
    <w:rsid w:val="00E62224"/>
    <w:rsid w:val="00E62705"/>
    <w:rsid w:val="00E6283B"/>
    <w:rsid w:val="00E63BEB"/>
    <w:rsid w:val="00E66AA6"/>
    <w:rsid w:val="00E7080E"/>
    <w:rsid w:val="00E70DAA"/>
    <w:rsid w:val="00E73270"/>
    <w:rsid w:val="00E75D32"/>
    <w:rsid w:val="00E77EE8"/>
    <w:rsid w:val="00E80E98"/>
    <w:rsid w:val="00E836B0"/>
    <w:rsid w:val="00E8462E"/>
    <w:rsid w:val="00E8476E"/>
    <w:rsid w:val="00E84CAF"/>
    <w:rsid w:val="00E85E2D"/>
    <w:rsid w:val="00E86D24"/>
    <w:rsid w:val="00E873D6"/>
    <w:rsid w:val="00E908FF"/>
    <w:rsid w:val="00E9188A"/>
    <w:rsid w:val="00E91D6F"/>
    <w:rsid w:val="00E92F23"/>
    <w:rsid w:val="00E931DC"/>
    <w:rsid w:val="00E955DE"/>
    <w:rsid w:val="00E95D2E"/>
    <w:rsid w:val="00E97277"/>
    <w:rsid w:val="00EA2336"/>
    <w:rsid w:val="00EA265A"/>
    <w:rsid w:val="00EA2919"/>
    <w:rsid w:val="00EA2DDD"/>
    <w:rsid w:val="00EA2E6A"/>
    <w:rsid w:val="00EA356A"/>
    <w:rsid w:val="00EA3D1C"/>
    <w:rsid w:val="00EA4703"/>
    <w:rsid w:val="00EA58A5"/>
    <w:rsid w:val="00EA5A07"/>
    <w:rsid w:val="00EA5F2E"/>
    <w:rsid w:val="00EA6A06"/>
    <w:rsid w:val="00EA6E01"/>
    <w:rsid w:val="00EB0C68"/>
    <w:rsid w:val="00EB20AB"/>
    <w:rsid w:val="00EB21FB"/>
    <w:rsid w:val="00EB4A1B"/>
    <w:rsid w:val="00EB61D3"/>
    <w:rsid w:val="00EB674B"/>
    <w:rsid w:val="00EC2911"/>
    <w:rsid w:val="00EC2F00"/>
    <w:rsid w:val="00EC36CA"/>
    <w:rsid w:val="00EC5C42"/>
    <w:rsid w:val="00EC64A4"/>
    <w:rsid w:val="00EC64E8"/>
    <w:rsid w:val="00EC7EE4"/>
    <w:rsid w:val="00ED098B"/>
    <w:rsid w:val="00ED16E7"/>
    <w:rsid w:val="00ED3C47"/>
    <w:rsid w:val="00ED46D1"/>
    <w:rsid w:val="00ED4D2A"/>
    <w:rsid w:val="00ED5CDC"/>
    <w:rsid w:val="00ED5E4F"/>
    <w:rsid w:val="00ED74A8"/>
    <w:rsid w:val="00ED7FE7"/>
    <w:rsid w:val="00EE0CCF"/>
    <w:rsid w:val="00EE2A93"/>
    <w:rsid w:val="00EE347F"/>
    <w:rsid w:val="00EE442A"/>
    <w:rsid w:val="00EE7360"/>
    <w:rsid w:val="00EE76DC"/>
    <w:rsid w:val="00EF1FEC"/>
    <w:rsid w:val="00EF5232"/>
    <w:rsid w:val="00EF5B15"/>
    <w:rsid w:val="00F00476"/>
    <w:rsid w:val="00F0150C"/>
    <w:rsid w:val="00F01662"/>
    <w:rsid w:val="00F025F0"/>
    <w:rsid w:val="00F03144"/>
    <w:rsid w:val="00F03947"/>
    <w:rsid w:val="00F049EA"/>
    <w:rsid w:val="00F051A1"/>
    <w:rsid w:val="00F070ED"/>
    <w:rsid w:val="00F0772D"/>
    <w:rsid w:val="00F10762"/>
    <w:rsid w:val="00F21146"/>
    <w:rsid w:val="00F24C1A"/>
    <w:rsid w:val="00F25D90"/>
    <w:rsid w:val="00F331AF"/>
    <w:rsid w:val="00F33F57"/>
    <w:rsid w:val="00F34BA1"/>
    <w:rsid w:val="00F362ED"/>
    <w:rsid w:val="00F368F8"/>
    <w:rsid w:val="00F36CBE"/>
    <w:rsid w:val="00F40276"/>
    <w:rsid w:val="00F40E61"/>
    <w:rsid w:val="00F411AA"/>
    <w:rsid w:val="00F41BC8"/>
    <w:rsid w:val="00F43624"/>
    <w:rsid w:val="00F44F57"/>
    <w:rsid w:val="00F47F05"/>
    <w:rsid w:val="00F50370"/>
    <w:rsid w:val="00F503D3"/>
    <w:rsid w:val="00F50651"/>
    <w:rsid w:val="00F508AD"/>
    <w:rsid w:val="00F51526"/>
    <w:rsid w:val="00F52B4E"/>
    <w:rsid w:val="00F54371"/>
    <w:rsid w:val="00F56B28"/>
    <w:rsid w:val="00F60725"/>
    <w:rsid w:val="00F63897"/>
    <w:rsid w:val="00F6623C"/>
    <w:rsid w:val="00F6760A"/>
    <w:rsid w:val="00F67DA0"/>
    <w:rsid w:val="00F67EA8"/>
    <w:rsid w:val="00F7051C"/>
    <w:rsid w:val="00F71B5E"/>
    <w:rsid w:val="00F71EF4"/>
    <w:rsid w:val="00F728E2"/>
    <w:rsid w:val="00F72D18"/>
    <w:rsid w:val="00F73148"/>
    <w:rsid w:val="00F7380C"/>
    <w:rsid w:val="00F806AD"/>
    <w:rsid w:val="00F809A6"/>
    <w:rsid w:val="00F81B80"/>
    <w:rsid w:val="00F829D5"/>
    <w:rsid w:val="00F836EF"/>
    <w:rsid w:val="00F83B72"/>
    <w:rsid w:val="00F8486A"/>
    <w:rsid w:val="00F85EE9"/>
    <w:rsid w:val="00F8785D"/>
    <w:rsid w:val="00F90504"/>
    <w:rsid w:val="00F90F94"/>
    <w:rsid w:val="00F91665"/>
    <w:rsid w:val="00F9186A"/>
    <w:rsid w:val="00F92857"/>
    <w:rsid w:val="00F9286F"/>
    <w:rsid w:val="00F952EB"/>
    <w:rsid w:val="00FA02CE"/>
    <w:rsid w:val="00FA0AC9"/>
    <w:rsid w:val="00FA3904"/>
    <w:rsid w:val="00FA3A5B"/>
    <w:rsid w:val="00FA4982"/>
    <w:rsid w:val="00FA513A"/>
    <w:rsid w:val="00FB11AB"/>
    <w:rsid w:val="00FB1FA7"/>
    <w:rsid w:val="00FB2F1A"/>
    <w:rsid w:val="00FB59B7"/>
    <w:rsid w:val="00FB654B"/>
    <w:rsid w:val="00FB6C9D"/>
    <w:rsid w:val="00FB70EC"/>
    <w:rsid w:val="00FC0974"/>
    <w:rsid w:val="00FC10DA"/>
    <w:rsid w:val="00FC1395"/>
    <w:rsid w:val="00FC1AAA"/>
    <w:rsid w:val="00FC242B"/>
    <w:rsid w:val="00FC5188"/>
    <w:rsid w:val="00FC5BE7"/>
    <w:rsid w:val="00FC5CA2"/>
    <w:rsid w:val="00FD2173"/>
    <w:rsid w:val="00FD403A"/>
    <w:rsid w:val="00FD46AE"/>
    <w:rsid w:val="00FD7CF2"/>
    <w:rsid w:val="00FE176C"/>
    <w:rsid w:val="00FE1FC4"/>
    <w:rsid w:val="00FE432F"/>
    <w:rsid w:val="00FE4BF5"/>
    <w:rsid w:val="00FE750A"/>
    <w:rsid w:val="00FF0622"/>
    <w:rsid w:val="00FF14A0"/>
    <w:rsid w:val="00FF2569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A63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6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A63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5A6394"/>
  </w:style>
  <w:style w:type="character" w:customStyle="1" w:styleId="20">
    <w:name w:val="Заголовок 2 Знак"/>
    <w:basedOn w:val="a0"/>
    <w:link w:val="2"/>
    <w:uiPriority w:val="9"/>
    <w:rsid w:val="005A6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nhideWhenUsed/>
    <w:rsid w:val="00681B5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81B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20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Томашевская Наталья Игоревна</cp:lastModifiedBy>
  <cp:revision>45</cp:revision>
  <cp:lastPrinted>2022-02-25T06:38:00Z</cp:lastPrinted>
  <dcterms:created xsi:type="dcterms:W3CDTF">2022-02-21T10:08:00Z</dcterms:created>
  <dcterms:modified xsi:type="dcterms:W3CDTF">2022-02-25T06:43:00Z</dcterms:modified>
</cp:coreProperties>
</file>