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A6" w:rsidRDefault="00455DA6" w:rsidP="00455DA6">
      <w:pPr>
        <w:ind w:right="-1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41680" cy="828040"/>
            <wp:effectExtent l="19050" t="0" r="127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DA6" w:rsidRDefault="00455DA6" w:rsidP="00455D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455DA6" w:rsidRDefault="00455DA6" w:rsidP="00455D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Хвойнинского района</w:t>
      </w:r>
    </w:p>
    <w:p w:rsidR="00455DA6" w:rsidRDefault="00455DA6" w:rsidP="00455DA6">
      <w:pPr>
        <w:jc w:val="center"/>
        <w:rPr>
          <w:b/>
          <w:bCs/>
          <w:sz w:val="32"/>
          <w:szCs w:val="32"/>
        </w:rPr>
      </w:pPr>
    </w:p>
    <w:p w:rsidR="00455DA6" w:rsidRDefault="00455DA6" w:rsidP="00455DA6">
      <w:pPr>
        <w:ind w:right="-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>
        <w:rPr>
          <w:b/>
          <w:sz w:val="32"/>
          <w:szCs w:val="32"/>
        </w:rPr>
        <w:t>остановление</w:t>
      </w:r>
    </w:p>
    <w:p w:rsidR="00455DA6" w:rsidRDefault="00455DA6" w:rsidP="00455DA6">
      <w:pPr>
        <w:ind w:right="-1"/>
        <w:rPr>
          <w:sz w:val="28"/>
        </w:rPr>
      </w:pPr>
    </w:p>
    <w:p w:rsidR="00455DA6" w:rsidRDefault="00455DA6" w:rsidP="00455DA6">
      <w:pPr>
        <w:ind w:right="-1"/>
        <w:rPr>
          <w:sz w:val="28"/>
        </w:rPr>
      </w:pPr>
      <w:r>
        <w:rPr>
          <w:sz w:val="28"/>
        </w:rPr>
        <w:t xml:space="preserve">5 февраля 2021 года                                                                       № 3/6-4 </w:t>
      </w:r>
    </w:p>
    <w:p w:rsidR="00455DA6" w:rsidRDefault="00455DA6" w:rsidP="00455DA6">
      <w:pPr>
        <w:ind w:right="-1"/>
        <w:jc w:val="center"/>
        <w:rPr>
          <w:sz w:val="28"/>
        </w:rPr>
      </w:pPr>
      <w:r>
        <w:rPr>
          <w:sz w:val="28"/>
        </w:rPr>
        <w:t>р.п. Хвойная</w:t>
      </w:r>
    </w:p>
    <w:p w:rsidR="00455DA6" w:rsidRDefault="00455DA6" w:rsidP="00455DA6">
      <w:pPr>
        <w:pStyle w:val="ConsNormal"/>
        <w:widowControl/>
        <w:ind w:right="-1" w:firstLine="540"/>
        <w:jc w:val="center"/>
        <w:rPr>
          <w:sz w:val="28"/>
          <w:szCs w:val="28"/>
        </w:rPr>
      </w:pPr>
    </w:p>
    <w:p w:rsidR="00455DA6" w:rsidRDefault="00455DA6" w:rsidP="00455DA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состав Контрольно-ревизионной службы</w:t>
      </w:r>
    </w:p>
    <w:p w:rsidR="00455DA6" w:rsidRDefault="00455DA6" w:rsidP="00455DA6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color w:val="000000"/>
          <w:sz w:val="28"/>
          <w:szCs w:val="28"/>
        </w:rPr>
        <w:t xml:space="preserve"> при</w:t>
      </w:r>
      <w:r>
        <w:rPr>
          <w:b/>
          <w:bCs/>
          <w:sz w:val="28"/>
        </w:rPr>
        <w:t xml:space="preserve"> Территориальной избирательной комиссии </w:t>
      </w:r>
    </w:p>
    <w:p w:rsidR="00455DA6" w:rsidRDefault="00455DA6" w:rsidP="00455DA6">
      <w:pPr>
        <w:shd w:val="clear" w:color="auto" w:fill="FFFFFF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Хвойнинского района</w:t>
      </w:r>
    </w:p>
    <w:p w:rsidR="00455DA6" w:rsidRDefault="00455DA6" w:rsidP="00455DA6">
      <w:pPr>
        <w:tabs>
          <w:tab w:val="left" w:pos="4111"/>
        </w:tabs>
        <w:ind w:firstLine="540"/>
        <w:jc w:val="center"/>
        <w:rPr>
          <w:bCs/>
          <w:sz w:val="28"/>
          <w:szCs w:val="22"/>
        </w:rPr>
      </w:pPr>
    </w:p>
    <w:p w:rsidR="00455DA6" w:rsidRDefault="00455DA6" w:rsidP="00455DA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В соответствии со статьями 23 и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Хвойнинского района от 22.08.2012 № 54/1-2 «</w:t>
      </w:r>
      <w:r>
        <w:rPr>
          <w:bCs/>
          <w:sz w:val="28"/>
        </w:rPr>
        <w:t>О положении о Контрольно-ревизионной службе при Территориальной избирательной комиссии Хвойнинского района</w:t>
      </w:r>
      <w:r>
        <w:rPr>
          <w:bCs/>
          <w:sz w:val="28"/>
          <w:szCs w:val="22"/>
        </w:rPr>
        <w:t>», планом работы Территориальной избирательной комиссии Хвойнинского района</w:t>
      </w:r>
      <w:proofErr w:type="gramStart"/>
      <w:r>
        <w:rPr>
          <w:bCs/>
          <w:sz w:val="28"/>
          <w:szCs w:val="22"/>
        </w:rPr>
        <w:t xml:space="preserve"> ,</w:t>
      </w:r>
      <w:proofErr w:type="gramEnd"/>
      <w:r>
        <w:rPr>
          <w:bCs/>
          <w:sz w:val="28"/>
          <w:szCs w:val="22"/>
        </w:rPr>
        <w:t xml:space="preserve"> утвержденным постановлением Территориальной избирательной комиссии Хвойнинского района </w:t>
      </w: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22.08.2012 № 54/1 -2</w:t>
      </w:r>
      <w:r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Распределением обязанностей членов Территориальной избирательной комиссии Хвойнинского района с правом решающего голоса состава 2020-2025 годов по направлениям ее деятельности, утвержденным постановлением Территориальной избирательной комиссии Хвойнинского района </w:t>
      </w:r>
      <w:r>
        <w:rPr>
          <w:sz w:val="28"/>
          <w:szCs w:val="28"/>
        </w:rPr>
        <w:t xml:space="preserve">от 05.02.2021 № 3/1- 4, </w:t>
      </w:r>
    </w:p>
    <w:p w:rsidR="00455DA6" w:rsidRDefault="00455DA6" w:rsidP="00455DA6">
      <w:pPr>
        <w:pStyle w:val="ConsNormal"/>
        <w:widowControl/>
        <w:ind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455DA6" w:rsidRDefault="00455DA6" w:rsidP="00455D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5DA6" w:rsidRDefault="00455DA6" w:rsidP="00455DA6">
      <w:pPr>
        <w:pStyle w:val="msonormalbullet2gif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нести изменения в состав Контрольно-ревизионной службы при Территориальной избирательной комиссии Хвойнинского района, утвержденный постановлением Территориальной избирательной комиссии Хвойнинского района от </w:t>
      </w:r>
      <w:r>
        <w:rPr>
          <w:sz w:val="28"/>
        </w:rPr>
        <w:t>24.08.2012  № 54/2-2 «</w:t>
      </w:r>
      <w:r>
        <w:rPr>
          <w:bCs/>
          <w:sz w:val="28"/>
        </w:rPr>
        <w:t>О составе Контрольно-</w:t>
      </w:r>
      <w:r>
        <w:rPr>
          <w:bCs/>
          <w:sz w:val="28"/>
        </w:rPr>
        <w:lastRenderedPageBreak/>
        <w:t>ревизионной службы при Территориальной избирательной комиссии Хвойнинского района</w:t>
      </w:r>
      <w:r>
        <w:rPr>
          <w:bCs/>
          <w:sz w:val="28"/>
          <w:szCs w:val="22"/>
        </w:rPr>
        <w:t>»</w:t>
      </w:r>
      <w:r>
        <w:rPr>
          <w:color w:val="000000"/>
          <w:sz w:val="28"/>
          <w:szCs w:val="28"/>
        </w:rPr>
        <w:t>, изложив его в новой редакции (прилагается).</w:t>
      </w:r>
    </w:p>
    <w:p w:rsidR="00455DA6" w:rsidRDefault="00455DA6" w:rsidP="00455DA6">
      <w:pPr>
        <w:pStyle w:val="msonormalbullet2gif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на сайте Администрации Хвойнинского муниципального округа в информационно-телекоммуникационной сети «Интернет».</w:t>
      </w:r>
    </w:p>
    <w:tbl>
      <w:tblPr>
        <w:tblW w:w="0" w:type="auto"/>
        <w:tblLook w:val="04A0"/>
      </w:tblPr>
      <w:tblGrid>
        <w:gridCol w:w="4798"/>
        <w:gridCol w:w="4766"/>
      </w:tblGrid>
      <w:tr w:rsidR="00455DA6" w:rsidTr="00455DA6">
        <w:tc>
          <w:tcPr>
            <w:tcW w:w="4798" w:type="dxa"/>
          </w:tcPr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Председатель </w:t>
            </w: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Территориальной избирательной комиссии Хвойнинского района</w:t>
            </w:r>
          </w:p>
        </w:tc>
        <w:tc>
          <w:tcPr>
            <w:tcW w:w="4766" w:type="dxa"/>
          </w:tcPr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С.Е. Косьяненко</w:t>
            </w:r>
          </w:p>
        </w:tc>
      </w:tr>
      <w:tr w:rsidR="00455DA6" w:rsidTr="00455DA6">
        <w:tc>
          <w:tcPr>
            <w:tcW w:w="4798" w:type="dxa"/>
          </w:tcPr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Секретарь </w:t>
            </w: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Территориальной избирательной комиссии Хвойнинского района</w:t>
            </w:r>
          </w:p>
        </w:tc>
        <w:tc>
          <w:tcPr>
            <w:tcW w:w="4766" w:type="dxa"/>
          </w:tcPr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55DA6" w:rsidRDefault="00455D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Н.С.Цветкова</w:t>
            </w:r>
          </w:p>
        </w:tc>
      </w:tr>
    </w:tbl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</w:p>
    <w:p w:rsidR="00455DA6" w:rsidRDefault="00455DA6" w:rsidP="00455DA6">
      <w:pPr>
        <w:shd w:val="clear" w:color="auto" w:fill="FFFFFF"/>
        <w:ind w:left="5529"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</w:t>
      </w:r>
    </w:p>
    <w:p w:rsidR="00455DA6" w:rsidRDefault="00455DA6" w:rsidP="00455DA6">
      <w:pPr>
        <w:shd w:val="clear" w:color="auto" w:fill="FFFFFF"/>
        <w:ind w:left="5529"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к постановлению Территориальной избирательной комиссии Хвойнинского района от 05.02.2021 № 3/6 - 4</w:t>
      </w:r>
    </w:p>
    <w:p w:rsidR="00455DA6" w:rsidRDefault="00455DA6" w:rsidP="00455DA6">
      <w:pPr>
        <w:shd w:val="clear" w:color="auto" w:fill="FFFFFF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tabs>
          <w:tab w:val="left" w:pos="9355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455DA6" w:rsidRDefault="00455DA6" w:rsidP="00455DA6">
      <w:pPr>
        <w:shd w:val="clear" w:color="auto" w:fill="FFFFFF"/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Контрольно-ревизионной службы при Территориальной избирательной комиссии Хвойнинского района</w:t>
      </w:r>
      <w:r>
        <w:rPr>
          <w:color w:val="000000"/>
          <w:sz w:val="28"/>
          <w:szCs w:val="28"/>
        </w:rPr>
        <w:t xml:space="preserve"> </w:t>
      </w:r>
    </w:p>
    <w:p w:rsidR="00455DA6" w:rsidRDefault="00455DA6" w:rsidP="00455DA6">
      <w:pPr>
        <w:shd w:val="clear" w:color="auto" w:fill="FFFFFF"/>
        <w:tabs>
          <w:tab w:val="left" w:pos="9355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455DA6" w:rsidRDefault="00455DA6" w:rsidP="00455DA6">
      <w:pPr>
        <w:shd w:val="clear" w:color="auto" w:fill="FFFFFF"/>
        <w:tabs>
          <w:tab w:val="left" w:pos="9355"/>
        </w:tabs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Косьяненко Светлана Евгеньевна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уководитель Контрольно-ревизионной службы, председатель Территориальной избирательной комиссии Хвойнинского района;</w:t>
      </w:r>
    </w:p>
    <w:p w:rsidR="00455DA6" w:rsidRDefault="00455DA6" w:rsidP="00455DA6">
      <w:pPr>
        <w:shd w:val="clear" w:color="auto" w:fill="FFFFFF"/>
        <w:tabs>
          <w:tab w:val="left" w:pos="9355"/>
        </w:tabs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Кондрашова Ольга Викторовна- Заместитель руководителя Контрольно-ревизионной служб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член Территориальной избирательной комиссии Хвойнинского района  с правом решающего голоса;</w:t>
      </w:r>
    </w:p>
    <w:p w:rsidR="00455DA6" w:rsidRDefault="00455DA6" w:rsidP="00455DA6">
      <w:pPr>
        <w:shd w:val="clear" w:color="auto" w:fill="FFFFFF"/>
        <w:tabs>
          <w:tab w:val="left" w:pos="9355"/>
        </w:tabs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Контрольно-ревизионной службы:</w:t>
      </w:r>
    </w:p>
    <w:p w:rsidR="00455DA6" w:rsidRDefault="00455DA6" w:rsidP="00455DA6">
      <w:pPr>
        <w:pStyle w:val="ConsPlusNormal"/>
        <w:widowControl/>
        <w:tabs>
          <w:tab w:val="left" w:pos="9355"/>
        </w:tabs>
        <w:ind w:righ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Павлова Н.В - член ТИК  с правом решающего голоса; </w:t>
      </w:r>
    </w:p>
    <w:p w:rsidR="00455DA6" w:rsidRDefault="00455DA6" w:rsidP="00455DA6">
      <w:pPr>
        <w:pStyle w:val="ConsPlusNormal"/>
        <w:widowControl/>
        <w:tabs>
          <w:tab w:val="left" w:pos="9355"/>
        </w:tabs>
        <w:ind w:righ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Яблокова Елена Владимировна – ведущий специалист </w:t>
      </w:r>
      <w:proofErr w:type="gramStart"/>
      <w:r>
        <w:rPr>
          <w:rFonts w:ascii="Times New Roman" w:hAnsi="Times New Roman"/>
          <w:sz w:val="28"/>
        </w:rPr>
        <w:t>–э</w:t>
      </w:r>
      <w:proofErr w:type="gramEnd"/>
      <w:r>
        <w:rPr>
          <w:rFonts w:ascii="Times New Roman" w:hAnsi="Times New Roman"/>
          <w:sz w:val="28"/>
        </w:rPr>
        <w:t>ксперт информационного центра аппарата ИКНО;</w:t>
      </w:r>
    </w:p>
    <w:p w:rsidR="00455DA6" w:rsidRDefault="00455DA6" w:rsidP="00455DA6">
      <w:pPr>
        <w:pStyle w:val="ConsPlusNormal"/>
        <w:widowControl/>
        <w:tabs>
          <w:tab w:val="left" w:pos="9355"/>
        </w:tabs>
        <w:ind w:righ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Соколова Лариса Сергеевна - бухгалтер ТИК;</w:t>
      </w:r>
    </w:p>
    <w:p w:rsidR="00455DA6" w:rsidRDefault="00455DA6" w:rsidP="00455DA6">
      <w:pPr>
        <w:pStyle w:val="ConsPlusNormal"/>
        <w:widowControl/>
        <w:tabs>
          <w:tab w:val="left" w:pos="9355"/>
        </w:tabs>
        <w:ind w:right="0" w:firstLine="426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Кочкина</w:t>
      </w:r>
      <w:proofErr w:type="spellEnd"/>
      <w:r>
        <w:rPr>
          <w:rFonts w:ascii="Times New Roman" w:hAnsi="Times New Roman"/>
          <w:sz w:val="28"/>
        </w:rPr>
        <w:t xml:space="preserve"> Екатерина Владимировна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редседатель контрольно- счетной палаты Хвойнинского муниципального округа.</w:t>
      </w: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p w:rsidR="00455DA6" w:rsidRDefault="00455DA6" w:rsidP="00455DA6">
      <w:pPr>
        <w:jc w:val="center"/>
        <w:rPr>
          <w:szCs w:val="28"/>
        </w:rPr>
      </w:pPr>
    </w:p>
    <w:sectPr w:rsidR="00455DA6" w:rsidSect="007E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5DA6"/>
    <w:rsid w:val="00455DA6"/>
    <w:rsid w:val="007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55DA6"/>
    <w:pPr>
      <w:keepNext/>
      <w:widowControl w:val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55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5DA6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455DA6"/>
    <w:pPr>
      <w:jc w:val="both"/>
    </w:pPr>
    <w:rPr>
      <w:rFonts w:ascii="Courier New" w:hAnsi="Courier New"/>
      <w:b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5DA6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5D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55D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5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5D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55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-1,Стиль12-1,текст14,Oaeno14-1,14х1,текст14-1,Т-14,Òåêñò 14-1,Ñòèëü12-1"/>
    <w:basedOn w:val="a"/>
    <w:uiPriority w:val="99"/>
    <w:semiHidden/>
    <w:rsid w:val="00455DA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semiHidden/>
    <w:rsid w:val="00455DA6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7"/>
    <w:uiPriority w:val="99"/>
    <w:semiHidden/>
    <w:rsid w:val="00455DA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a9">
    <w:name w:val="Таб"/>
    <w:basedOn w:val="aa"/>
    <w:uiPriority w:val="99"/>
    <w:semiHidden/>
    <w:rsid w:val="00455DA6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ConsNormal">
    <w:name w:val="ConsNormal"/>
    <w:uiPriority w:val="99"/>
    <w:semiHidden/>
    <w:rsid w:val="00455DA6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uiPriority w:val="99"/>
    <w:semiHidden/>
    <w:rsid w:val="00455DA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bullet2gif">
    <w:name w:val="msonormalbullet2.gif"/>
    <w:basedOn w:val="a"/>
    <w:uiPriority w:val="99"/>
    <w:semiHidden/>
    <w:rsid w:val="00455DA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45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c"/>
    <w:uiPriority w:val="99"/>
    <w:semiHidden/>
    <w:unhideWhenUsed/>
    <w:rsid w:val="00455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a"/>
    <w:uiPriority w:val="99"/>
    <w:semiHidden/>
    <w:rsid w:val="00455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5D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5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2021-12-22T07:55:00Z</dcterms:created>
  <dcterms:modified xsi:type="dcterms:W3CDTF">2021-12-22T08:01:00Z</dcterms:modified>
</cp:coreProperties>
</file>