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F3" w:rsidRDefault="00114EF3" w:rsidP="00114EF3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F3" w:rsidRDefault="00114EF3" w:rsidP="00114EF3">
      <w:pPr>
        <w:pStyle w:val="a4"/>
        <w:widowControl w:val="0"/>
        <w:tabs>
          <w:tab w:val="left" w:pos="708"/>
        </w:tabs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114EF3" w:rsidRDefault="00114EF3" w:rsidP="00114EF3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114EF3" w:rsidRDefault="00114EF3" w:rsidP="00114EF3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114EF3" w:rsidRDefault="00114EF3" w:rsidP="00114EF3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114EF3" w:rsidRDefault="00114EF3" w:rsidP="00114EF3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114EF3" w:rsidTr="00114EF3">
        <w:tc>
          <w:tcPr>
            <w:tcW w:w="3436" w:type="dxa"/>
            <w:hideMark/>
          </w:tcPr>
          <w:p w:rsidR="00114EF3" w:rsidRDefault="00114EF3" w:rsidP="00114EF3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 августа 2022</w:t>
            </w:r>
          </w:p>
        </w:tc>
        <w:tc>
          <w:tcPr>
            <w:tcW w:w="3107" w:type="dxa"/>
          </w:tcPr>
          <w:p w:rsidR="00114EF3" w:rsidRDefault="00114EF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114EF3" w:rsidRDefault="00114EF3" w:rsidP="00114E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29 /1-4</w:t>
            </w:r>
          </w:p>
        </w:tc>
      </w:tr>
    </w:tbl>
    <w:p w:rsidR="00114EF3" w:rsidRDefault="00114EF3" w:rsidP="00114EF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114EF3" w:rsidRDefault="00114EF3" w:rsidP="00114EF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EF3" w:rsidRDefault="00114EF3" w:rsidP="00114E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членов участковых</w:t>
      </w:r>
    </w:p>
    <w:p w:rsidR="00114EF3" w:rsidRDefault="00114EF3" w:rsidP="00114E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избирательных комиссий №№ 1902, 1907 и 1913 с правом решающего голоса</w:t>
      </w:r>
    </w:p>
    <w:p w:rsidR="00114EF3" w:rsidRDefault="00114EF3" w:rsidP="00114EF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EF3" w:rsidRDefault="00114EF3" w:rsidP="00114E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письменного заявления </w:t>
      </w:r>
      <w:proofErr w:type="spellStart"/>
      <w:r>
        <w:rPr>
          <w:sz w:val="28"/>
          <w:szCs w:val="28"/>
        </w:rPr>
        <w:t>Барковской</w:t>
      </w:r>
      <w:proofErr w:type="spellEnd"/>
      <w:r>
        <w:rPr>
          <w:sz w:val="28"/>
          <w:szCs w:val="28"/>
        </w:rPr>
        <w:t xml:space="preserve"> И.Б. от 10.08.2022 г., Афанасьевой А.Н. от 09.08.2022 г., Павловой Г.С. от 09.08.2022 г.</w:t>
      </w:r>
    </w:p>
    <w:p w:rsidR="00114EF3" w:rsidRDefault="00114EF3" w:rsidP="00114E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Территориальная избирательная комиссия Хвойнинского района </w:t>
      </w:r>
    </w:p>
    <w:p w:rsidR="00114EF3" w:rsidRDefault="00114EF3" w:rsidP="00114EF3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114EF3" w:rsidRDefault="00114EF3" w:rsidP="00114EF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составы участковых избирательных комиссий № </w:t>
      </w:r>
      <w:proofErr w:type="spellStart"/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 xml:space="preserve"> 1902, 1907 и 1910, сформированных постановлением Территориальной избирательной комиссии Хвойнинского района </w:t>
      </w:r>
      <w:r>
        <w:rPr>
          <w:rStyle w:val="a6"/>
          <w:i w:val="0"/>
          <w:sz w:val="28"/>
          <w:szCs w:val="28"/>
          <w:shd w:val="clear" w:color="auto" w:fill="FFFFFF"/>
        </w:rPr>
        <w:t>04.06.2018 № 42/1-3</w:t>
      </w:r>
      <w:r>
        <w:rPr>
          <w:i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формировании участковых избирательных комиссий Хвойнинского района на срок полномочий 2018– 2023 годов»,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14EF3" w:rsidRPr="009D1F02" w:rsidRDefault="00114EF3" w:rsidP="00114EF3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1.1. </w:t>
      </w:r>
      <w:r>
        <w:rPr>
          <w:sz w:val="28"/>
          <w:szCs w:val="28"/>
        </w:rPr>
        <w:t xml:space="preserve">освободить от обязанностей члена участковой избирательной комиссии № 1902 с правом решающего голоса </w:t>
      </w:r>
      <w:proofErr w:type="spellStart"/>
      <w:r>
        <w:rPr>
          <w:sz w:val="28"/>
          <w:szCs w:val="28"/>
        </w:rPr>
        <w:t>Барковскую</w:t>
      </w:r>
      <w:proofErr w:type="spellEnd"/>
      <w:r>
        <w:rPr>
          <w:sz w:val="28"/>
          <w:szCs w:val="28"/>
        </w:rPr>
        <w:t xml:space="preserve"> Ирину Борисовну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выдвинутую </w:t>
      </w:r>
      <w:r w:rsidRPr="009D1F02">
        <w:rPr>
          <w:sz w:val="28"/>
          <w:szCs w:val="28"/>
        </w:rPr>
        <w:t>Политической партией  Коммунистическая партия Российской Федерации</w:t>
      </w:r>
      <w:r w:rsidRPr="009D1F02">
        <w:rPr>
          <w:sz w:val="28"/>
          <w:szCs w:val="28"/>
          <w:shd w:val="clear" w:color="auto" w:fill="FFFFFF"/>
        </w:rPr>
        <w:t>;</w:t>
      </w:r>
      <w:r w:rsidRPr="009D1F02">
        <w:rPr>
          <w:sz w:val="28"/>
          <w:szCs w:val="28"/>
        </w:rPr>
        <w:t xml:space="preserve"> </w:t>
      </w:r>
    </w:p>
    <w:p w:rsidR="00114EF3" w:rsidRPr="00114EF3" w:rsidRDefault="00114EF3" w:rsidP="00114EF3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>освободить от обязанностей члена участковой избирательной комиссии № 1907 с правом решающего голоса Афанасьеву Анну Николаевну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выдвинутую </w:t>
      </w:r>
      <w:r w:rsidR="009D1F02">
        <w:rPr>
          <w:sz w:val="28"/>
          <w:szCs w:val="28"/>
        </w:rPr>
        <w:t>Политической партией ЛДП</w:t>
      </w:r>
      <w:proofErr w:type="gramStart"/>
      <w:r w:rsidR="009D1F02">
        <w:rPr>
          <w:sz w:val="28"/>
          <w:szCs w:val="28"/>
        </w:rPr>
        <w:t>Р-</w:t>
      </w:r>
      <w:proofErr w:type="gramEnd"/>
      <w:r w:rsidR="009D1F02">
        <w:rPr>
          <w:sz w:val="28"/>
          <w:szCs w:val="28"/>
        </w:rPr>
        <w:t xml:space="preserve"> Либерально-демократическая партия России</w:t>
      </w:r>
      <w:r w:rsidRPr="00114EF3">
        <w:rPr>
          <w:color w:val="FF0000"/>
          <w:sz w:val="28"/>
          <w:szCs w:val="28"/>
        </w:rPr>
        <w:t>;</w:t>
      </w:r>
    </w:p>
    <w:p w:rsidR="009D1F02" w:rsidRPr="009D1F02" w:rsidRDefault="00114EF3" w:rsidP="00114EF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освободить от обязанностей члена участковой избирательной </w:t>
      </w:r>
      <w:r w:rsidRPr="009D1F02">
        <w:rPr>
          <w:sz w:val="28"/>
          <w:szCs w:val="28"/>
        </w:rPr>
        <w:t>комиссии № 1913 с правом решающего голоса Павлову Галину С</w:t>
      </w:r>
      <w:r w:rsidR="009D1F02" w:rsidRPr="009D1F02">
        <w:rPr>
          <w:sz w:val="28"/>
          <w:szCs w:val="28"/>
        </w:rPr>
        <w:t>еменовну</w:t>
      </w:r>
      <w:r w:rsidRPr="009D1F02">
        <w:rPr>
          <w:sz w:val="28"/>
          <w:szCs w:val="28"/>
        </w:rPr>
        <w:t xml:space="preserve">, выдвинутую </w:t>
      </w:r>
      <w:r w:rsidR="009D1F02" w:rsidRPr="009D1F02">
        <w:rPr>
          <w:sz w:val="28"/>
          <w:szCs w:val="28"/>
        </w:rPr>
        <w:t>собранием избирателей по месту работы</w:t>
      </w:r>
    </w:p>
    <w:p w:rsidR="00114EF3" w:rsidRDefault="009D1F02" w:rsidP="009D1F02">
      <w:pPr>
        <w:spacing w:line="360" w:lineRule="auto"/>
        <w:ind w:firstLine="567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114EF3">
        <w:rPr>
          <w:sz w:val="28"/>
          <w:szCs w:val="28"/>
        </w:rPr>
        <w:t xml:space="preserve">2. Направить настоящее постановление в Избирательную комиссию Новгородской области и участковые избирательные комиссии № </w:t>
      </w:r>
      <w:proofErr w:type="spellStart"/>
      <w:r w:rsidR="00114EF3">
        <w:rPr>
          <w:sz w:val="28"/>
          <w:szCs w:val="28"/>
        </w:rPr>
        <w:t>№</w:t>
      </w:r>
      <w:proofErr w:type="spellEnd"/>
      <w:r w:rsidR="00114EF3">
        <w:rPr>
          <w:sz w:val="28"/>
          <w:szCs w:val="28"/>
        </w:rPr>
        <w:t xml:space="preserve">  1902, 1907 и  1913.</w:t>
      </w:r>
    </w:p>
    <w:p w:rsidR="00114EF3" w:rsidRDefault="00114EF3" w:rsidP="00114EF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настоящие постановление на странице ТИК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114EF3" w:rsidRDefault="00114EF3" w:rsidP="00114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4EF3" w:rsidRDefault="00114EF3" w:rsidP="00114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14EF3" w:rsidTr="00114EF3">
        <w:tc>
          <w:tcPr>
            <w:tcW w:w="4785" w:type="dxa"/>
            <w:hideMark/>
          </w:tcPr>
          <w:p w:rsidR="00114EF3" w:rsidRDefault="00114E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114EF3" w:rsidRDefault="00114E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</w:t>
            </w:r>
          </w:p>
          <w:p w:rsidR="00114EF3" w:rsidRDefault="00114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114EF3" w:rsidRDefault="00114EF3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  <w:p w:rsidR="00114EF3" w:rsidRDefault="00114EF3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 Косьяненко</w:t>
            </w:r>
          </w:p>
        </w:tc>
      </w:tr>
      <w:tr w:rsidR="00114EF3" w:rsidTr="00114EF3">
        <w:tc>
          <w:tcPr>
            <w:tcW w:w="4785" w:type="dxa"/>
          </w:tcPr>
          <w:p w:rsidR="00114EF3" w:rsidRDefault="00114EF3">
            <w:pPr>
              <w:rPr>
                <w:sz w:val="28"/>
                <w:szCs w:val="28"/>
                <w:lang w:eastAsia="en-US"/>
              </w:rPr>
            </w:pPr>
          </w:p>
          <w:p w:rsidR="00114EF3" w:rsidRDefault="00114E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114EF3" w:rsidRDefault="00114EF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114EF3" w:rsidRDefault="00114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114EF3" w:rsidRDefault="00114EF3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114EF3" w:rsidRDefault="00114EF3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114EF3" w:rsidRDefault="00114EF3">
            <w:pPr>
              <w:pStyle w:val="14-15"/>
              <w:widowControl/>
              <w:spacing w:line="240" w:lineRule="auto"/>
              <w:ind w:left="2445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114EF3" w:rsidRDefault="00114EF3" w:rsidP="00114EF3">
      <w:pPr>
        <w:pStyle w:val="ConsPlusNormal"/>
        <w:widowControl/>
        <w:spacing w:line="360" w:lineRule="auto"/>
        <w:jc w:val="both"/>
      </w:pPr>
    </w:p>
    <w:p w:rsidR="00114EF3" w:rsidRDefault="00114EF3" w:rsidP="00114EF3">
      <w:pPr>
        <w:tabs>
          <w:tab w:val="left" w:pos="1701"/>
          <w:tab w:val="left" w:pos="524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4EF3" w:rsidRDefault="00114EF3" w:rsidP="00114EF3">
      <w:pPr>
        <w:jc w:val="center"/>
      </w:pPr>
    </w:p>
    <w:p w:rsidR="00114EF3" w:rsidRDefault="00114EF3" w:rsidP="00114EF3">
      <w:pPr>
        <w:jc w:val="center"/>
      </w:pPr>
    </w:p>
    <w:p w:rsidR="00114EF3" w:rsidRDefault="00114EF3" w:rsidP="00114EF3">
      <w:pPr>
        <w:jc w:val="center"/>
      </w:pPr>
    </w:p>
    <w:p w:rsidR="00D64387" w:rsidRDefault="00D64387"/>
    <w:sectPr w:rsidR="00D64387" w:rsidSect="00D6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4EF3"/>
    <w:rsid w:val="00114EF3"/>
    <w:rsid w:val="009D1F02"/>
    <w:rsid w:val="00D6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EF3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114EF3"/>
    <w:pPr>
      <w:jc w:val="both"/>
    </w:pPr>
    <w:rPr>
      <w:rFonts w:ascii="Courier New" w:hAnsi="Courier New"/>
      <w:b/>
      <w:szCs w:val="20"/>
    </w:rPr>
  </w:style>
  <w:style w:type="paragraph" w:customStyle="1" w:styleId="ConsNormal">
    <w:name w:val="ConsNormal"/>
    <w:uiPriority w:val="99"/>
    <w:rsid w:val="00114E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114EF3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uiPriority w:val="99"/>
    <w:rsid w:val="00114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1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14E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4E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E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2022-08-11T11:01:00Z</cp:lastPrinted>
  <dcterms:created xsi:type="dcterms:W3CDTF">2022-08-11T10:45:00Z</dcterms:created>
  <dcterms:modified xsi:type="dcterms:W3CDTF">2022-08-11T11:01:00Z</dcterms:modified>
</cp:coreProperties>
</file>