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0AE" w:rsidRDefault="004960AE" w:rsidP="004960AE">
      <w:pPr>
        <w:pStyle w:val="a3"/>
        <w:jc w:val="center"/>
        <w:rPr>
          <w:rFonts w:ascii="Times New Roman" w:hAnsi="Times New Roman"/>
          <w:bCs/>
          <w:sz w:val="32"/>
        </w:rPr>
      </w:pPr>
      <w:r>
        <w:rPr>
          <w:noProof/>
          <w:sz w:val="32"/>
        </w:rPr>
        <w:drawing>
          <wp:inline distT="0" distB="0" distL="0" distR="0">
            <wp:extent cx="855980" cy="936625"/>
            <wp:effectExtent l="19050" t="0" r="1270" b="0"/>
            <wp:docPr id="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504" cy="9363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60AE" w:rsidRDefault="004960AE" w:rsidP="004960AE">
      <w:pPr>
        <w:pStyle w:val="a3"/>
        <w:jc w:val="center"/>
        <w:rPr>
          <w:rFonts w:ascii="Times New Roman" w:hAnsi="Times New Roman"/>
          <w:bCs/>
          <w:sz w:val="32"/>
          <w:szCs w:val="32"/>
        </w:rPr>
      </w:pPr>
      <w:r>
        <w:rPr>
          <w:rFonts w:ascii="Times New Roman" w:hAnsi="Times New Roman"/>
          <w:bCs/>
          <w:sz w:val="32"/>
          <w:szCs w:val="32"/>
        </w:rPr>
        <w:t>Территориальная избирательная комиссия</w:t>
      </w:r>
    </w:p>
    <w:p w:rsidR="004960AE" w:rsidRDefault="004960AE" w:rsidP="004960AE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Хвойнинского района</w:t>
      </w:r>
    </w:p>
    <w:p w:rsidR="004960AE" w:rsidRDefault="004960AE" w:rsidP="004960AE">
      <w:pPr>
        <w:jc w:val="center"/>
        <w:rPr>
          <w:b/>
          <w:bCs/>
          <w:sz w:val="32"/>
          <w:szCs w:val="32"/>
        </w:rPr>
      </w:pPr>
    </w:p>
    <w:p w:rsidR="004960AE" w:rsidRDefault="004960AE" w:rsidP="004960AE">
      <w:pPr>
        <w:jc w:val="center"/>
        <w:rPr>
          <w:b/>
          <w:bCs/>
          <w:spacing w:val="80"/>
          <w:sz w:val="32"/>
          <w:szCs w:val="32"/>
        </w:rPr>
      </w:pPr>
      <w:r>
        <w:rPr>
          <w:b/>
          <w:bCs/>
          <w:spacing w:val="80"/>
          <w:sz w:val="32"/>
          <w:szCs w:val="32"/>
        </w:rPr>
        <w:t>Постановление</w:t>
      </w:r>
    </w:p>
    <w:p w:rsidR="004960AE" w:rsidRDefault="004960AE" w:rsidP="004960AE">
      <w:pPr>
        <w:jc w:val="right"/>
        <w:rPr>
          <w:sz w:val="28"/>
        </w:rPr>
      </w:pPr>
    </w:p>
    <w:tbl>
      <w:tblPr>
        <w:tblW w:w="9606" w:type="dxa"/>
        <w:tblLook w:val="04A0"/>
      </w:tblPr>
      <w:tblGrid>
        <w:gridCol w:w="3369"/>
        <w:gridCol w:w="3174"/>
        <w:gridCol w:w="3063"/>
      </w:tblGrid>
      <w:tr w:rsidR="004960AE" w:rsidTr="0086768A">
        <w:tc>
          <w:tcPr>
            <w:tcW w:w="3369" w:type="dxa"/>
            <w:hideMark/>
          </w:tcPr>
          <w:p w:rsidR="004960AE" w:rsidRDefault="004960AE" w:rsidP="0086768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 августа  2022 года</w:t>
            </w:r>
          </w:p>
        </w:tc>
        <w:tc>
          <w:tcPr>
            <w:tcW w:w="3174" w:type="dxa"/>
          </w:tcPr>
          <w:p w:rsidR="004960AE" w:rsidRDefault="004960AE" w:rsidP="0086768A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063" w:type="dxa"/>
            <w:hideMark/>
          </w:tcPr>
          <w:p w:rsidR="004960AE" w:rsidRDefault="004960AE" w:rsidP="0086768A">
            <w:pPr>
              <w:spacing w:line="276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№ 30/5-4</w:t>
            </w:r>
          </w:p>
        </w:tc>
      </w:tr>
    </w:tbl>
    <w:p w:rsidR="004960AE" w:rsidRDefault="004960AE" w:rsidP="004960AE">
      <w:pPr>
        <w:jc w:val="center"/>
        <w:rPr>
          <w:sz w:val="28"/>
          <w:szCs w:val="28"/>
        </w:rPr>
      </w:pPr>
      <w:r>
        <w:rPr>
          <w:sz w:val="28"/>
          <w:szCs w:val="28"/>
        </w:rPr>
        <w:t>р.п. Хвойная</w:t>
      </w:r>
    </w:p>
    <w:p w:rsidR="004960AE" w:rsidRDefault="004960AE" w:rsidP="004960AE">
      <w:pPr>
        <w:jc w:val="center"/>
        <w:rPr>
          <w:sz w:val="28"/>
          <w:szCs w:val="28"/>
        </w:rPr>
      </w:pPr>
    </w:p>
    <w:p w:rsidR="004960AE" w:rsidRDefault="004960AE" w:rsidP="004960A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предложениях по резерву составов участковых </w:t>
      </w:r>
    </w:p>
    <w:p w:rsidR="004960AE" w:rsidRDefault="004960AE" w:rsidP="004960A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комиссий, сформированных на территории Хвойнинского муниципального округа</w:t>
      </w:r>
    </w:p>
    <w:p w:rsidR="004960AE" w:rsidRDefault="004960AE" w:rsidP="004960AE">
      <w:pPr>
        <w:rPr>
          <w:rFonts w:ascii="Arial" w:hAnsi="Arial" w:cs="Arial"/>
          <w:color w:val="000000"/>
          <w:sz w:val="19"/>
          <w:szCs w:val="19"/>
          <w:shd w:val="clear" w:color="auto" w:fill="FFFFFF"/>
        </w:rPr>
      </w:pPr>
    </w:p>
    <w:p w:rsidR="004960AE" w:rsidRPr="00687F5D" w:rsidRDefault="004960AE" w:rsidP="004960AE">
      <w:pPr>
        <w:pStyle w:val="ConsNormal"/>
        <w:widowControl/>
        <w:spacing w:line="360" w:lineRule="auto"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87F5D">
        <w:rPr>
          <w:rFonts w:ascii="Times New Roman" w:hAnsi="Times New Roman" w:cs="Times New Roman"/>
          <w:sz w:val="28"/>
          <w:szCs w:val="28"/>
        </w:rPr>
        <w:t>В соответствии с пунктом 9 статьи 26, Федерального закона от 12 июня 2002 года № 67-ФЗ «Об основных гарантиях избирательных прав и права на участие в референдуме граждан Российской Федерации», подпунктом «г» пункта 25 Порядка формирования резерва составов участковых комиссий и назначения нового члена участковой комиссии из резерва составов участковых комиссий, утвержденного постановлением Центральной избирательной комиссии Российской Федерации от 5 декабря</w:t>
      </w:r>
      <w:proofErr w:type="gramEnd"/>
      <w:r w:rsidRPr="00687F5D">
        <w:rPr>
          <w:rFonts w:ascii="Times New Roman" w:hAnsi="Times New Roman" w:cs="Times New Roman"/>
          <w:sz w:val="28"/>
          <w:szCs w:val="28"/>
        </w:rPr>
        <w:t xml:space="preserve"> 2012 года № 152/1137-6, на основании постановления Территориальной избирательной комиссии Хвойнинского района от 18 августа 2022 года № 30/1-4 «О назначении в составы участковых избирательных комиссий №1902,1907, 1913» </w:t>
      </w:r>
    </w:p>
    <w:p w:rsidR="004960AE" w:rsidRPr="00687F5D" w:rsidRDefault="004960AE" w:rsidP="004960AE">
      <w:pPr>
        <w:spacing w:line="360" w:lineRule="auto"/>
        <w:ind w:firstLine="567"/>
        <w:jc w:val="both"/>
        <w:rPr>
          <w:sz w:val="28"/>
          <w:szCs w:val="28"/>
        </w:rPr>
      </w:pPr>
      <w:r w:rsidRPr="00687F5D">
        <w:rPr>
          <w:sz w:val="28"/>
          <w:szCs w:val="28"/>
        </w:rPr>
        <w:t>Территориальная избирательная комиссия Хвойнинского района</w:t>
      </w:r>
    </w:p>
    <w:p w:rsidR="004960AE" w:rsidRPr="00687F5D" w:rsidRDefault="004960AE" w:rsidP="004960AE">
      <w:pPr>
        <w:spacing w:line="360" w:lineRule="auto"/>
        <w:ind w:firstLine="567"/>
        <w:jc w:val="both"/>
        <w:rPr>
          <w:sz w:val="28"/>
          <w:szCs w:val="28"/>
        </w:rPr>
      </w:pPr>
      <w:r w:rsidRPr="00687F5D">
        <w:rPr>
          <w:sz w:val="28"/>
          <w:szCs w:val="28"/>
        </w:rPr>
        <w:t>ПОСТАНОВЛЯЕТ:</w:t>
      </w:r>
    </w:p>
    <w:p w:rsidR="004960AE" w:rsidRPr="00687F5D" w:rsidRDefault="004960AE" w:rsidP="004960AE">
      <w:pPr>
        <w:spacing w:line="360" w:lineRule="auto"/>
        <w:ind w:firstLine="567"/>
        <w:jc w:val="both"/>
        <w:rPr>
          <w:sz w:val="28"/>
          <w:szCs w:val="28"/>
        </w:rPr>
      </w:pPr>
      <w:r w:rsidRPr="00687F5D">
        <w:rPr>
          <w:sz w:val="28"/>
          <w:szCs w:val="28"/>
        </w:rPr>
        <w:t>1. Предложить Избирательной комиссии Новгородской области кандидатуру для исключения из резерва состава участковых избирательных комиссий №№ 1901- 1904, 1907 и 1912-1913 согласно прилагаемому списку (приложение № 1) в количестве 3 человек.</w:t>
      </w:r>
    </w:p>
    <w:p w:rsidR="004960AE" w:rsidRPr="00687F5D" w:rsidRDefault="004960AE" w:rsidP="004960AE">
      <w:pPr>
        <w:pStyle w:val="ConsPlusNormal"/>
        <w:widowControl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87F5D">
        <w:rPr>
          <w:rFonts w:ascii="Times New Roman" w:hAnsi="Times New Roman" w:cs="Times New Roman"/>
          <w:sz w:val="28"/>
          <w:szCs w:val="28"/>
        </w:rPr>
        <w:t>2.Направить настоящее постановление, в Избирательную комиссию Новгородской области.</w:t>
      </w:r>
    </w:p>
    <w:p w:rsidR="004960AE" w:rsidRPr="00687F5D" w:rsidRDefault="004960AE" w:rsidP="004960AE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687F5D">
        <w:rPr>
          <w:sz w:val="28"/>
          <w:szCs w:val="28"/>
        </w:rPr>
        <w:lastRenderedPageBreak/>
        <w:t>3. Разместить настоящие постановление на странице ТИК Хвойнинского района на официальном сайте Администрации Хвойнинского муниципального округа в информационно-телекоммуникационной сети «Интернет».</w:t>
      </w:r>
    </w:p>
    <w:p w:rsidR="004960AE" w:rsidRDefault="004960AE" w:rsidP="004960AE">
      <w:pPr>
        <w:spacing w:line="276" w:lineRule="auto"/>
        <w:rPr>
          <w:sz w:val="28"/>
          <w:szCs w:val="28"/>
        </w:rPr>
      </w:pPr>
    </w:p>
    <w:p w:rsidR="004960AE" w:rsidRDefault="004960AE" w:rsidP="004960AE">
      <w:pPr>
        <w:spacing w:line="276" w:lineRule="auto"/>
        <w:rPr>
          <w:sz w:val="28"/>
          <w:szCs w:val="28"/>
        </w:rPr>
      </w:pPr>
    </w:p>
    <w:p w:rsidR="004960AE" w:rsidRPr="00A16A5E" w:rsidRDefault="004960AE" w:rsidP="004960AE">
      <w:pPr>
        <w:spacing w:line="276" w:lineRule="auto"/>
        <w:rPr>
          <w:sz w:val="28"/>
          <w:szCs w:val="28"/>
        </w:rPr>
      </w:pPr>
      <w:r w:rsidRPr="00A16A5E">
        <w:rPr>
          <w:sz w:val="28"/>
          <w:szCs w:val="28"/>
        </w:rPr>
        <w:t xml:space="preserve">Председатель </w:t>
      </w:r>
    </w:p>
    <w:p w:rsidR="004960AE" w:rsidRPr="00A16A5E" w:rsidRDefault="004960AE" w:rsidP="004960AE">
      <w:pPr>
        <w:spacing w:line="276" w:lineRule="auto"/>
        <w:rPr>
          <w:sz w:val="28"/>
          <w:szCs w:val="28"/>
        </w:rPr>
      </w:pPr>
      <w:r w:rsidRPr="00A16A5E">
        <w:rPr>
          <w:sz w:val="28"/>
          <w:szCs w:val="28"/>
        </w:rPr>
        <w:t xml:space="preserve">Территориальной избирательной </w:t>
      </w:r>
    </w:p>
    <w:p w:rsidR="004960AE" w:rsidRDefault="004960AE" w:rsidP="004960AE">
      <w:pPr>
        <w:pStyle w:val="ConsPlusNormal"/>
        <w:widowControl/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A16A5E">
        <w:rPr>
          <w:rFonts w:ascii="Times New Roman" w:hAnsi="Times New Roman" w:cs="Times New Roman"/>
          <w:sz w:val="28"/>
          <w:szCs w:val="28"/>
        </w:rPr>
        <w:t>комиссии Хвойнинского района                                                 С.Е. Косьяненко</w:t>
      </w:r>
    </w:p>
    <w:p w:rsidR="004960AE" w:rsidRPr="00A16A5E" w:rsidRDefault="004960AE" w:rsidP="004960AE">
      <w:pPr>
        <w:spacing w:line="276" w:lineRule="auto"/>
        <w:rPr>
          <w:sz w:val="28"/>
          <w:szCs w:val="28"/>
        </w:rPr>
      </w:pPr>
      <w:r w:rsidRPr="00A16A5E">
        <w:rPr>
          <w:sz w:val="28"/>
          <w:szCs w:val="28"/>
        </w:rPr>
        <w:t xml:space="preserve">Секретарь </w:t>
      </w:r>
    </w:p>
    <w:p w:rsidR="004960AE" w:rsidRPr="00A16A5E" w:rsidRDefault="004960AE" w:rsidP="004960AE">
      <w:pPr>
        <w:spacing w:line="276" w:lineRule="auto"/>
        <w:rPr>
          <w:sz w:val="28"/>
          <w:szCs w:val="28"/>
        </w:rPr>
      </w:pPr>
      <w:r w:rsidRPr="00A16A5E">
        <w:rPr>
          <w:sz w:val="28"/>
          <w:szCs w:val="28"/>
        </w:rPr>
        <w:t xml:space="preserve">Территориальной избирательной </w:t>
      </w:r>
    </w:p>
    <w:p w:rsidR="004960AE" w:rsidRDefault="004960AE" w:rsidP="004960AE">
      <w:pPr>
        <w:pStyle w:val="ConsPlusNormal"/>
        <w:widowControl/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A16A5E">
        <w:rPr>
          <w:rFonts w:ascii="Times New Roman" w:hAnsi="Times New Roman" w:cs="Times New Roman"/>
          <w:sz w:val="28"/>
          <w:szCs w:val="28"/>
        </w:rPr>
        <w:t>комиссии Хвойнинского района                                                 Н.С. Цветкова</w:t>
      </w:r>
    </w:p>
    <w:p w:rsidR="004960AE" w:rsidRDefault="004960AE" w:rsidP="004960AE">
      <w:pPr>
        <w:pStyle w:val="ConsPlusNormal"/>
        <w:widowControl/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  <w:sectPr w:rsidR="004960AE" w:rsidSect="0067798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960AE" w:rsidRPr="00A16A5E" w:rsidRDefault="004960AE" w:rsidP="004960AE">
      <w:pPr>
        <w:pStyle w:val="ConsPlusNormal"/>
        <w:widowControl/>
        <w:ind w:left="10773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A16A5E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A16A5E">
        <w:rPr>
          <w:rFonts w:ascii="Times New Roman" w:hAnsi="Times New Roman" w:cs="Times New Roman"/>
          <w:sz w:val="24"/>
          <w:szCs w:val="24"/>
        </w:rPr>
        <w:t>1</w:t>
      </w:r>
    </w:p>
    <w:p w:rsidR="004960AE" w:rsidRPr="00A16A5E" w:rsidRDefault="004960AE" w:rsidP="004960AE">
      <w:pPr>
        <w:ind w:left="10773"/>
        <w:jc w:val="center"/>
      </w:pPr>
      <w:r w:rsidRPr="00A16A5E">
        <w:t>к постановлению Территориальной избирательной комиссии Хвойнинского района от 18.08.2022 № 30/5-4</w:t>
      </w:r>
    </w:p>
    <w:p w:rsidR="004960AE" w:rsidRPr="004B1570" w:rsidRDefault="004960AE" w:rsidP="004960AE">
      <w:pPr>
        <w:ind w:firstLine="851"/>
        <w:jc w:val="center"/>
        <w:rPr>
          <w:b/>
          <w:sz w:val="28"/>
          <w:szCs w:val="28"/>
        </w:rPr>
      </w:pPr>
      <w:r w:rsidRPr="004B1570">
        <w:rPr>
          <w:b/>
          <w:sz w:val="28"/>
          <w:szCs w:val="28"/>
        </w:rPr>
        <w:t xml:space="preserve">Список кандидатур, предлагаемых для исключения из резерва составов участковых комиссий </w:t>
      </w:r>
    </w:p>
    <w:tbl>
      <w:tblPr>
        <w:tblW w:w="15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85"/>
        <w:gridCol w:w="4226"/>
        <w:gridCol w:w="6095"/>
        <w:gridCol w:w="3954"/>
      </w:tblGrid>
      <w:tr w:rsidR="004960AE" w:rsidRPr="004B1570" w:rsidTr="0086768A">
        <w:trPr>
          <w:trHeight w:val="1613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0AE" w:rsidRPr="004B1570" w:rsidRDefault="004960AE" w:rsidP="0086768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4B1570">
              <w:rPr>
                <w:b/>
                <w:bCs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4B1570">
              <w:rPr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4B1570">
              <w:rPr>
                <w:b/>
                <w:bCs/>
                <w:sz w:val="28"/>
                <w:szCs w:val="28"/>
              </w:rPr>
              <w:t>/</w:t>
            </w:r>
            <w:proofErr w:type="spellStart"/>
            <w:r w:rsidRPr="004B1570">
              <w:rPr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0AE" w:rsidRPr="004B1570" w:rsidRDefault="004960AE" w:rsidP="0086768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4B1570">
              <w:rPr>
                <w:b/>
                <w:bCs/>
                <w:sz w:val="28"/>
                <w:szCs w:val="28"/>
              </w:rPr>
              <w:t>Фамилия, имя, отчество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0AE" w:rsidRPr="004B1570" w:rsidRDefault="004960AE" w:rsidP="0086768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4B1570">
              <w:rPr>
                <w:b/>
                <w:bCs/>
                <w:sz w:val="28"/>
                <w:szCs w:val="28"/>
              </w:rPr>
              <w:t>Наименование субъекта права внесения предложения по кандидатуре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0AE" w:rsidRPr="004B1570" w:rsidRDefault="004960AE" w:rsidP="0086768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4B1570">
              <w:rPr>
                <w:b/>
                <w:bCs/>
                <w:sz w:val="28"/>
                <w:szCs w:val="28"/>
                <w:lang w:eastAsia="en-US"/>
              </w:rPr>
              <w:t>Основание исключения (соответствующий подпункт пункта 25 Порядка формирования резерва составов участковых комиссий и назначения нового члена участковой комиссии из резерва составов участковых комиссий)</w:t>
            </w:r>
          </w:p>
        </w:tc>
      </w:tr>
      <w:tr w:rsidR="004960AE" w:rsidRPr="004B1570" w:rsidTr="0086768A">
        <w:trPr>
          <w:trHeight w:val="379"/>
        </w:trPr>
        <w:tc>
          <w:tcPr>
            <w:tcW w:w="15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0AE" w:rsidRPr="004B1570" w:rsidRDefault="004960AE" w:rsidP="0086768A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4B1570">
              <w:rPr>
                <w:b/>
                <w:bCs/>
                <w:sz w:val="28"/>
                <w:szCs w:val="28"/>
              </w:rPr>
              <w:t>Для УИК 1901-1904</w:t>
            </w:r>
          </w:p>
        </w:tc>
      </w:tr>
      <w:tr w:rsidR="004960AE" w:rsidRPr="004B1570" w:rsidTr="0086768A">
        <w:trPr>
          <w:trHeight w:val="533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0AE" w:rsidRPr="004B1570" w:rsidRDefault="004960AE" w:rsidP="0086768A">
            <w:pPr>
              <w:spacing w:line="276" w:lineRule="auto"/>
              <w:ind w:firstLine="280"/>
              <w:jc w:val="center"/>
              <w:rPr>
                <w:sz w:val="28"/>
                <w:szCs w:val="28"/>
              </w:rPr>
            </w:pPr>
            <w:r w:rsidRPr="004B1570">
              <w:rPr>
                <w:sz w:val="28"/>
                <w:szCs w:val="28"/>
              </w:rPr>
              <w:t>1.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0AE" w:rsidRPr="004B1570" w:rsidRDefault="004960AE" w:rsidP="0086768A">
            <w:pPr>
              <w:tabs>
                <w:tab w:val="left" w:pos="1701"/>
                <w:tab w:val="left" w:pos="5245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Воробьев Андрей Владимирович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0AE" w:rsidRPr="004B1570" w:rsidRDefault="004960AE" w:rsidP="0086768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t>Политическая партия «КОММУНИСТИЧЕСКАЯ ПАРТИЯ РОССИЙСКОЙ ФЕДЕРАЦИИ»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0AE" w:rsidRDefault="004960AE" w:rsidP="0086768A">
            <w:r w:rsidRPr="00E36489">
              <w:rPr>
                <w:sz w:val="28"/>
                <w:szCs w:val="28"/>
              </w:rPr>
              <w:t>подпункт «г»</w:t>
            </w:r>
            <w:r w:rsidRPr="00E36489">
              <w:rPr>
                <w:sz w:val="28"/>
                <w:szCs w:val="28"/>
                <w:vertAlign w:val="superscript"/>
              </w:rPr>
              <w:t>*</w:t>
            </w:r>
          </w:p>
        </w:tc>
      </w:tr>
      <w:tr w:rsidR="004960AE" w:rsidRPr="004B1570" w:rsidTr="0086768A">
        <w:trPr>
          <w:trHeight w:val="441"/>
        </w:trPr>
        <w:tc>
          <w:tcPr>
            <w:tcW w:w="15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0AE" w:rsidRDefault="004960AE" w:rsidP="0086768A">
            <w:pPr>
              <w:jc w:val="center"/>
            </w:pPr>
            <w:r w:rsidRPr="007E6620">
              <w:rPr>
                <w:b/>
                <w:sz w:val="28"/>
                <w:szCs w:val="28"/>
                <w:shd w:val="clear" w:color="auto" w:fill="FFFFFF"/>
              </w:rPr>
              <w:t>Для УИК 1907</w:t>
            </w:r>
          </w:p>
        </w:tc>
      </w:tr>
      <w:tr w:rsidR="004960AE" w:rsidRPr="004B1570" w:rsidTr="0086768A">
        <w:trPr>
          <w:trHeight w:val="709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0AE" w:rsidRPr="004B1570" w:rsidRDefault="004960AE" w:rsidP="0086768A">
            <w:pPr>
              <w:spacing w:line="276" w:lineRule="auto"/>
              <w:ind w:firstLine="2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0AE" w:rsidRDefault="004960AE" w:rsidP="0086768A">
            <w:pPr>
              <w:tabs>
                <w:tab w:val="left" w:pos="1701"/>
                <w:tab w:val="left" w:pos="5245"/>
              </w:tabs>
              <w:spacing w:line="276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Денежникова</w:t>
            </w:r>
            <w:proofErr w:type="spellEnd"/>
            <w:r>
              <w:rPr>
                <w:sz w:val="28"/>
                <w:szCs w:val="28"/>
              </w:rPr>
              <w:t xml:space="preserve"> Наталья Алексеевна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0AE" w:rsidRDefault="004960AE" w:rsidP="0086768A">
            <w:pPr>
              <w:spacing w:line="276" w:lineRule="auto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Политическая партия ЛДП</w:t>
            </w:r>
            <w:proofErr w:type="gramStart"/>
            <w:r>
              <w:rPr>
                <w:sz w:val="28"/>
                <w:szCs w:val="28"/>
                <w:shd w:val="clear" w:color="auto" w:fill="FFFFFF"/>
              </w:rPr>
              <w:t>Р-</w:t>
            </w:r>
            <w:proofErr w:type="gramEnd"/>
            <w:r>
              <w:rPr>
                <w:sz w:val="28"/>
                <w:szCs w:val="28"/>
                <w:shd w:val="clear" w:color="auto" w:fill="FFFFFF"/>
              </w:rPr>
              <w:t xml:space="preserve"> Либерально-демократическая партия России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0AE" w:rsidRDefault="004960AE" w:rsidP="0086768A">
            <w:r w:rsidRPr="00E36489">
              <w:rPr>
                <w:sz w:val="28"/>
                <w:szCs w:val="28"/>
              </w:rPr>
              <w:t>подпункт «г»</w:t>
            </w:r>
            <w:r w:rsidRPr="00E36489">
              <w:rPr>
                <w:sz w:val="28"/>
                <w:szCs w:val="28"/>
                <w:vertAlign w:val="superscript"/>
              </w:rPr>
              <w:t>*</w:t>
            </w:r>
          </w:p>
        </w:tc>
      </w:tr>
      <w:tr w:rsidR="004960AE" w:rsidRPr="004B1570" w:rsidTr="0086768A">
        <w:trPr>
          <w:trHeight w:val="377"/>
        </w:trPr>
        <w:tc>
          <w:tcPr>
            <w:tcW w:w="15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0AE" w:rsidRDefault="004960AE" w:rsidP="0086768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Для УИК 1912-1913</w:t>
            </w:r>
          </w:p>
        </w:tc>
      </w:tr>
      <w:tr w:rsidR="004960AE" w:rsidRPr="004B1570" w:rsidTr="0086768A">
        <w:trPr>
          <w:trHeight w:val="461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0AE" w:rsidRPr="004B1570" w:rsidRDefault="004960AE" w:rsidP="0086768A">
            <w:pPr>
              <w:spacing w:line="276" w:lineRule="auto"/>
              <w:ind w:firstLine="2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0AE" w:rsidRDefault="004960AE" w:rsidP="0086768A">
            <w:pPr>
              <w:tabs>
                <w:tab w:val="left" w:pos="1701"/>
                <w:tab w:val="left" w:pos="5245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Александрова Наталья Анатольевна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0AE" w:rsidRPr="004B1570" w:rsidRDefault="004960AE" w:rsidP="0086768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 Совет депутатов </w:t>
            </w:r>
            <w:proofErr w:type="spellStart"/>
            <w:r>
              <w:rPr>
                <w:sz w:val="28"/>
                <w:szCs w:val="28"/>
                <w:shd w:val="clear" w:color="auto" w:fill="FFFFFF"/>
              </w:rPr>
              <w:t>Кабожского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 xml:space="preserve"> сельского поселения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0AE" w:rsidRDefault="004960AE" w:rsidP="0086768A">
            <w:pPr>
              <w:spacing w:line="276" w:lineRule="auto"/>
              <w:rPr>
                <w:sz w:val="28"/>
                <w:szCs w:val="28"/>
              </w:rPr>
            </w:pPr>
            <w:r w:rsidRPr="00E36489">
              <w:rPr>
                <w:sz w:val="28"/>
                <w:szCs w:val="28"/>
              </w:rPr>
              <w:t>подпункт «г»</w:t>
            </w:r>
            <w:r w:rsidRPr="00E36489">
              <w:rPr>
                <w:sz w:val="28"/>
                <w:szCs w:val="28"/>
                <w:vertAlign w:val="superscript"/>
              </w:rPr>
              <w:t>*</w:t>
            </w:r>
          </w:p>
        </w:tc>
      </w:tr>
    </w:tbl>
    <w:p w:rsidR="004960AE" w:rsidRPr="007E6620" w:rsidRDefault="004960AE" w:rsidP="004960AE">
      <w:pPr>
        <w:rPr>
          <w:sz w:val="28"/>
          <w:szCs w:val="28"/>
        </w:rPr>
      </w:pPr>
      <w:r w:rsidRPr="007E6620">
        <w:rPr>
          <w:sz w:val="28"/>
          <w:szCs w:val="28"/>
          <w:vertAlign w:val="superscript"/>
        </w:rPr>
        <w:t> </w:t>
      </w:r>
      <w:r w:rsidRPr="007E6620">
        <w:rPr>
          <w:sz w:val="28"/>
          <w:szCs w:val="28"/>
        </w:rPr>
        <w:t> </w:t>
      </w:r>
      <w:r>
        <w:rPr>
          <w:sz w:val="28"/>
          <w:szCs w:val="28"/>
        </w:rPr>
        <w:t>*</w:t>
      </w:r>
      <w:r w:rsidRPr="007E6620">
        <w:rPr>
          <w:sz w:val="28"/>
          <w:szCs w:val="28"/>
        </w:rPr>
        <w:t> подпункт «г» – в связи с назначением в состав участковой комиссии</w:t>
      </w:r>
    </w:p>
    <w:p w:rsidR="004960AE" w:rsidRDefault="004960AE" w:rsidP="004960AE"/>
    <w:p w:rsidR="004841BB" w:rsidRDefault="004841BB"/>
    <w:sectPr w:rsidR="004841BB" w:rsidSect="00A16A5E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960AE"/>
    <w:rsid w:val="004841BB"/>
    <w:rsid w:val="004960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0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960A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4960A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caption"/>
    <w:basedOn w:val="a"/>
    <w:next w:val="a"/>
    <w:unhideWhenUsed/>
    <w:qFormat/>
    <w:rsid w:val="004960AE"/>
    <w:pPr>
      <w:jc w:val="both"/>
    </w:pPr>
    <w:rPr>
      <w:rFonts w:ascii="Courier New" w:hAnsi="Courier New"/>
      <w:b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4960A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60A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409</Words>
  <Characters>2337</Characters>
  <Application>Microsoft Office Word</Application>
  <DocSecurity>0</DocSecurity>
  <Lines>19</Lines>
  <Paragraphs>5</Paragraphs>
  <ScaleCrop>false</ScaleCrop>
  <Company>Hewlett-Packard Company</Company>
  <LinksUpToDate>false</LinksUpToDate>
  <CharactersWithSpaces>2741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2023-02-01T07:29:00Z</dcterms:created>
  <dcterms:modified xsi:type="dcterms:W3CDTF">2023-02-01T07:30:00Z</dcterms:modified>
</cp:coreProperties>
</file>