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04" w:rsidRDefault="00232304" w:rsidP="00232304">
      <w:pPr>
        <w:pStyle w:val="ConsNormal"/>
        <w:widowControl/>
        <w:ind w:right="0" w:firstLine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1680" cy="8280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304" w:rsidRDefault="00232304" w:rsidP="0023230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32304" w:rsidRDefault="00232304" w:rsidP="00232304">
      <w:pPr>
        <w:pStyle w:val="a3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232304" w:rsidRDefault="00232304" w:rsidP="00232304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232304" w:rsidRDefault="00232304" w:rsidP="00232304">
      <w:pPr>
        <w:rPr>
          <w:b/>
          <w:sz w:val="32"/>
          <w:szCs w:val="32"/>
        </w:rPr>
      </w:pPr>
    </w:p>
    <w:p w:rsidR="00232304" w:rsidRDefault="00232304" w:rsidP="00232304">
      <w:pPr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32304" w:rsidRDefault="00232304" w:rsidP="00232304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32304" w:rsidRDefault="00232304" w:rsidP="00232304">
      <w:pPr>
        <w:pStyle w:val="ConsNormal"/>
        <w:widowControl/>
        <w:ind w:righ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сентября 2021года.                                                                  № 17/2-4</w:t>
      </w:r>
    </w:p>
    <w:p w:rsidR="00232304" w:rsidRDefault="00232304" w:rsidP="00232304">
      <w:pPr>
        <w:pStyle w:val="ConsNormal"/>
        <w:widowControl/>
        <w:ind w:right="0" w:firstLine="0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р. п. Хвойная</w:t>
      </w:r>
    </w:p>
    <w:p w:rsidR="00232304" w:rsidRDefault="00232304" w:rsidP="00232304">
      <w:pPr>
        <w:pStyle w:val="1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32304" w:rsidRDefault="00232304" w:rsidP="00232304">
      <w:pPr>
        <w:pStyle w:val="17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 размерах ведомственного коэффициента для выплаты</w:t>
      </w:r>
    </w:p>
    <w:p w:rsidR="00232304" w:rsidRDefault="00232304" w:rsidP="00232304">
      <w:pPr>
        <w:pStyle w:val="170"/>
        <w:shd w:val="clear" w:color="auto" w:fill="auto"/>
        <w:spacing w:before="0"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дополнительной оплаты труда (вознаграждения) за активную работу по подготовке и проведению выборов депутатов Новгородской областной Думы седьмого созыва заместителю председателя, секретарю, иным членам Территориальной избирательной комиссии Хвойнинского района с правом решающего голоса, работающих не на штатной основе</w:t>
      </w:r>
    </w:p>
    <w:p w:rsidR="00232304" w:rsidRDefault="00232304" w:rsidP="00232304"/>
    <w:p w:rsidR="00232304" w:rsidRDefault="00232304" w:rsidP="00232304">
      <w:pPr>
        <w:pStyle w:val="msonormalbullet2gif"/>
        <w:spacing w:before="0" w:beforeAutospacing="0" w:after="305" w:afterAutospacing="0" w:line="360" w:lineRule="auto"/>
        <w:ind w:right="40" w:firstLine="620"/>
        <w:contextualSpacing/>
        <w:jc w:val="both"/>
        <w:rPr>
          <w:rStyle w:val="18"/>
          <w:rFonts w:eastAsia="Arial Unicode MS" w:hint="eastAsia"/>
          <w:sz w:val="28"/>
          <w:szCs w:val="28"/>
        </w:rPr>
      </w:pPr>
      <w:proofErr w:type="gramStart"/>
      <w:r>
        <w:rPr>
          <w:rStyle w:val="18"/>
          <w:rFonts w:eastAsia="Arial Unicode MS"/>
          <w:sz w:val="28"/>
          <w:szCs w:val="28"/>
        </w:rPr>
        <w:t xml:space="preserve">В соответствии со статьей 29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 xml:space="preserve">В соответствии с частями 5 и 6 статьи 51 областного закона от 02.07.2007 № 122-ОЗ «О выборах депутатов Новгородской областной Думы», </w:t>
      </w:r>
      <w:r>
        <w:rPr>
          <w:rStyle w:val="18"/>
          <w:rFonts w:eastAsia="Arial Unicode MS"/>
          <w:sz w:val="28"/>
          <w:szCs w:val="28"/>
        </w:rPr>
        <w:t>сметой расходов Территориальной избирательной комиссии Хвойнинского района на подготовку и проведение выборов, утвержденной постановлением Территориальной избирательной комиссии Хвойнинского района</w:t>
      </w:r>
      <w:proofErr w:type="gramEnd"/>
      <w:r>
        <w:rPr>
          <w:sz w:val="28"/>
          <w:szCs w:val="28"/>
        </w:rPr>
        <w:t xml:space="preserve"> </w:t>
      </w:r>
      <w:r>
        <w:rPr>
          <w:rStyle w:val="18"/>
          <w:rFonts w:eastAsia="Arial Unicode MS"/>
          <w:sz w:val="28"/>
          <w:szCs w:val="28"/>
        </w:rPr>
        <w:t>от 05.08.2021 №10/2-4 (с изменениями от 15.09.2021 №15/3-4)</w:t>
      </w:r>
    </w:p>
    <w:p w:rsidR="00232304" w:rsidRDefault="00232304" w:rsidP="00232304">
      <w:pPr>
        <w:spacing w:line="360" w:lineRule="auto"/>
        <w:ind w:firstLine="620"/>
        <w:jc w:val="both"/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</w:t>
      </w:r>
    </w:p>
    <w:p w:rsidR="00232304" w:rsidRDefault="00232304" w:rsidP="00232304">
      <w:pPr>
        <w:spacing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 </w:t>
      </w:r>
    </w:p>
    <w:p w:rsidR="00232304" w:rsidRDefault="00232304" w:rsidP="00232304">
      <w:pPr>
        <w:spacing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Выплатить дополнительную оплату труда (вознаграждение) за активную работу по подготовке и проведению выборов депутатов Новгородской областной Думы седьмого созыва заместителю председателя, секретарю, иным членам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lastRenderedPageBreak/>
        <w:t>Хвойнинского района с правом решающего голоса, работающих не на штатной основе, в соответствии с установленными размерами ведомственного коэффициента.</w:t>
      </w:r>
    </w:p>
    <w:p w:rsidR="00232304" w:rsidRDefault="00232304" w:rsidP="00232304">
      <w:pPr>
        <w:spacing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spacing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232304" w:rsidTr="00232304">
        <w:tc>
          <w:tcPr>
            <w:tcW w:w="4130" w:type="dxa"/>
            <w:hideMark/>
          </w:tcPr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Территориальной</w:t>
            </w:r>
          </w:p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избирательной комиссии</w:t>
            </w:r>
          </w:p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232304" w:rsidRDefault="00232304">
            <w:pPr>
              <w:spacing w:line="276" w:lineRule="auto"/>
              <w:ind w:firstLine="29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232304" w:rsidTr="00232304">
        <w:tc>
          <w:tcPr>
            <w:tcW w:w="4130" w:type="dxa"/>
          </w:tcPr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</w:p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Территориальной</w:t>
            </w:r>
          </w:p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избирательной комиссии</w:t>
            </w:r>
          </w:p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232304" w:rsidRDefault="00232304">
            <w:pPr>
              <w:spacing w:line="276" w:lineRule="auto"/>
              <w:ind w:firstLine="29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Н.С. Цветкова</w:t>
            </w:r>
          </w:p>
        </w:tc>
      </w:tr>
      <w:tr w:rsidR="00232304" w:rsidTr="00232304">
        <w:tc>
          <w:tcPr>
            <w:tcW w:w="4130" w:type="dxa"/>
            <w:hideMark/>
          </w:tcPr>
          <w:p w:rsidR="00232304" w:rsidRDefault="00232304">
            <w:pPr>
              <w:widowControl/>
              <w:spacing w:line="276" w:lineRule="auto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515" w:type="dxa"/>
            <w:vAlign w:val="bottom"/>
            <w:hideMark/>
          </w:tcPr>
          <w:p w:rsidR="00232304" w:rsidRDefault="00232304">
            <w:pPr>
              <w:widowControl/>
              <w:spacing w:line="276" w:lineRule="auto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32304" w:rsidTr="00232304">
        <w:tc>
          <w:tcPr>
            <w:tcW w:w="4130" w:type="dxa"/>
          </w:tcPr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5" w:type="dxa"/>
            <w:vAlign w:val="bottom"/>
            <w:hideMark/>
          </w:tcPr>
          <w:p w:rsidR="00232304" w:rsidRDefault="00232304">
            <w:pPr>
              <w:widowControl/>
              <w:spacing w:line="276" w:lineRule="auto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232304" w:rsidRDefault="00232304" w:rsidP="00232304">
      <w:pPr>
        <w:spacing w:line="322" w:lineRule="exact"/>
        <w:ind w:left="60"/>
        <w:jc w:val="center"/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Default="00232304" w:rsidP="00232304">
      <w:pPr>
        <w:spacing w:line="322" w:lineRule="exact"/>
        <w:ind w:left="60"/>
        <w:jc w:val="center"/>
        <w:rPr>
          <w:rFonts w:hint="eastAsia"/>
        </w:rPr>
      </w:pPr>
    </w:p>
    <w:p w:rsidR="00232304" w:rsidRPr="00232304" w:rsidRDefault="00232304" w:rsidP="00232304">
      <w:pPr>
        <w:spacing w:line="322" w:lineRule="exact"/>
        <w:ind w:left="60"/>
        <w:jc w:val="right"/>
        <w:rPr>
          <w:rFonts w:ascii="Times New Roman" w:hAnsi="Times New Roman" w:cs="Times New Roman" w:hint="eastAsia"/>
        </w:rPr>
      </w:pPr>
      <w:r w:rsidRPr="00232304">
        <w:rPr>
          <w:rFonts w:ascii="Times New Roman" w:hAnsi="Times New Roman" w:cs="Times New Roman"/>
        </w:rPr>
        <w:t>Приложение</w:t>
      </w:r>
    </w:p>
    <w:p w:rsidR="00232304" w:rsidRPr="00232304" w:rsidRDefault="00232304" w:rsidP="00232304">
      <w:pPr>
        <w:spacing w:line="322" w:lineRule="exact"/>
        <w:ind w:left="60"/>
        <w:jc w:val="center"/>
      </w:pPr>
    </w:p>
    <w:p w:rsidR="00232304" w:rsidRDefault="00232304" w:rsidP="00232304">
      <w:pPr>
        <w:spacing w:line="322" w:lineRule="exact"/>
        <w:ind w:left="60"/>
        <w:jc w:val="center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/>
          <w:b/>
        </w:rPr>
        <w:t>Размеры</w:t>
      </w:r>
    </w:p>
    <w:p w:rsidR="00232304" w:rsidRDefault="00232304" w:rsidP="00232304">
      <w:pPr>
        <w:spacing w:line="322" w:lineRule="exact"/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ведомственного коэффициента для выплаты дополнительной оплаты</w:t>
      </w:r>
    </w:p>
    <w:p w:rsidR="00232304" w:rsidRDefault="00232304" w:rsidP="00232304">
      <w:pPr>
        <w:spacing w:line="322" w:lineRule="exact"/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труда (вознаграждения) за активную работу по подготовке и проведению выборов депутатов Новгородской областной Думы седьмого созыва заместителю председателя, секретарю и иным членам Территориальной избирательных комиссий Хвойнинского района с правом решающего голоса</w:t>
      </w:r>
    </w:p>
    <w:p w:rsidR="00232304" w:rsidRDefault="00232304" w:rsidP="00232304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4790"/>
        <w:gridCol w:w="2683"/>
      </w:tblGrid>
      <w:tr w:rsidR="00232304" w:rsidTr="00232304">
        <w:trPr>
          <w:trHeight w:hRule="exact" w:val="8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304" w:rsidRDefault="00232304">
            <w:pPr>
              <w:spacing w:line="280" w:lineRule="exact"/>
              <w:ind w:left="32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№</w:t>
            </w:r>
          </w:p>
          <w:p w:rsidR="00232304" w:rsidRDefault="00232304">
            <w:pPr>
              <w:spacing w:before="60" w:line="220" w:lineRule="exact"/>
              <w:ind w:left="140"/>
              <w:rPr>
                <w:lang w:eastAsia="en-US"/>
              </w:rPr>
            </w:pPr>
            <w:r>
              <w:rPr>
                <w:rStyle w:val="211pt"/>
                <w:rFonts w:eastAsia="Arial Unicode MS"/>
                <w:b w:val="0"/>
                <w:bCs w:val="0"/>
              </w:rPr>
              <w:t>УИК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304" w:rsidRDefault="00232304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  <w:b w:val="0"/>
                <w:bCs w:val="0"/>
              </w:rPr>
              <w:t>ФИО члена ТИК с правом решающего голоса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2304" w:rsidRDefault="00232304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  <w:b w:val="0"/>
                <w:bCs w:val="0"/>
              </w:rPr>
              <w:t>Размер</w:t>
            </w:r>
          </w:p>
          <w:p w:rsidR="00232304" w:rsidRDefault="00232304">
            <w:pPr>
              <w:spacing w:line="274" w:lineRule="exact"/>
              <w:jc w:val="center"/>
              <w:rPr>
                <w:rFonts w:hint="eastAsia"/>
                <w:lang w:eastAsia="en-US"/>
              </w:rPr>
            </w:pPr>
            <w:r>
              <w:rPr>
                <w:rStyle w:val="211pt"/>
                <w:rFonts w:eastAsia="Arial Unicode MS"/>
                <w:b w:val="0"/>
                <w:bCs w:val="0"/>
              </w:rPr>
              <w:t>ведомственного</w:t>
            </w:r>
          </w:p>
          <w:p w:rsidR="00232304" w:rsidRDefault="00232304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  <w:b w:val="0"/>
                <w:bCs w:val="0"/>
              </w:rPr>
              <w:t>коэффициента</w:t>
            </w:r>
          </w:p>
        </w:tc>
      </w:tr>
      <w:tr w:rsidR="00232304" w:rsidTr="00232304">
        <w:trPr>
          <w:trHeight w:hRule="exact" w:val="3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304" w:rsidRDefault="002323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Косьяненко Татьяна Сергеевна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1,5</w:t>
            </w:r>
          </w:p>
        </w:tc>
      </w:tr>
      <w:tr w:rsidR="00232304" w:rsidTr="00232304">
        <w:trPr>
          <w:trHeight w:hRule="exact" w:val="4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304" w:rsidRDefault="00232304">
            <w:pPr>
              <w:spacing w:line="276" w:lineRule="auto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Цветкова Наталья Сергеевна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</w:pPr>
            <w:r>
              <w:rPr>
                <w:rStyle w:val="2"/>
                <w:rFonts w:eastAsia="Arial Unicode MS"/>
              </w:rPr>
              <w:t>1,5</w:t>
            </w:r>
          </w:p>
        </w:tc>
      </w:tr>
      <w:tr w:rsidR="00232304" w:rsidTr="00232304">
        <w:trPr>
          <w:trHeight w:hRule="exact" w:val="43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304" w:rsidRDefault="002323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Кондрашова Ольга Викторовна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</w:pPr>
            <w:r>
              <w:rPr>
                <w:rStyle w:val="2"/>
                <w:rFonts w:eastAsia="Arial Unicode MS"/>
              </w:rPr>
              <w:t>1,5</w:t>
            </w:r>
          </w:p>
        </w:tc>
      </w:tr>
      <w:tr w:rsidR="00232304" w:rsidTr="00232304">
        <w:trPr>
          <w:trHeight w:hRule="exact" w:val="4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Лисой Галина Геннадьевна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</w:pPr>
            <w:r>
              <w:rPr>
                <w:rStyle w:val="2"/>
                <w:rFonts w:eastAsia="Arial Unicode MS"/>
              </w:rPr>
              <w:t>1,5</w:t>
            </w:r>
          </w:p>
        </w:tc>
      </w:tr>
      <w:tr w:rsidR="00232304" w:rsidTr="00232304">
        <w:trPr>
          <w:trHeight w:hRule="exact" w:val="41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Марков Вячеслав Петрович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</w:pPr>
            <w:r>
              <w:rPr>
                <w:rStyle w:val="2"/>
                <w:rFonts w:eastAsia="Arial Unicode MS"/>
              </w:rPr>
              <w:t>1,5</w:t>
            </w:r>
          </w:p>
        </w:tc>
      </w:tr>
      <w:tr w:rsidR="00232304" w:rsidTr="00232304">
        <w:trPr>
          <w:trHeight w:hRule="exact" w:val="4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2304" w:rsidRDefault="002323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Павлова Наталья Валентиновна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</w:pPr>
            <w:r>
              <w:rPr>
                <w:rStyle w:val="2"/>
                <w:rFonts w:eastAsia="Arial Unicode MS"/>
              </w:rPr>
              <w:t>1,5</w:t>
            </w:r>
          </w:p>
        </w:tc>
      </w:tr>
      <w:tr w:rsidR="00232304" w:rsidTr="00232304">
        <w:trPr>
          <w:trHeight w:hRule="exact" w:val="4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Елена Викторовна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1,5</w:t>
            </w:r>
          </w:p>
        </w:tc>
      </w:tr>
      <w:tr w:rsidR="00232304" w:rsidTr="00232304">
        <w:trPr>
          <w:trHeight w:hRule="exact" w:val="42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32304" w:rsidRDefault="002323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Сергеева Надежда Михайловна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304" w:rsidRDefault="002323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Arial Unicode MS"/>
              </w:rPr>
              <w:t>1,5</w:t>
            </w:r>
          </w:p>
        </w:tc>
      </w:tr>
    </w:tbl>
    <w:p w:rsidR="00232304" w:rsidRDefault="00232304" w:rsidP="00232304">
      <w:pPr>
        <w:rPr>
          <w:rFonts w:ascii="Times New Roman" w:hAnsi="Times New Roman" w:cs="Times New Roman" w:hint="eastAsia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p w:rsidR="00232304" w:rsidRDefault="00232304" w:rsidP="00232304">
      <w:pPr>
        <w:rPr>
          <w:rFonts w:ascii="Times New Roman" w:hAnsi="Times New Roman" w:cs="Times New Roman"/>
          <w:sz w:val="28"/>
          <w:szCs w:val="28"/>
        </w:rPr>
      </w:pPr>
    </w:p>
    <w:sectPr w:rsidR="00232304" w:rsidSect="004B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2304"/>
    <w:rsid w:val="00232304"/>
    <w:rsid w:val="004B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32304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paragraph" w:styleId="a4">
    <w:name w:val="Body Text"/>
    <w:basedOn w:val="a"/>
    <w:link w:val="a5"/>
    <w:semiHidden/>
    <w:unhideWhenUsed/>
    <w:rsid w:val="0023230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semiHidden/>
    <w:rsid w:val="00232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2323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2304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7">
    <w:name w:val="Основной текст (17)_"/>
    <w:basedOn w:val="a0"/>
    <w:link w:val="170"/>
    <w:locked/>
    <w:rsid w:val="002323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32304"/>
    <w:pPr>
      <w:shd w:val="clear" w:color="auto" w:fill="FFFFFF"/>
      <w:spacing w:before="360" w:after="36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Normal">
    <w:name w:val="ConsNormal"/>
    <w:rsid w:val="002323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2323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"/>
    <w:basedOn w:val="a0"/>
    <w:rsid w:val="0023230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23230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8">
    <w:name w:val="Основной текст (18)"/>
    <w:basedOn w:val="a0"/>
    <w:rsid w:val="0023230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paragraph" w:customStyle="1" w:styleId="msonormalbullet2gifbullet1gif">
    <w:name w:val="msonormalbullet2gifbullet1.gif"/>
    <w:basedOn w:val="a"/>
    <w:rsid w:val="002323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2323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323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30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2021-12-22T12:02:00Z</dcterms:created>
  <dcterms:modified xsi:type="dcterms:W3CDTF">2021-12-22T12:03:00Z</dcterms:modified>
</cp:coreProperties>
</file>