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F2" w:rsidRDefault="004F2EF2" w:rsidP="004F2EF2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F2" w:rsidRDefault="004F2EF2" w:rsidP="004F2EF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4F2EF2" w:rsidRDefault="004F2EF2" w:rsidP="004F2EF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Хвойнинского района</w:t>
      </w:r>
    </w:p>
    <w:p w:rsidR="004F2EF2" w:rsidRDefault="004F2EF2" w:rsidP="004F2EF2">
      <w:pPr>
        <w:jc w:val="center"/>
        <w:rPr>
          <w:rFonts w:asciiTheme="minorHAnsi" w:hAnsiTheme="minorHAnsi" w:cstheme="minorBidi"/>
          <w:b/>
          <w:sz w:val="32"/>
          <w:szCs w:val="32"/>
        </w:rPr>
      </w:pPr>
    </w:p>
    <w:p w:rsidR="004F2EF2" w:rsidRDefault="004F2EF2" w:rsidP="004F2EF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F2EF2" w:rsidRDefault="004F2EF2" w:rsidP="004F2EF2">
      <w:pPr>
        <w:jc w:val="center"/>
        <w:rPr>
          <w:rFonts w:asciiTheme="minorHAnsi" w:hAnsiTheme="minorHAnsi" w:cstheme="minorBidi"/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4F2EF2" w:rsidTr="004F2EF2">
        <w:trPr>
          <w:cantSplit/>
        </w:trPr>
        <w:tc>
          <w:tcPr>
            <w:tcW w:w="2807" w:type="dxa"/>
            <w:hideMark/>
          </w:tcPr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 2021 года</w:t>
            </w:r>
          </w:p>
        </w:tc>
        <w:tc>
          <w:tcPr>
            <w:tcW w:w="4535" w:type="dxa"/>
          </w:tcPr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83" w:type="dxa"/>
            <w:hideMark/>
          </w:tcPr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13/8- 4</w:t>
            </w:r>
          </w:p>
        </w:tc>
      </w:tr>
      <w:tr w:rsidR="004F2EF2" w:rsidTr="004F2EF2">
        <w:trPr>
          <w:cantSplit/>
          <w:trHeight w:val="291"/>
        </w:trPr>
        <w:tc>
          <w:tcPr>
            <w:tcW w:w="2807" w:type="dxa"/>
          </w:tcPr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4F2EF2" w:rsidRDefault="004F2EF2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4F2EF2" w:rsidRDefault="004F2EF2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F2EF2" w:rsidRDefault="004F2EF2" w:rsidP="004F2EF2">
      <w:pPr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9720"/>
      </w:tblGrid>
      <w:tr w:rsidR="004F2EF2" w:rsidTr="004F2EF2">
        <w:trPr>
          <w:cantSplit/>
        </w:trPr>
        <w:tc>
          <w:tcPr>
            <w:tcW w:w="9720" w:type="dxa"/>
          </w:tcPr>
          <w:p w:rsidR="004F2EF2" w:rsidRDefault="004F2EF2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Об определении адресов (описании мест) проведения на территории Хвойнинского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голосования</w:t>
            </w:r>
          </w:p>
          <w:p w:rsidR="004F2EF2" w:rsidRDefault="004F2EF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и 18 сентября 2021 года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использованием дополнительной возможности голосования  голосование групп избирателей, которые проживают (находятся) в населенных пунктах и иных местах, </w:t>
            </w:r>
          </w:p>
          <w:p w:rsidR="004F2EF2" w:rsidRDefault="004F2EF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где отсутствуют помещения для голосования и транспортное сообщение </w:t>
            </w:r>
          </w:p>
          <w:p w:rsidR="004F2EF2" w:rsidRDefault="004F2EF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которыми затруднено</w:t>
            </w:r>
          </w:p>
          <w:p w:rsidR="004F2EF2" w:rsidRDefault="004F2EF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F2EF2" w:rsidRDefault="004F2EF2" w:rsidP="004F2EF2">
      <w:pPr>
        <w:spacing w:line="360" w:lineRule="auto"/>
        <w:ind w:firstLine="851"/>
        <w:jc w:val="both"/>
        <w:rPr>
          <w:rStyle w:val="a6"/>
          <w:b w:val="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создания дополнительных возможностей реализации избирательных прав и права на участие в референдуме граждан Российской Федерации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пунктом 2 постановления Центральной избирательной комиссии Российской Федерации от 18.06.2021 № 11/87-8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 проведении голосования на выборах, референдумах</w:t>
      </w:r>
      <w:proofErr w:type="gramEnd"/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назначенных на 19 сентября 2021 года, в течение нескольких дней подряд», пунктом 1.4 Положения об особенностях голосования, установления итогов голосования при проведении голосования на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выборах, референдумах, назначенных на 19 сентября 2021 года, в течение нескольких дней подряд, утвержденного постановлением </w:t>
      </w:r>
      <w:r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 01.07.2021 № 13/103-8, на основании представленного Администрации Хвойнинского муниципального округа 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Перечня населенных пунктов и иных</w:t>
      </w:r>
      <w:proofErr w:type="gramEnd"/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мест, где </w:t>
      </w:r>
      <w:r>
        <w:rPr>
          <w:rFonts w:ascii="Times New Roman" w:hAnsi="Times New Roman"/>
          <w:bCs/>
          <w:sz w:val="28"/>
          <w:szCs w:val="28"/>
        </w:rPr>
        <w:t xml:space="preserve">отсутствуют помещения для голосования и транспортное </w:t>
      </w:r>
      <w:proofErr w:type="gramStart"/>
      <w:r>
        <w:rPr>
          <w:rFonts w:ascii="Times New Roman" w:hAnsi="Times New Roman"/>
          <w:bCs/>
          <w:sz w:val="28"/>
          <w:szCs w:val="28"/>
        </w:rPr>
        <w:t>сообщение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которыми затруднено 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от 26 августа 2021 года № М 16-4468-И,</w:t>
      </w:r>
    </w:p>
    <w:p w:rsidR="004F2EF2" w:rsidRDefault="004F2EF2" w:rsidP="004F2EF2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Хвойнинского района</w:t>
      </w:r>
    </w:p>
    <w:p w:rsidR="004F2EF2" w:rsidRDefault="004F2EF2" w:rsidP="004F2EF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F2EF2" w:rsidRDefault="004F2EF2" w:rsidP="004F2EF2">
      <w:pPr>
        <w:spacing w:line="360" w:lineRule="auto"/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</w:rPr>
        <w:t>1. Определить на территории Хвойнинского муниципального округа адреса (описание мест) проведения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голосования 17 и 18 сентября 2021 года </w:t>
      </w:r>
      <w:r>
        <w:rPr>
          <w:rFonts w:ascii="Times New Roman" w:hAnsi="Times New Roman"/>
          <w:bCs/>
          <w:sz w:val="28"/>
          <w:szCs w:val="28"/>
        </w:rPr>
        <w:t xml:space="preserve">с использованием дополнительной возможности голосования -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rFonts w:ascii="Times New Roman" w:hAnsi="Times New Roman"/>
          <w:bCs/>
          <w:sz w:val="28"/>
          <w:szCs w:val="28"/>
        </w:rPr>
        <w:t>сообщение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которыми затруднено согласно прилагаемому Перечню.</w:t>
      </w:r>
    </w:p>
    <w:p w:rsidR="004F2EF2" w:rsidRDefault="004F2EF2" w:rsidP="004F2EF2">
      <w:pPr>
        <w:pStyle w:val="14-150"/>
        <w:ind w:firstLine="851"/>
      </w:pPr>
      <w:r>
        <w:t xml:space="preserve">2.Обратиться в Избирательную комиссию Новгородской области о согласовании </w:t>
      </w:r>
      <w:r>
        <w:rPr>
          <w:bCs/>
        </w:rPr>
        <w:t>адресов (описаний мест) проведения дополнительной формы голосования</w:t>
      </w:r>
      <w:r>
        <w:t>, указанной в пункте 1 настоящего постановления.</w:t>
      </w:r>
    </w:p>
    <w:p w:rsidR="004F2EF2" w:rsidRDefault="004F2EF2" w:rsidP="004F2EF2">
      <w:pPr>
        <w:pStyle w:val="a3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странице Территориальной избирательной комиссии Хвойнинского района сайта Администрации Хвойнинского муниципального округа в информационно-телекоммуникационной сети «Интернет».</w:t>
      </w:r>
    </w:p>
    <w:p w:rsidR="004F2EF2" w:rsidRDefault="004F2EF2" w:rsidP="004F2EF2">
      <w:pPr>
        <w:pStyle w:val="a3"/>
        <w:spacing w:line="360" w:lineRule="auto"/>
        <w:ind w:firstLine="851"/>
        <w:rPr>
          <w:szCs w:val="28"/>
        </w:rPr>
      </w:pPr>
    </w:p>
    <w:tbl>
      <w:tblPr>
        <w:tblW w:w="9747" w:type="dxa"/>
        <w:tblLook w:val="04A0"/>
      </w:tblPr>
      <w:tblGrid>
        <w:gridCol w:w="6771"/>
        <w:gridCol w:w="2976"/>
      </w:tblGrid>
      <w:tr w:rsidR="004F2EF2" w:rsidTr="004F2EF2">
        <w:trPr>
          <w:trHeight w:val="1288"/>
        </w:trPr>
        <w:tc>
          <w:tcPr>
            <w:tcW w:w="6771" w:type="dxa"/>
          </w:tcPr>
          <w:p w:rsidR="004F2EF2" w:rsidRDefault="004F2EF2">
            <w:pPr>
              <w:spacing w:line="276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Территориальной избирательной</w:t>
            </w:r>
          </w:p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Хвойнинского района</w:t>
            </w:r>
          </w:p>
        </w:tc>
        <w:tc>
          <w:tcPr>
            <w:tcW w:w="2976" w:type="dxa"/>
            <w:vAlign w:val="bottom"/>
            <w:hideMark/>
          </w:tcPr>
          <w:p w:rsidR="004F2EF2" w:rsidRDefault="004F2EF2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С.Е. Косьяненко</w:t>
            </w:r>
          </w:p>
        </w:tc>
      </w:tr>
      <w:tr w:rsidR="004F2EF2" w:rsidTr="004F2EF2">
        <w:tc>
          <w:tcPr>
            <w:tcW w:w="6771" w:type="dxa"/>
          </w:tcPr>
          <w:p w:rsidR="004F2EF2" w:rsidRDefault="004F2EF2">
            <w:pPr>
              <w:spacing w:line="276" w:lineRule="auto"/>
              <w:rPr>
                <w:rFonts w:ascii="Times New Roman" w:eastAsiaTheme="minorHAnsi" w:hAnsi="Times New Roman"/>
                <w:sz w:val="16"/>
                <w:lang w:eastAsia="en-US"/>
              </w:rPr>
            </w:pPr>
          </w:p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Территориальной избирательной </w:t>
            </w:r>
          </w:p>
          <w:p w:rsidR="004F2EF2" w:rsidRDefault="004F2EF2">
            <w:pPr>
              <w:spacing w:line="276" w:lineRule="auto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Хвойнинского района</w:t>
            </w:r>
          </w:p>
        </w:tc>
        <w:tc>
          <w:tcPr>
            <w:tcW w:w="2976" w:type="dxa"/>
            <w:vAlign w:val="bottom"/>
          </w:tcPr>
          <w:p w:rsidR="004F2EF2" w:rsidRDefault="004F2EF2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F2EF2" w:rsidRDefault="004F2EF2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Н.С. Цветкова</w:t>
            </w:r>
          </w:p>
        </w:tc>
      </w:tr>
    </w:tbl>
    <w:p w:rsidR="004F2EF2" w:rsidRDefault="004F2EF2" w:rsidP="004F2EF2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4F2EF2" w:rsidRDefault="004F2EF2" w:rsidP="004F2EF2">
      <w:pPr>
        <w:spacing w:line="360" w:lineRule="auto"/>
        <w:ind w:firstLine="851"/>
        <w:jc w:val="both"/>
        <w:rPr>
          <w:sz w:val="28"/>
          <w:szCs w:val="28"/>
        </w:rPr>
      </w:pPr>
    </w:p>
    <w:p w:rsidR="004F2EF2" w:rsidRDefault="004F2EF2" w:rsidP="004F2EF2">
      <w:pPr>
        <w:spacing w:line="360" w:lineRule="auto"/>
        <w:ind w:firstLine="851"/>
        <w:jc w:val="both"/>
        <w:rPr>
          <w:sz w:val="28"/>
          <w:szCs w:val="28"/>
        </w:rPr>
      </w:pPr>
    </w:p>
    <w:p w:rsidR="004F2EF2" w:rsidRDefault="004F2EF2" w:rsidP="004F2EF2">
      <w:pPr>
        <w:spacing w:line="360" w:lineRule="auto"/>
        <w:ind w:firstLine="851"/>
        <w:jc w:val="both"/>
        <w:rPr>
          <w:sz w:val="28"/>
          <w:szCs w:val="28"/>
        </w:rPr>
      </w:pPr>
    </w:p>
    <w:p w:rsidR="004F2EF2" w:rsidRDefault="004F2EF2" w:rsidP="004F2EF2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803"/>
      </w:tblGrid>
      <w:tr w:rsidR="004F2EF2" w:rsidTr="004F2EF2">
        <w:tc>
          <w:tcPr>
            <w:tcW w:w="4768" w:type="dxa"/>
          </w:tcPr>
          <w:p w:rsidR="004F2EF2" w:rsidRDefault="004F2EF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3" w:type="dxa"/>
          </w:tcPr>
          <w:p w:rsidR="004F2EF2" w:rsidRDefault="004F2E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</w:t>
            </w:r>
          </w:p>
          <w:p w:rsidR="004F2EF2" w:rsidRDefault="004F2E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постановлению Территориальной избирательной комиссии </w:t>
            </w:r>
          </w:p>
          <w:p w:rsidR="004F2EF2" w:rsidRDefault="004F2E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Хвойнинского района</w:t>
            </w:r>
          </w:p>
          <w:p w:rsidR="004F2EF2" w:rsidRDefault="004F2EF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01.09.2021 № 13/8-4</w:t>
            </w:r>
          </w:p>
        </w:tc>
      </w:tr>
    </w:tbl>
    <w:p w:rsidR="004F2EF2" w:rsidRDefault="004F2EF2" w:rsidP="004F2EF2">
      <w:pPr>
        <w:spacing w:line="360" w:lineRule="auto"/>
        <w:ind w:firstLine="851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4F2EF2" w:rsidRDefault="004F2EF2" w:rsidP="004F2EF2">
      <w:pPr>
        <w:jc w:val="center"/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</w:rPr>
        <w:t>Перечень адресов (описания мест)</w:t>
      </w:r>
    </w:p>
    <w:p w:rsidR="004F2EF2" w:rsidRDefault="004F2EF2" w:rsidP="004F2E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проведения на территории Хвойнинского муниципального округа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голосования 17 и 18 сентября 2021 года </w:t>
      </w:r>
      <w:r>
        <w:rPr>
          <w:rFonts w:ascii="Times New Roman" w:hAnsi="Times New Roman"/>
          <w:b/>
          <w:bCs/>
          <w:sz w:val="28"/>
          <w:szCs w:val="28"/>
        </w:rPr>
        <w:t>с использованием дополнительной возможности голосовани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я-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</w:t>
      </w:r>
    </w:p>
    <w:p w:rsidR="004F2EF2" w:rsidRDefault="004F2EF2" w:rsidP="004F2EF2">
      <w:pPr>
        <w:ind w:firstLine="851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16"/>
        <w:gridCol w:w="2908"/>
        <w:gridCol w:w="6047"/>
      </w:tblGrid>
      <w:tr w:rsidR="004F2EF2" w:rsidTr="004F2EF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УИК, обеспечивающей проведение голосования с использованием дополнительной возможности голосования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</w:t>
            </w:r>
          </w:p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(описание места) проведения голосования с использованием дополнительной возможности голосования</w:t>
            </w:r>
          </w:p>
        </w:tc>
      </w:tr>
      <w:tr w:rsidR="004F2EF2" w:rsidTr="004F2EF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1905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Брод. Беседка у д. 26</w:t>
            </w:r>
          </w:p>
        </w:tc>
      </w:tr>
      <w:tr w:rsidR="004F2EF2" w:rsidTr="004F2EF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1906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Киприя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д.38 (беседка у ж/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вокзала)</w:t>
            </w:r>
          </w:p>
        </w:tc>
      </w:tr>
      <w:tr w:rsidR="004F2EF2" w:rsidTr="004F2EF2">
        <w:trPr>
          <w:trHeight w:val="12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1907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Горка, ул. Речная д. 15(помещение клуба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Аскор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»)</w:t>
            </w:r>
          </w:p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Кашин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дома № 9 (палатка)</w:t>
            </w:r>
          </w:p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Д.Рамень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д. №14( веранда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Комаров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д. № 29( палатка)</w:t>
            </w:r>
          </w:p>
        </w:tc>
      </w:tr>
      <w:tr w:rsidR="004F2EF2" w:rsidTr="004F2EF2">
        <w:trPr>
          <w:trHeight w:val="6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1908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Мякишево. Ул. Центральная д. 33(палатка у здания магазина)</w:t>
            </w:r>
          </w:p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Заделье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ул. Васильковая д. 4(палатка)</w:t>
            </w:r>
          </w:p>
        </w:tc>
      </w:tr>
      <w:tr w:rsidR="004F2EF2" w:rsidTr="004F2EF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1911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/ ст. Бугры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 5(помещение клуба)</w:t>
            </w:r>
          </w:p>
        </w:tc>
      </w:tr>
      <w:tr w:rsidR="004F2EF2" w:rsidTr="004F2EF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1912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Емельяновское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беседка- остановка у дома 27</w:t>
            </w:r>
          </w:p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Сухолжино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д. №5 (пустующие здание РАЙПО</w:t>
            </w:r>
            <w:proofErr w:type="gramEnd"/>
          </w:p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Перфильево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д.№46(палатка)</w:t>
            </w:r>
          </w:p>
        </w:tc>
      </w:tr>
      <w:tr w:rsidR="004F2EF2" w:rsidTr="004F2EF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1914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Спасово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.36( помещение муниципального пустующего жилого дома)</w:t>
            </w:r>
          </w:p>
        </w:tc>
      </w:tr>
      <w:tr w:rsidR="004F2EF2" w:rsidTr="004F2EF2">
        <w:trPr>
          <w:trHeight w:val="7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1918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F2" w:rsidRDefault="004F2EF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П. Лесной. Ул. Победы (между д. 7 и д.8) муниципальное помещение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</w:tr>
    </w:tbl>
    <w:p w:rsidR="004F2EF2" w:rsidRDefault="004F2EF2" w:rsidP="004F2EF2"/>
    <w:sectPr w:rsidR="004F2EF2" w:rsidSect="0095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EF2"/>
    <w:rsid w:val="004F2EF2"/>
    <w:rsid w:val="0095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F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2E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F2EF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Normal">
    <w:name w:val="ConsNormal"/>
    <w:rsid w:val="004F2E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4F2EF2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4F2EF2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4F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F2E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2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2021-12-22T11:47:00Z</dcterms:created>
  <dcterms:modified xsi:type="dcterms:W3CDTF">2021-12-22T11:48:00Z</dcterms:modified>
</cp:coreProperties>
</file>