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C" w:rsidRPr="00C62092" w:rsidRDefault="00E76DAC" w:rsidP="00C62092">
      <w:pPr>
        <w:jc w:val="center"/>
        <w:rPr>
          <w:sz w:val="28"/>
          <w:szCs w:val="28"/>
          <w:lang w:val="en-US"/>
        </w:rPr>
      </w:pPr>
      <w:r w:rsidRPr="00C62092">
        <w:rPr>
          <w:noProof/>
          <w:sz w:val="28"/>
          <w:szCs w:val="28"/>
        </w:rPr>
        <w:drawing>
          <wp:inline distT="0" distB="0" distL="0" distR="0">
            <wp:extent cx="848360" cy="93662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DAC" w:rsidRPr="00C62092" w:rsidRDefault="00E76DAC" w:rsidP="00C62092">
      <w:pPr>
        <w:jc w:val="center"/>
        <w:rPr>
          <w:sz w:val="28"/>
          <w:szCs w:val="28"/>
        </w:rPr>
      </w:pPr>
      <w:r w:rsidRPr="00C62092">
        <w:rPr>
          <w:sz w:val="28"/>
          <w:szCs w:val="28"/>
        </w:rPr>
        <w:t>Российская Федерация</w:t>
      </w:r>
    </w:p>
    <w:p w:rsidR="00E76DAC" w:rsidRPr="00C62092" w:rsidRDefault="00E76DAC" w:rsidP="00C62092">
      <w:pPr>
        <w:jc w:val="center"/>
        <w:rPr>
          <w:bCs/>
          <w:sz w:val="28"/>
          <w:szCs w:val="28"/>
        </w:rPr>
      </w:pPr>
      <w:r w:rsidRPr="00C62092">
        <w:rPr>
          <w:bCs/>
          <w:sz w:val="28"/>
          <w:szCs w:val="28"/>
        </w:rPr>
        <w:t>Новгородская область</w:t>
      </w:r>
    </w:p>
    <w:p w:rsidR="00E76DAC" w:rsidRPr="00C62092" w:rsidRDefault="00E76DAC" w:rsidP="00C62092">
      <w:pPr>
        <w:pStyle w:val="11"/>
        <w:autoSpaceDE/>
      </w:pPr>
      <w:r w:rsidRPr="00C62092">
        <w:rPr>
          <w:bCs w:val="0"/>
        </w:rPr>
        <w:t>Территориальная избирательная комиссия</w:t>
      </w:r>
      <w:r w:rsidRPr="00C62092">
        <w:rPr>
          <w:bCs w:val="0"/>
        </w:rPr>
        <w:br/>
      </w:r>
      <w:r w:rsidRPr="00C62092">
        <w:t>Хвойнинского района</w:t>
      </w:r>
    </w:p>
    <w:p w:rsidR="00E76DAC" w:rsidRPr="00C62092" w:rsidRDefault="00E76DAC" w:rsidP="00C62092">
      <w:pPr>
        <w:rPr>
          <w:sz w:val="12"/>
          <w:szCs w:val="12"/>
        </w:rPr>
      </w:pPr>
    </w:p>
    <w:p w:rsidR="00E76DAC" w:rsidRPr="00C62092" w:rsidRDefault="00E76DAC" w:rsidP="00C62092">
      <w:pPr>
        <w:pStyle w:val="11"/>
        <w:autoSpaceDE/>
      </w:pPr>
      <w:r w:rsidRPr="00C62092">
        <w:t>ПОСТАНОВЛЕНИЕ</w:t>
      </w:r>
    </w:p>
    <w:p w:rsidR="00E76DAC" w:rsidRPr="00C62092" w:rsidRDefault="00E76DAC" w:rsidP="00C62092">
      <w:pPr>
        <w:rPr>
          <w:sz w:val="12"/>
          <w:szCs w:val="1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E76DAC" w:rsidRPr="00C62092" w:rsidTr="003E52F4">
        <w:trPr>
          <w:cantSplit/>
        </w:trPr>
        <w:tc>
          <w:tcPr>
            <w:tcW w:w="2808" w:type="dxa"/>
            <w:hideMark/>
          </w:tcPr>
          <w:p w:rsidR="00E76DAC" w:rsidRPr="00C62092" w:rsidRDefault="00E76DAC" w:rsidP="00C62092">
            <w:pPr>
              <w:rPr>
                <w:sz w:val="28"/>
                <w:szCs w:val="28"/>
              </w:rPr>
            </w:pPr>
            <w:r w:rsidRPr="00C62092">
              <w:rPr>
                <w:sz w:val="28"/>
                <w:szCs w:val="28"/>
              </w:rPr>
              <w:t>19 августа 2020 года</w:t>
            </w:r>
          </w:p>
        </w:tc>
        <w:tc>
          <w:tcPr>
            <w:tcW w:w="4536" w:type="dxa"/>
          </w:tcPr>
          <w:p w:rsidR="00E76DAC" w:rsidRPr="00C62092" w:rsidRDefault="00E76DAC" w:rsidP="00C62092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  <w:hideMark/>
          </w:tcPr>
          <w:p w:rsidR="00E76DAC" w:rsidRPr="00C62092" w:rsidRDefault="00E76DAC" w:rsidP="00C62092">
            <w:pPr>
              <w:rPr>
                <w:sz w:val="28"/>
                <w:szCs w:val="28"/>
              </w:rPr>
            </w:pPr>
            <w:r w:rsidRPr="00C62092">
              <w:rPr>
                <w:sz w:val="28"/>
                <w:szCs w:val="28"/>
              </w:rPr>
              <w:t xml:space="preserve"> №</w:t>
            </w:r>
            <w:r w:rsidRPr="00C62092">
              <w:rPr>
                <w:sz w:val="28"/>
                <w:szCs w:val="28"/>
                <w:lang w:val="en-US"/>
              </w:rPr>
              <w:t> </w:t>
            </w:r>
            <w:r w:rsidRPr="00C62092">
              <w:rPr>
                <w:sz w:val="28"/>
                <w:szCs w:val="28"/>
              </w:rPr>
              <w:t>89/1 - 3</w:t>
            </w:r>
          </w:p>
        </w:tc>
      </w:tr>
      <w:tr w:rsidR="00E76DAC" w:rsidRPr="00C62092" w:rsidTr="003E52F4">
        <w:trPr>
          <w:cantSplit/>
        </w:trPr>
        <w:tc>
          <w:tcPr>
            <w:tcW w:w="2808" w:type="dxa"/>
          </w:tcPr>
          <w:p w:rsidR="00E76DAC" w:rsidRPr="00C62092" w:rsidRDefault="00E76DAC" w:rsidP="00C6209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76DAC" w:rsidRPr="00C62092" w:rsidRDefault="00E76DAC" w:rsidP="00C6209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092">
              <w:rPr>
                <w:rFonts w:ascii="Times New Roman" w:hAnsi="Times New Roman" w:cs="Times New Roman"/>
                <w:sz w:val="28"/>
                <w:szCs w:val="28"/>
              </w:rPr>
              <w:t>р.п. Хвойная</w:t>
            </w:r>
          </w:p>
          <w:p w:rsidR="00E76DAC" w:rsidRPr="00C62092" w:rsidRDefault="00E76DAC" w:rsidP="00C6209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E76DAC" w:rsidRPr="00C62092" w:rsidRDefault="00E76DAC" w:rsidP="00C62092">
            <w:pPr>
              <w:jc w:val="right"/>
              <w:rPr>
                <w:sz w:val="28"/>
                <w:szCs w:val="28"/>
              </w:rPr>
            </w:pPr>
          </w:p>
        </w:tc>
      </w:tr>
      <w:tr w:rsidR="00E76DAC" w:rsidRPr="00C62092" w:rsidTr="003E52F4">
        <w:trPr>
          <w:cantSplit/>
        </w:trPr>
        <w:tc>
          <w:tcPr>
            <w:tcW w:w="9828" w:type="dxa"/>
            <w:gridSpan w:val="3"/>
          </w:tcPr>
          <w:p w:rsidR="00E76DAC" w:rsidRPr="00C62092" w:rsidRDefault="00B659FE" w:rsidP="00C620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92">
              <w:rPr>
                <w:b/>
                <w:sz w:val="28"/>
                <w:szCs w:val="28"/>
              </w:rPr>
              <w:t>О</w:t>
            </w:r>
            <w:r w:rsidR="00E76DAC" w:rsidRPr="00C62092">
              <w:rPr>
                <w:b/>
                <w:sz w:val="28"/>
                <w:szCs w:val="28"/>
              </w:rPr>
              <w:t xml:space="preserve"> председателе </w:t>
            </w:r>
          </w:p>
          <w:p w:rsidR="00E76DAC" w:rsidRPr="00C62092" w:rsidRDefault="00E76DAC" w:rsidP="00C6209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C62092">
              <w:rPr>
                <w:b/>
                <w:sz w:val="28"/>
                <w:szCs w:val="28"/>
              </w:rPr>
              <w:t>Участковой избирательной комиссии № 1902</w:t>
            </w:r>
          </w:p>
          <w:p w:rsidR="00E76DAC" w:rsidRPr="00C62092" w:rsidRDefault="00E76DAC" w:rsidP="00C6209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E76DAC" w:rsidRPr="00C62092" w:rsidRDefault="00E76DAC" w:rsidP="00C62092">
            <w:pPr>
              <w:ind w:firstLine="567"/>
              <w:jc w:val="both"/>
              <w:rPr>
                <w:sz w:val="28"/>
                <w:szCs w:val="28"/>
              </w:rPr>
            </w:pPr>
            <w:r w:rsidRPr="00C62092">
              <w:rPr>
                <w:sz w:val="28"/>
                <w:szCs w:val="28"/>
              </w:rPr>
              <w:t xml:space="preserve">В соответствии с пунктом 7 статьи 28 Федерального закона от </w:t>
            </w:r>
            <w:r w:rsidRPr="00C62092">
              <w:rPr>
                <w:sz w:val="28"/>
                <w:szCs w:val="28"/>
              </w:rPr>
              <w:br/>
              <w:t>12 июня 2002 года № 67-ФЗ «Об основных гарантиях избирательных прав и права на участие в референдуме граждан Российской Федерации»,</w:t>
            </w:r>
          </w:p>
        </w:tc>
      </w:tr>
    </w:tbl>
    <w:p w:rsidR="00E76DAC" w:rsidRPr="00C62092" w:rsidRDefault="00E76DAC" w:rsidP="00C62092">
      <w:pPr>
        <w:ind w:firstLine="567"/>
        <w:jc w:val="both"/>
        <w:rPr>
          <w:sz w:val="28"/>
          <w:szCs w:val="28"/>
        </w:rPr>
      </w:pPr>
      <w:r w:rsidRPr="00C62092">
        <w:rPr>
          <w:sz w:val="28"/>
          <w:szCs w:val="28"/>
        </w:rPr>
        <w:t>В соответствии с личным заявлением Лебедевой Татьяны Анатольевны от 18.08.2020</w:t>
      </w:r>
    </w:p>
    <w:p w:rsidR="00E76DAC" w:rsidRPr="00C62092" w:rsidRDefault="00E76DAC" w:rsidP="00C62092">
      <w:pPr>
        <w:ind w:firstLine="709"/>
        <w:jc w:val="both"/>
        <w:rPr>
          <w:sz w:val="28"/>
          <w:szCs w:val="28"/>
        </w:rPr>
      </w:pPr>
      <w:r w:rsidRPr="00C62092">
        <w:rPr>
          <w:sz w:val="28"/>
          <w:szCs w:val="28"/>
        </w:rPr>
        <w:t>Территориальная  избирательная комиссия Хвойнинского района</w:t>
      </w:r>
    </w:p>
    <w:p w:rsidR="00E76DAC" w:rsidRPr="00C62092" w:rsidRDefault="00E76DAC" w:rsidP="00C62092">
      <w:pPr>
        <w:pStyle w:val="14-15"/>
        <w:spacing w:line="240" w:lineRule="auto"/>
        <w:ind w:firstLine="709"/>
        <w:rPr>
          <w:bCs/>
          <w:szCs w:val="28"/>
        </w:rPr>
      </w:pPr>
      <w:r w:rsidRPr="00C62092">
        <w:rPr>
          <w:bCs/>
          <w:szCs w:val="28"/>
        </w:rPr>
        <w:t>ПОСТАНОВЛЯЕТ:</w:t>
      </w:r>
    </w:p>
    <w:p w:rsidR="00E76DAC" w:rsidRPr="00C62092" w:rsidRDefault="00E76DAC" w:rsidP="00C620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092">
        <w:rPr>
          <w:sz w:val="28"/>
          <w:szCs w:val="28"/>
        </w:rPr>
        <w:t>1. Освободить от полномочий председателя участковой избирательной комиссии № 1902 Лебедеву Татьяну Анатольевну.</w:t>
      </w:r>
    </w:p>
    <w:p w:rsidR="00E76DAC" w:rsidRPr="00C62092" w:rsidRDefault="00E76DAC" w:rsidP="00C62092">
      <w:pPr>
        <w:ind w:firstLine="709"/>
        <w:jc w:val="both"/>
        <w:rPr>
          <w:sz w:val="28"/>
          <w:szCs w:val="28"/>
        </w:rPr>
      </w:pPr>
      <w:r w:rsidRPr="00C62092">
        <w:rPr>
          <w:sz w:val="28"/>
          <w:szCs w:val="28"/>
        </w:rPr>
        <w:t xml:space="preserve"> 2. Сохранить за Лебедевой Т.А. статус члена участковой избирательной комиссии № 1902 с правом решающего голоса.</w:t>
      </w:r>
    </w:p>
    <w:p w:rsidR="00E76DAC" w:rsidRPr="00C62092" w:rsidRDefault="00E76DAC" w:rsidP="00C62092">
      <w:pPr>
        <w:ind w:firstLine="709"/>
        <w:jc w:val="both"/>
        <w:rPr>
          <w:sz w:val="28"/>
          <w:szCs w:val="28"/>
        </w:rPr>
      </w:pPr>
      <w:r w:rsidRPr="00C62092">
        <w:rPr>
          <w:sz w:val="28"/>
          <w:szCs w:val="28"/>
        </w:rPr>
        <w:t xml:space="preserve">3. Возложить полномочия председателя участковой избирательной комиссии № 1902 на </w:t>
      </w:r>
      <w:proofErr w:type="spellStart"/>
      <w:r w:rsidRPr="00C62092">
        <w:rPr>
          <w:sz w:val="28"/>
          <w:szCs w:val="28"/>
        </w:rPr>
        <w:t>Корешкову</w:t>
      </w:r>
      <w:proofErr w:type="spellEnd"/>
      <w:r w:rsidRPr="00C62092">
        <w:rPr>
          <w:sz w:val="28"/>
          <w:szCs w:val="28"/>
        </w:rPr>
        <w:t xml:space="preserve"> Надежду Анатольевну, члена участковой избирательной комиссии № 1902 с правом решающего голоса.</w:t>
      </w:r>
    </w:p>
    <w:p w:rsidR="00E76DAC" w:rsidRPr="00C62092" w:rsidRDefault="00E76DAC" w:rsidP="00C62092">
      <w:pPr>
        <w:ind w:firstLine="709"/>
        <w:jc w:val="both"/>
        <w:rPr>
          <w:sz w:val="28"/>
          <w:szCs w:val="28"/>
        </w:rPr>
      </w:pPr>
      <w:r w:rsidRPr="00C62092">
        <w:rPr>
          <w:sz w:val="28"/>
          <w:szCs w:val="28"/>
        </w:rPr>
        <w:t>4. Направить настоящее постановление в Избирательную комиссию Новгородской области и участковую избирательную комиссию № 19</w:t>
      </w:r>
      <w:r w:rsidR="00C62092" w:rsidRPr="00C62092">
        <w:rPr>
          <w:sz w:val="28"/>
          <w:szCs w:val="28"/>
        </w:rPr>
        <w:t>02</w:t>
      </w:r>
      <w:r w:rsidRPr="00C62092">
        <w:rPr>
          <w:sz w:val="28"/>
          <w:szCs w:val="28"/>
        </w:rPr>
        <w:t xml:space="preserve">,  </w:t>
      </w:r>
    </w:p>
    <w:p w:rsidR="00E76DAC" w:rsidRPr="00C62092" w:rsidRDefault="00E76DAC" w:rsidP="00C62092">
      <w:pPr>
        <w:suppressAutoHyphens/>
        <w:ind w:firstLine="709"/>
        <w:jc w:val="both"/>
        <w:rPr>
          <w:sz w:val="28"/>
          <w:szCs w:val="28"/>
        </w:rPr>
      </w:pPr>
      <w:r w:rsidRPr="00C62092">
        <w:rPr>
          <w:sz w:val="28"/>
          <w:szCs w:val="28"/>
        </w:rPr>
        <w:t>5. </w:t>
      </w:r>
      <w:proofErr w:type="gramStart"/>
      <w:r w:rsidRPr="00C62092">
        <w:rPr>
          <w:sz w:val="28"/>
          <w:szCs w:val="28"/>
        </w:rPr>
        <w:t>Разместить</w:t>
      </w:r>
      <w:proofErr w:type="gramEnd"/>
      <w:r w:rsidRPr="00C62092">
        <w:rPr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официального сайта Администрации Хвойнинского муниципального района в информационно-телекоммуникационной сети «Интернет».</w:t>
      </w:r>
    </w:p>
    <w:p w:rsidR="00E76DAC" w:rsidRPr="00C62092" w:rsidRDefault="00E76DAC" w:rsidP="00C62092">
      <w:pPr>
        <w:suppressAutoHyphens/>
        <w:ind w:firstLine="709"/>
        <w:jc w:val="both"/>
        <w:rPr>
          <w:sz w:val="12"/>
          <w:szCs w:val="12"/>
        </w:rPr>
      </w:pPr>
    </w:p>
    <w:tbl>
      <w:tblPr>
        <w:tblW w:w="0" w:type="auto"/>
        <w:tblLook w:val="04A0"/>
      </w:tblPr>
      <w:tblGrid>
        <w:gridCol w:w="6345"/>
        <w:gridCol w:w="2977"/>
      </w:tblGrid>
      <w:tr w:rsidR="00E76DAC" w:rsidRPr="00C62092" w:rsidTr="003E52F4">
        <w:tc>
          <w:tcPr>
            <w:tcW w:w="6345" w:type="dxa"/>
            <w:hideMark/>
          </w:tcPr>
          <w:p w:rsidR="00E76DAC" w:rsidRPr="00C62092" w:rsidRDefault="00E76DAC" w:rsidP="00C62092">
            <w:pPr>
              <w:rPr>
                <w:sz w:val="28"/>
                <w:szCs w:val="28"/>
              </w:rPr>
            </w:pPr>
            <w:r w:rsidRPr="00C62092">
              <w:rPr>
                <w:sz w:val="28"/>
                <w:szCs w:val="28"/>
              </w:rPr>
              <w:t>Председатель</w:t>
            </w:r>
          </w:p>
          <w:p w:rsidR="00E76DAC" w:rsidRPr="00C62092" w:rsidRDefault="00E76DAC" w:rsidP="00C62092">
            <w:pPr>
              <w:rPr>
                <w:sz w:val="28"/>
                <w:szCs w:val="28"/>
              </w:rPr>
            </w:pPr>
            <w:r w:rsidRPr="00C62092">
              <w:rPr>
                <w:sz w:val="28"/>
                <w:szCs w:val="28"/>
              </w:rPr>
              <w:t>Территориальной избирательной</w:t>
            </w:r>
          </w:p>
          <w:p w:rsidR="00E76DAC" w:rsidRPr="00C62092" w:rsidRDefault="00E76DAC" w:rsidP="00C62092">
            <w:pPr>
              <w:rPr>
                <w:sz w:val="28"/>
                <w:szCs w:val="28"/>
              </w:rPr>
            </w:pPr>
            <w:r w:rsidRPr="00C62092">
              <w:rPr>
                <w:sz w:val="28"/>
                <w:szCs w:val="28"/>
              </w:rPr>
              <w:t xml:space="preserve">комиссии Хвойнинского района </w:t>
            </w:r>
          </w:p>
        </w:tc>
        <w:tc>
          <w:tcPr>
            <w:tcW w:w="2977" w:type="dxa"/>
            <w:vAlign w:val="bottom"/>
            <w:hideMark/>
          </w:tcPr>
          <w:p w:rsidR="00E76DAC" w:rsidRPr="00C62092" w:rsidRDefault="00E76DAC" w:rsidP="00C62092">
            <w:pPr>
              <w:pStyle w:val="14-15"/>
              <w:widowControl/>
              <w:spacing w:line="240" w:lineRule="auto"/>
              <w:ind w:firstLine="0"/>
              <w:rPr>
                <w:szCs w:val="28"/>
              </w:rPr>
            </w:pPr>
            <w:r w:rsidRPr="00C62092">
              <w:rPr>
                <w:szCs w:val="28"/>
              </w:rPr>
              <w:t xml:space="preserve">       С.Е. Косьяненко</w:t>
            </w:r>
          </w:p>
        </w:tc>
      </w:tr>
      <w:tr w:rsidR="00E76DAC" w:rsidRPr="00C62092" w:rsidTr="003E52F4">
        <w:tc>
          <w:tcPr>
            <w:tcW w:w="6345" w:type="dxa"/>
          </w:tcPr>
          <w:p w:rsidR="00E76DAC" w:rsidRPr="00C62092" w:rsidRDefault="00E76DAC" w:rsidP="00C62092">
            <w:pPr>
              <w:rPr>
                <w:sz w:val="28"/>
                <w:szCs w:val="28"/>
              </w:rPr>
            </w:pPr>
          </w:p>
          <w:p w:rsidR="00E76DAC" w:rsidRPr="00C62092" w:rsidRDefault="00E76DAC" w:rsidP="00C62092">
            <w:pPr>
              <w:rPr>
                <w:sz w:val="28"/>
                <w:szCs w:val="28"/>
              </w:rPr>
            </w:pPr>
            <w:r w:rsidRPr="00C62092">
              <w:rPr>
                <w:sz w:val="28"/>
                <w:szCs w:val="28"/>
              </w:rPr>
              <w:t>Секретарь</w:t>
            </w:r>
          </w:p>
          <w:p w:rsidR="00E76DAC" w:rsidRPr="00C62092" w:rsidRDefault="00E76DAC" w:rsidP="00C62092">
            <w:pPr>
              <w:rPr>
                <w:sz w:val="28"/>
                <w:szCs w:val="28"/>
              </w:rPr>
            </w:pPr>
            <w:r w:rsidRPr="00C62092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E76DAC" w:rsidRPr="00C62092" w:rsidRDefault="00E76DAC" w:rsidP="00C62092">
            <w:pPr>
              <w:rPr>
                <w:sz w:val="28"/>
                <w:szCs w:val="28"/>
              </w:rPr>
            </w:pPr>
            <w:r w:rsidRPr="00C62092"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2977" w:type="dxa"/>
            <w:vAlign w:val="bottom"/>
          </w:tcPr>
          <w:p w:rsidR="00E76DAC" w:rsidRPr="00C62092" w:rsidRDefault="00E76DAC" w:rsidP="00C62092">
            <w:pPr>
              <w:pStyle w:val="14-15"/>
              <w:widowControl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E76DAC" w:rsidRPr="00C62092" w:rsidRDefault="00E76DAC" w:rsidP="00C62092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  <w:r w:rsidRPr="00C62092">
              <w:rPr>
                <w:szCs w:val="28"/>
              </w:rPr>
              <w:t xml:space="preserve">    О.В.  Кондрашова</w:t>
            </w:r>
          </w:p>
        </w:tc>
      </w:tr>
    </w:tbl>
    <w:p w:rsidR="00BF4D45" w:rsidRPr="00C62092" w:rsidRDefault="00BF4D45" w:rsidP="00C62092">
      <w:pPr>
        <w:rPr>
          <w:sz w:val="28"/>
          <w:szCs w:val="28"/>
        </w:rPr>
      </w:pPr>
    </w:p>
    <w:sectPr w:rsidR="00BF4D45" w:rsidRPr="00C62092" w:rsidSect="00BF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AC"/>
    <w:rsid w:val="00094EFA"/>
    <w:rsid w:val="00AD5795"/>
    <w:rsid w:val="00B659FE"/>
    <w:rsid w:val="00BF4D45"/>
    <w:rsid w:val="00C62092"/>
    <w:rsid w:val="00E7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E76DAC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4-15">
    <w:name w:val="14-15"/>
    <w:basedOn w:val="a"/>
    <w:rsid w:val="00E76DAC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ConsNormal">
    <w:name w:val="ConsNormal"/>
    <w:rsid w:val="00E76D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6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D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2020-08-24T06:11:00Z</cp:lastPrinted>
  <dcterms:created xsi:type="dcterms:W3CDTF">2020-08-19T11:53:00Z</dcterms:created>
  <dcterms:modified xsi:type="dcterms:W3CDTF">2020-08-24T06:11:00Z</dcterms:modified>
</cp:coreProperties>
</file>