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5" w:rsidRPr="00483DF8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 w:rsidRPr="00483DF8">
        <w:rPr>
          <w:rFonts w:ascii="Times New Roman" w:hAnsi="Times New Roman"/>
          <w:sz w:val="24"/>
          <w:szCs w:val="24"/>
        </w:rPr>
        <w:t xml:space="preserve">Утвержден </w:t>
      </w:r>
    </w:p>
    <w:p w:rsidR="00DD46F5" w:rsidRPr="00483DF8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83DF8">
        <w:rPr>
          <w:rFonts w:ascii="Times New Roman" w:hAnsi="Times New Roman"/>
          <w:sz w:val="24"/>
          <w:szCs w:val="24"/>
        </w:rPr>
        <w:t xml:space="preserve">ешением </w:t>
      </w:r>
      <w:proofErr w:type="gramStart"/>
      <w:r w:rsidRPr="00483DF8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483DF8">
        <w:rPr>
          <w:rFonts w:ascii="Times New Roman" w:hAnsi="Times New Roman"/>
          <w:sz w:val="24"/>
          <w:szCs w:val="24"/>
        </w:rPr>
        <w:t xml:space="preserve"> межведомственной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антинаркотической к</w:t>
      </w:r>
      <w:r w:rsidRPr="00483DF8">
        <w:rPr>
          <w:rFonts w:ascii="Times New Roman" w:hAnsi="Times New Roman"/>
          <w:sz w:val="24"/>
          <w:szCs w:val="24"/>
        </w:rPr>
        <w:t xml:space="preserve">омиссии 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</w:t>
      </w:r>
      <w:r w:rsidRPr="00483DF8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 xml:space="preserve"> </w:t>
      </w:r>
      <w:r w:rsidR="005E048A">
        <w:rPr>
          <w:rFonts w:ascii="Times New Roman" w:hAnsi="Times New Roman"/>
          <w:sz w:val="24"/>
          <w:szCs w:val="24"/>
        </w:rPr>
        <w:t>22</w:t>
      </w:r>
      <w:r w:rsidR="00633613">
        <w:rPr>
          <w:rFonts w:ascii="Times New Roman" w:hAnsi="Times New Roman"/>
          <w:sz w:val="24"/>
          <w:szCs w:val="24"/>
        </w:rPr>
        <w:t>.12</w:t>
      </w:r>
      <w:r w:rsidR="00AF24B0">
        <w:rPr>
          <w:rFonts w:ascii="Times New Roman" w:hAnsi="Times New Roman"/>
          <w:sz w:val="24"/>
          <w:szCs w:val="24"/>
        </w:rPr>
        <w:t>.201</w:t>
      </w:r>
      <w:r w:rsidR="00633613">
        <w:rPr>
          <w:rFonts w:ascii="Times New Roman" w:hAnsi="Times New Roman"/>
          <w:sz w:val="24"/>
          <w:szCs w:val="24"/>
        </w:rPr>
        <w:t>7</w:t>
      </w:r>
      <w:r w:rsidR="00361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F24B0">
        <w:rPr>
          <w:rFonts w:ascii="Times New Roman" w:hAnsi="Times New Roman"/>
          <w:sz w:val="24"/>
          <w:szCs w:val="24"/>
        </w:rPr>
        <w:t>4</w:t>
      </w:r>
    </w:p>
    <w:p w:rsidR="00DD46F5" w:rsidRPr="001B38DA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 w:rsidRPr="00483DF8">
        <w:rPr>
          <w:rFonts w:ascii="Times New Roman" w:hAnsi="Times New Roman"/>
          <w:sz w:val="24"/>
          <w:szCs w:val="24"/>
        </w:rPr>
        <w:t xml:space="preserve">  </w:t>
      </w:r>
    </w:p>
    <w:p w:rsidR="00DD46F5" w:rsidRPr="009B723F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Годовой План-регламент </w:t>
      </w:r>
    </w:p>
    <w:p w:rsidR="00DD46F5" w:rsidRPr="009B723F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деятельности районной межведомственной </w:t>
      </w:r>
      <w:r>
        <w:rPr>
          <w:rFonts w:ascii="Times New Roman" w:hAnsi="Times New Roman"/>
          <w:b/>
          <w:sz w:val="28"/>
          <w:szCs w:val="28"/>
        </w:rPr>
        <w:t xml:space="preserve">антинаркотической </w:t>
      </w:r>
      <w:r w:rsidRPr="009B723F">
        <w:rPr>
          <w:rFonts w:ascii="Times New Roman" w:hAnsi="Times New Roman"/>
          <w:b/>
          <w:sz w:val="28"/>
          <w:szCs w:val="28"/>
        </w:rPr>
        <w:t>комиссии</w:t>
      </w:r>
    </w:p>
    <w:p w:rsidR="00DD46F5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 w:rsidRPr="009B723F">
        <w:rPr>
          <w:rFonts w:ascii="Times New Roman" w:hAnsi="Times New Roman"/>
          <w:b/>
          <w:sz w:val="28"/>
          <w:szCs w:val="28"/>
        </w:rPr>
        <w:t>Хвойнинского муниципального района</w:t>
      </w:r>
    </w:p>
    <w:p w:rsidR="00DD46F5" w:rsidRDefault="00D42F97" w:rsidP="00DD4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633613">
        <w:rPr>
          <w:rFonts w:ascii="Times New Roman" w:hAnsi="Times New Roman"/>
          <w:b/>
          <w:sz w:val="28"/>
          <w:szCs w:val="28"/>
        </w:rPr>
        <w:t>8</w:t>
      </w:r>
      <w:r w:rsidR="00DD46F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263"/>
        <w:gridCol w:w="8284"/>
        <w:gridCol w:w="1800"/>
        <w:gridCol w:w="3240"/>
      </w:tblGrid>
      <w:tr w:rsidR="00DD46F5" w:rsidRPr="00483DF8" w:rsidTr="00FE7630">
        <w:tc>
          <w:tcPr>
            <w:tcW w:w="1263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84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Исполнитель (ответственный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6F5" w:rsidRPr="00483DF8" w:rsidTr="00FE7630">
        <w:tc>
          <w:tcPr>
            <w:tcW w:w="1263" w:type="dxa"/>
            <w:vMerge w:val="restart"/>
          </w:tcPr>
          <w:p w:rsidR="00DD46F5" w:rsidRPr="00386C96" w:rsidRDefault="00DD46F5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C96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8284" w:type="dxa"/>
          </w:tcPr>
          <w:p w:rsidR="00DD46F5" w:rsidRPr="00386C96" w:rsidRDefault="00DD46F5" w:rsidP="005748FC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 xml:space="preserve">Сбор, обобщение и представление в Администрацию области за подписью Главы муниципального образования информации о выполнении в истекшем году мероприятий </w:t>
            </w:r>
            <w:r w:rsidR="00386C96" w:rsidRPr="00386C96">
              <w:rPr>
                <w:rFonts w:ascii="Times New Roman" w:hAnsi="Times New Roman"/>
                <w:sz w:val="24"/>
                <w:szCs w:val="24"/>
              </w:rPr>
              <w:t>долгосрочной целевой программы "Комплексные меры противодействия наркомании и зависимости от других психоактивных веществ в Новгородской области на 2013 - 2017 годы"</w:t>
            </w:r>
            <w:r w:rsidRPr="00386C96"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</w:tc>
        <w:tc>
          <w:tcPr>
            <w:tcW w:w="1800" w:type="dxa"/>
          </w:tcPr>
          <w:p w:rsidR="00DD46F5" w:rsidRPr="00386C96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не позднее 25 января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DD46F5" w:rsidRPr="00483DF8" w:rsidTr="00FE7630">
        <w:tc>
          <w:tcPr>
            <w:tcW w:w="1263" w:type="dxa"/>
            <w:vMerge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Pr="00483DF8" w:rsidRDefault="00DD46F5" w:rsidP="00186BA2">
            <w:pPr>
              <w:rPr>
                <w:rFonts w:ascii="Times New Roman" w:hAnsi="Times New Roman"/>
                <w:sz w:val="24"/>
                <w:szCs w:val="24"/>
              </w:rPr>
            </w:pPr>
            <w:r w:rsidRPr="00483DF8">
              <w:rPr>
                <w:rFonts w:ascii="Times New Roman" w:hAnsi="Times New Roman"/>
                <w:sz w:val="24"/>
                <w:szCs w:val="24"/>
              </w:rPr>
              <w:t>Подготовка и направление в отдел координации региональной антинаркотической политики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за подписью Главы муниципального образования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 оценки антинаркотической деятельности </w:t>
            </w:r>
            <w:r w:rsidR="00186BA2">
              <w:rPr>
                <w:rFonts w:ascii="Times New Roman" w:hAnsi="Times New Roman"/>
                <w:sz w:val="24"/>
                <w:szCs w:val="24"/>
              </w:rPr>
              <w:t>раз в полгода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визой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 xml:space="preserve"> ответственного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лнителя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е позднее</w:t>
            </w:r>
          </w:p>
          <w:p w:rsidR="00DD46F5" w:rsidRPr="00483DF8" w:rsidRDefault="00DD46F5" w:rsidP="0018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числа 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E23" w:rsidRPr="00483DF8" w:rsidTr="00FE7630">
        <w:tc>
          <w:tcPr>
            <w:tcW w:w="1263" w:type="dxa"/>
            <w:vMerge/>
          </w:tcPr>
          <w:p w:rsidR="002C4E23" w:rsidRPr="009B723F" w:rsidRDefault="002C4E23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2C4E23" w:rsidRPr="00F57341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показателей деятельности, входящих в критерии и активизация работы по улучшению данных показателей в 201</w:t>
            </w:r>
            <w:r w:rsidR="0063361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2C4E23" w:rsidRPr="00483DF8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C4E23" w:rsidRPr="00483DF8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2C4E23" w:rsidRPr="00483DF8" w:rsidRDefault="002C4E23" w:rsidP="00CF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тветственный секретарь РМ</w:t>
            </w:r>
            <w:r>
              <w:rPr>
                <w:rFonts w:ascii="Times New Roman" w:hAnsi="Times New Roman"/>
                <w:sz w:val="24"/>
                <w:szCs w:val="24"/>
              </w:rPr>
              <w:t>АК, члены рабочей группы, Главы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DD46F5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DD46F5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483DF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/>
                <w:sz w:val="24"/>
                <w:szCs w:val="24"/>
              </w:rPr>
              <w:t>ным заседаниям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рабочей группы РМАК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в сельские поселения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тветственный секретарь РМ</w:t>
            </w:r>
            <w:r>
              <w:rPr>
                <w:rFonts w:ascii="Times New Roman" w:hAnsi="Times New Roman"/>
                <w:sz w:val="24"/>
                <w:szCs w:val="24"/>
              </w:rPr>
              <w:t>АК, члены рабочей группы, Главы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DD46F5" w:rsidRPr="00483DF8" w:rsidTr="00FE7630">
        <w:tc>
          <w:tcPr>
            <w:tcW w:w="1263" w:type="dxa"/>
            <w:vMerge/>
            <w:tcBorders>
              <w:top w:val="nil"/>
            </w:tcBorders>
          </w:tcPr>
          <w:p w:rsidR="00DD46F5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областном конкурсе социальной рекламы.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DD46F5" w:rsidRPr="00483DF8" w:rsidRDefault="00DD46F5" w:rsidP="00633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муниципальных органов управления, 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 w:val="restart"/>
          </w:tcPr>
          <w:p w:rsidR="001128AA" w:rsidRDefault="001128AA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8284" w:type="dxa"/>
          </w:tcPr>
          <w:p w:rsidR="001128AA" w:rsidRPr="00483DF8" w:rsidRDefault="001128AA" w:rsidP="0044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профилактико-просветительских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Всемирного дня борьбы с наркоманией и наркобизнесом, включая выступления районных специалистов в СМИ.</w:t>
            </w:r>
          </w:p>
        </w:tc>
        <w:tc>
          <w:tcPr>
            <w:tcW w:w="1800" w:type="dxa"/>
          </w:tcPr>
          <w:p w:rsidR="001128AA" w:rsidRPr="00483DF8" w:rsidRDefault="001128AA" w:rsidP="0044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накануне и 26 июня</w:t>
            </w:r>
          </w:p>
        </w:tc>
        <w:tc>
          <w:tcPr>
            <w:tcW w:w="3240" w:type="dxa"/>
          </w:tcPr>
          <w:p w:rsidR="001128AA" w:rsidRDefault="001128AA" w:rsidP="0044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района.</w:t>
            </w:r>
          </w:p>
          <w:p w:rsidR="001128AA" w:rsidRPr="00483DF8" w:rsidRDefault="001128AA" w:rsidP="0044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Pr="009B723F" w:rsidRDefault="001128AA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Pr="00483DF8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муниципальных профильных структур запроса о планируемых мероприятиях в рамках проведения Всемирного дня борьбы с наркоманией и наркобизнесом 26 июня. Составление сводного плана мероприятий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128AA" w:rsidRPr="00483DF8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3240" w:type="dxa"/>
          </w:tcPr>
          <w:p w:rsidR="001128AA" w:rsidRPr="00483DF8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волонтерских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офильных лагерях, лагерях дневного пребывания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РМАК, руководители волонтерских формирований, директора детских лагерей.</w:t>
            </w:r>
          </w:p>
        </w:tc>
      </w:tr>
      <w:tr w:rsidR="001128AA" w:rsidRPr="00483DF8" w:rsidTr="00FE7630">
        <w:tc>
          <w:tcPr>
            <w:tcW w:w="1263" w:type="dxa"/>
          </w:tcPr>
          <w:p w:rsidR="001128AA" w:rsidRPr="009B723F" w:rsidRDefault="001128AA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8284" w:type="dxa"/>
          </w:tcPr>
          <w:p w:rsidR="001128AA" w:rsidRDefault="001128AA" w:rsidP="0011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в отдел координации региональной антинаркотической политики статистической информации о наркотической ситуации на территории по итогам 6 месяцев текущего года за подписью Главы муниципального образования 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(с визами 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венного исполнителя и районного врача психиатра-нарколога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июля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врач психиатр-нарколог</w:t>
            </w:r>
          </w:p>
        </w:tc>
      </w:tr>
      <w:tr w:rsidR="001128AA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Pr="00386C96" w:rsidRDefault="001128AA" w:rsidP="005748FC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Сбор, обобщение и представление в Администрацию области информации о выполнении в 1 полугодии текущего года мероприятий долгосрочной целевой программы "Комплексные меры противодействия наркомании и зависимости от других психоактивных веществ в Новгородской области на 2013 - 2017 годы"</w:t>
            </w:r>
          </w:p>
        </w:tc>
        <w:tc>
          <w:tcPr>
            <w:tcW w:w="1800" w:type="dxa"/>
          </w:tcPr>
          <w:p w:rsidR="001128AA" w:rsidRPr="00386C96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128AA" w:rsidRPr="00386C96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 xml:space="preserve"> 15 июля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профильные структуры муниципальных органов управления, организации, 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выступлений в СМИ специалистов района по итогам полугодия.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СМИ, районные специалисты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районной волонтерской группы в профильных лагерях, лагерях дневного пребывания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РМАК, руководители волонтерских формирований, директора детских лагерей 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Pr="00A50853" w:rsidRDefault="001128AA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муниципальных профильных структур запроса о планируемых мероприятиях в рамках проведения: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Всемирного дня отказа от курения 18 ноября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дня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декабря, Международного дня волонтера 5 декабря. Составление сводного плана мероприятий.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1128AA" w:rsidRPr="009B723F" w:rsidRDefault="001128AA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8284" w:type="dxa"/>
          </w:tcPr>
          <w:p w:rsidR="001128AA" w:rsidRDefault="001128AA" w:rsidP="0033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профилактико-просветительских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Всемирного дня отказа от курения 18 ноября, включая выступления районных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в СМИ</w:t>
            </w:r>
          </w:p>
        </w:tc>
        <w:tc>
          <w:tcPr>
            <w:tcW w:w="1800" w:type="dxa"/>
          </w:tcPr>
          <w:p w:rsidR="001128AA" w:rsidRDefault="001128AA" w:rsidP="0033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накануне и </w:t>
            </w:r>
          </w:p>
          <w:p w:rsidR="001128AA" w:rsidRDefault="001128AA" w:rsidP="0033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3240" w:type="dxa"/>
          </w:tcPr>
          <w:p w:rsidR="001128AA" w:rsidRDefault="001128AA" w:rsidP="0033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профильные структуры района, 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профильных структур района письма о внесении предложений:</w:t>
            </w:r>
          </w:p>
          <w:p w:rsidR="001128AA" w:rsidRDefault="001128AA" w:rsidP="00FE763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 работы РМАК, постоянно действующей рабочей группы комиссии на очередной год.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РМКПН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Pr="009B723F" w:rsidRDefault="001128AA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профилактико-просветительских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Международному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декабря и Международному дню волонтера 5 декабря, включая выступления районных специалистов в СМИ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района, ответственный секретарь РМАК, волонтерские формирования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организационного совещания у Главы муниципального района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образование), посвященного организации работы подразделений Администрации муниципального образования, территориальных профильных структур по подведению итогов антинаркотической деятельности органов местного самоуправления за год. Принятие письменного решения (Плана) с указанием сроков выполнения, определением ответственных лиц в лице руководителей профильных муниципальных органов управления, организаций.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исполнителям мероприятий районной антинаркотической программы официального запроса о выполнении мероприятий Программы в истекшем году.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руководителям профильных структур запроса о выполнении областной целевой программы за истекший период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оценке деятельности за истекший год </w:t>
            </w: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25 декабря</w:t>
            </w: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128AA" w:rsidRPr="00483DF8" w:rsidTr="00FE7630">
        <w:tc>
          <w:tcPr>
            <w:tcW w:w="1263" w:type="dxa"/>
            <w:vMerge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128AA" w:rsidRPr="00342257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РМАК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по итогам года.</w:t>
            </w:r>
          </w:p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128AA" w:rsidRDefault="001128AA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РМАК, заместители председателя РМАК, ответственный секретарь РМАК, члены комиссии</w:t>
            </w:r>
          </w:p>
        </w:tc>
      </w:tr>
    </w:tbl>
    <w:p w:rsidR="00DD46F5" w:rsidRPr="009C4D6E" w:rsidRDefault="00DD46F5" w:rsidP="00DD46F5">
      <w:pPr>
        <w:rPr>
          <w:rFonts w:ascii="Times New Roman" w:hAnsi="Times New Roman"/>
        </w:rPr>
      </w:pPr>
    </w:p>
    <w:p w:rsidR="00DD46F5" w:rsidRDefault="00DD46F5" w:rsidP="00DD46F5"/>
    <w:p w:rsidR="00DD46F5" w:rsidRDefault="00DD46F5" w:rsidP="00DD46F5"/>
    <w:p w:rsidR="00B27287" w:rsidRDefault="00B27287"/>
    <w:sectPr w:rsidR="00B27287" w:rsidSect="004A34A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87"/>
    <w:multiLevelType w:val="hybridMultilevel"/>
    <w:tmpl w:val="6718A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99"/>
    <w:rsid w:val="001128AA"/>
    <w:rsid w:val="00186BA2"/>
    <w:rsid w:val="002C4E23"/>
    <w:rsid w:val="00361867"/>
    <w:rsid w:val="00361F9B"/>
    <w:rsid w:val="00386C96"/>
    <w:rsid w:val="00441602"/>
    <w:rsid w:val="004A34A3"/>
    <w:rsid w:val="005748FC"/>
    <w:rsid w:val="00597F0A"/>
    <w:rsid w:val="005C01E5"/>
    <w:rsid w:val="005E048A"/>
    <w:rsid w:val="00633613"/>
    <w:rsid w:val="006616DE"/>
    <w:rsid w:val="008F38C1"/>
    <w:rsid w:val="00AA2700"/>
    <w:rsid w:val="00AF24B0"/>
    <w:rsid w:val="00B27287"/>
    <w:rsid w:val="00BB55E9"/>
    <w:rsid w:val="00C37126"/>
    <w:rsid w:val="00C82FB0"/>
    <w:rsid w:val="00CA03C0"/>
    <w:rsid w:val="00D42F97"/>
    <w:rsid w:val="00DD3399"/>
    <w:rsid w:val="00DD46F5"/>
    <w:rsid w:val="00E77478"/>
    <w:rsid w:val="00EA76D1"/>
    <w:rsid w:val="00EB4315"/>
    <w:rsid w:val="00EE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5"/>
    <w:pPr>
      <w:spacing w:after="0" w:line="240" w:lineRule="auto"/>
    </w:pPr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7126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qFormat/>
    <w:rsid w:val="00C37126"/>
    <w:pPr>
      <w:ind w:left="720"/>
      <w:contextualSpacing/>
    </w:pPr>
  </w:style>
  <w:style w:type="table" w:styleId="a5">
    <w:name w:val="Table Grid"/>
    <w:basedOn w:val="a1"/>
    <w:rsid w:val="00D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5"/>
    <w:pPr>
      <w:spacing w:after="0" w:line="240" w:lineRule="auto"/>
    </w:pPr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7126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qFormat/>
    <w:rsid w:val="00C37126"/>
    <w:pPr>
      <w:ind w:left="720"/>
      <w:contextualSpacing/>
    </w:pPr>
  </w:style>
  <w:style w:type="table" w:styleId="a5">
    <w:name w:val="Table Grid"/>
    <w:basedOn w:val="a1"/>
    <w:rsid w:val="00D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19</cp:revision>
  <cp:lastPrinted>2015-01-03T10:27:00Z</cp:lastPrinted>
  <dcterms:created xsi:type="dcterms:W3CDTF">2013-12-12T11:23:00Z</dcterms:created>
  <dcterms:modified xsi:type="dcterms:W3CDTF">2018-01-12T09:01:00Z</dcterms:modified>
</cp:coreProperties>
</file>